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hint="eastAsia"/>
          <w:b/>
          <w:sz w:val="44"/>
          <w:szCs w:val="18"/>
        </w:rPr>
      </w:pPr>
      <w:r>
        <w:rPr>
          <w:rFonts w:hint="eastAsia"/>
          <w:b/>
          <w:sz w:val="44"/>
          <w:szCs w:val="18"/>
        </w:rPr>
        <w:t>江门市长期护理保险首批机构护理定点服务</w:t>
      </w:r>
    </w:p>
    <w:p>
      <w:pPr>
        <w:pStyle w:val="10"/>
        <w:jc w:val="center"/>
        <w:rPr>
          <w:rFonts w:hint="eastAsia" w:eastAsiaTheme="minorEastAsia"/>
          <w:b/>
          <w:sz w:val="44"/>
          <w:szCs w:val="18"/>
          <w:lang w:eastAsia="zh-CN"/>
        </w:rPr>
      </w:pPr>
      <w:r>
        <w:rPr>
          <w:rFonts w:hint="eastAsia"/>
          <w:b/>
          <w:sz w:val="44"/>
          <w:szCs w:val="18"/>
        </w:rPr>
        <w:t>机构遴选项目</w:t>
      </w:r>
      <w:r>
        <w:rPr>
          <w:rFonts w:hint="eastAsia"/>
          <w:b/>
          <w:sz w:val="44"/>
          <w:szCs w:val="18"/>
          <w:lang w:val="en-US" w:eastAsia="zh-CN"/>
        </w:rPr>
        <w:t>资格预审</w:t>
      </w:r>
      <w:r>
        <w:rPr>
          <w:rFonts w:hint="eastAsia"/>
          <w:b/>
          <w:sz w:val="44"/>
          <w:szCs w:val="18"/>
        </w:rPr>
        <w:t>文件</w:t>
      </w:r>
    </w:p>
    <w:p>
      <w:pPr>
        <w:pStyle w:val="10"/>
        <w:jc w:val="left"/>
      </w:pPr>
      <w:r>
        <w:br w:type="textWrapping"/>
      </w:r>
      <w:r>
        <w:rPr>
          <w:rFonts w:hint="eastAsia" w:ascii="方正仿宋_GBK" w:hAnsi="方正仿宋_GBK" w:eastAsia="方正仿宋_GBK" w:cs="方正仿宋_GBK"/>
        </w:rPr>
        <w:t>资格性审查表：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序号</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 xml:space="preserve"> </w:t>
            </w:r>
            <w:r>
              <w:rPr>
                <w:rFonts w:hint="eastAsia" w:ascii="方正仿宋_GBK" w:hAnsi="方正仿宋_GBK" w:eastAsia="方正仿宋_GBK" w:cs="方正仿宋_GBK"/>
                <w:lang w:eastAsia="zh-CN"/>
              </w:rPr>
              <w:t>基础条件</w:t>
            </w:r>
          </w:p>
        </w:tc>
        <w:tc>
          <w:tcPr>
            <w:tcW w:w="423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提供材料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1</w:t>
            </w:r>
          </w:p>
        </w:tc>
        <w:tc>
          <w:tcPr>
            <w:tcW w:w="3178" w:type="dxa"/>
          </w:tcPr>
          <w:p>
            <w:pPr>
              <w:pStyle w:val="10"/>
              <w:rPr>
                <w:rFonts w:hint="eastAsia" w:ascii="方正仿宋_GBK" w:hAnsi="方正仿宋_GBK" w:eastAsia="方正仿宋_GBK" w:cs="方正仿宋_GBK"/>
              </w:rPr>
            </w:pPr>
            <w:r>
              <w:rPr>
                <w:rFonts w:hint="default" w:ascii="方正仿宋_GBK" w:hAnsi="方正仿宋_GBK" w:eastAsia="方正仿宋_GBK" w:cs="方正仿宋_GBK"/>
              </w:rPr>
              <w:t>江门市长期护理保险定点护理服务机构申请表</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格式详见附件附表1-1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9"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具备法人资格</w:t>
            </w:r>
          </w:p>
        </w:tc>
        <w:tc>
          <w:tcPr>
            <w:tcW w:w="4238" w:type="dxa"/>
          </w:tcPr>
          <w:p>
            <w:pPr>
              <w:pStyle w:val="10"/>
              <w:rPr>
                <w:rFonts w:hint="default" w:ascii="方正仿宋_GBK" w:hAnsi="方正仿宋_GBK" w:eastAsia="方正仿宋_GBK" w:cs="方正仿宋_GBK"/>
                <w:lang w:val="en-US"/>
              </w:rPr>
            </w:pPr>
            <w:r>
              <w:rPr>
                <w:rFonts w:hint="eastAsia" w:ascii="方正仿宋_GBK" w:hAnsi="方正仿宋_GBK" w:eastAsia="方正仿宋_GBK" w:cs="方正仿宋_GBK"/>
                <w:lang w:eastAsia="zh-CN"/>
              </w:rPr>
              <w:t>提供营业执照或法人证书复印件。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9"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kern w:val="0"/>
                <w:sz w:val="20"/>
                <w:szCs w:val="20"/>
                <w:lang w:val="en-US" w:eastAsia="zh-CN" w:bidi="ar"/>
              </w:rPr>
              <w:t>在本地区依法完成注册登记，有固定的经营场所，业务用房使用期限不少于2年；已开展长期护理相关服务，且正式经营满3个月以上</w:t>
            </w:r>
            <w:r>
              <w:rPr>
                <w:rFonts w:hint="eastAsia" w:ascii="方正仿宋_GBK" w:hAnsi="方正仿宋_GBK" w:eastAsia="方正仿宋_GBK" w:cs="方正仿宋_GBK"/>
                <w:sz w:val="20"/>
                <w:szCs w:val="20"/>
                <w:highlight w:val="none"/>
                <w:lang w:val="en-US" w:eastAsia="zh-CN" w:bidi="ar"/>
              </w:rPr>
              <w:t>（计算截止日为资格预审当日）</w:t>
            </w:r>
          </w:p>
        </w:tc>
        <w:tc>
          <w:tcPr>
            <w:tcW w:w="423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提供营业执照或法人证书复印件、经营场所租赁合同或购买合同及已开展</w:t>
            </w:r>
            <w:r>
              <w:rPr>
                <w:rFonts w:hint="eastAsia" w:ascii="方正仿宋_GBK" w:hAnsi="方正仿宋_GBK" w:eastAsia="方正仿宋_GBK" w:cs="方正仿宋_GBK"/>
                <w:kern w:val="0"/>
                <w:sz w:val="20"/>
                <w:szCs w:val="20"/>
                <w:lang w:val="en-US" w:eastAsia="zh-CN" w:bidi="ar"/>
              </w:rPr>
              <w:t>长期护理相关服务证明材料（如护理记录）</w:t>
            </w:r>
            <w:r>
              <w:rPr>
                <w:rFonts w:hint="eastAsia" w:ascii="方正仿宋_GBK" w:hAnsi="方正仿宋_GBK" w:eastAsia="方正仿宋_GBK" w:cs="方正仿宋_GBK"/>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具有良好的商业信誉和健全的财务会计制度</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投标人应在投标文件中提供财务报表和财务会计制度并加盖投标人公章，或提供《关于资格的声明函》说明。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1"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有依法缴纳税收</w:t>
            </w:r>
            <w:r>
              <w:rPr>
                <w:rFonts w:hint="eastAsia" w:ascii="方正仿宋_GBK" w:hAnsi="方正仿宋_GBK" w:eastAsia="方正仿宋_GBK" w:cs="方正仿宋_GBK"/>
                <w:lang w:val="en-US" w:eastAsia="zh-CN"/>
              </w:rPr>
              <w:t>的</w:t>
            </w:r>
            <w:r>
              <w:rPr>
                <w:rFonts w:hint="eastAsia" w:ascii="方正仿宋_GBK" w:hAnsi="方正仿宋_GBK" w:eastAsia="方正仿宋_GBK" w:cs="方正仿宋_GBK"/>
              </w:rPr>
              <w:t>良好记录</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投标人应在投标文件中提供投标截止日前6个月内任意1个月依法缴纳税收的相关材料加盖投标人公章（如依法免税的，提供加盖投标人公章相应证明材料），或在投标文件中提供《关于资格的声明函》说明。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5"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6</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服务资质</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申请机构具备行业主管部门认可的服务资质，能够开展长期护理保险制度规定的护理服务项目。</w:t>
            </w:r>
          </w:p>
        </w:tc>
        <w:tc>
          <w:tcPr>
            <w:tcW w:w="4238" w:type="dxa"/>
          </w:tcPr>
          <w:p>
            <w:pPr>
              <w:pStyle w:val="10"/>
              <w:numPr>
                <w:ilvl w:val="0"/>
                <w:numId w:val="1"/>
              </w:numPr>
              <w:rPr>
                <w:rFonts w:hint="eastAsia" w:ascii="方正仿宋_GBK" w:hAnsi="方正仿宋_GBK" w:eastAsia="方正仿宋_GBK" w:cs="方正仿宋_GBK"/>
                <w:lang w:val="en-US" w:eastAsia="zh-CN"/>
              </w:rPr>
            </w:pPr>
            <w:r>
              <w:rPr>
                <w:rFonts w:hint="default" w:ascii="方正仿宋_GBK" w:hAnsi="方正仿宋_GBK" w:eastAsia="方正仿宋_GBK" w:cs="方正仿宋_GBK"/>
                <w:lang w:val="en-US" w:eastAsia="zh-CN"/>
              </w:rPr>
              <w:t>护理服务能力介绍资料</w:t>
            </w:r>
            <w:r>
              <w:rPr>
                <w:rFonts w:hint="eastAsia" w:ascii="方正仿宋_GBK" w:hAnsi="方正仿宋_GBK" w:eastAsia="方正仿宋_GBK" w:cs="方正仿宋_GBK"/>
                <w:lang w:val="en-US" w:eastAsia="zh-CN"/>
              </w:rPr>
              <w:t>。</w:t>
            </w:r>
          </w:p>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（2）申请提供医疗服务且具有医疗资质的机构提供卫生健康部门颁发的医疗机构执业许可证或者诊所备案凭证；养老机构提供登记证书或备案回执（军队医疗机构为民服务许可证）等资质文件材料。</w:t>
            </w:r>
            <w:r>
              <w:rPr>
                <w:rFonts w:hint="eastAsia" w:ascii="方正仿宋_GBK" w:hAnsi="方正仿宋_GBK" w:eastAsia="方正仿宋_GBK" w:cs="方正仿宋_GBK"/>
                <w:lang w:val="en-US" w:eastAsia="zh-CN"/>
              </w:rPr>
              <w:br w:type="textWrapping"/>
            </w:r>
            <w:r>
              <w:rPr>
                <w:rFonts w:hint="eastAsia" w:ascii="方正仿宋_GBK" w:hAnsi="方正仿宋_GBK" w:eastAsia="方正仿宋_GBK" w:cs="方正仿宋_GBK"/>
                <w:lang w:val="en-US" w:eastAsia="zh-CN"/>
              </w:rPr>
              <w:t>（3）申请提供医疗服务但</w:t>
            </w:r>
            <w:r>
              <w:rPr>
                <w:rFonts w:hint="default" w:ascii="方正仿宋_GBK" w:hAnsi="方正仿宋_GBK" w:eastAsia="方正仿宋_GBK" w:cs="方正仿宋_GBK"/>
                <w:lang w:val="en-US" w:eastAsia="zh-CN"/>
              </w:rPr>
              <w:t>不具备医疗资质</w:t>
            </w:r>
            <w:r>
              <w:rPr>
                <w:rFonts w:hint="eastAsia" w:ascii="方正仿宋_GBK" w:hAnsi="方正仿宋_GBK" w:eastAsia="方正仿宋_GBK" w:cs="方正仿宋_GBK"/>
                <w:lang w:val="en-US" w:eastAsia="zh-CN"/>
              </w:rPr>
              <w:t>的</w:t>
            </w:r>
            <w:r>
              <w:rPr>
                <w:rFonts w:hint="default" w:ascii="方正仿宋_GBK" w:hAnsi="方正仿宋_GBK" w:eastAsia="方正仿宋_GBK" w:cs="方正仿宋_GBK"/>
                <w:lang w:val="en-US" w:eastAsia="zh-CN"/>
              </w:rPr>
              <w:t>，提供与本机构县（市、区）行政区域内定点医疗机构签订合作协议</w:t>
            </w:r>
            <w:r>
              <w:rPr>
                <w:rFonts w:hint="eastAsia" w:ascii="方正仿宋_GBK" w:hAnsi="方正仿宋_GBK" w:eastAsia="方正仿宋_GBK" w:cs="方正仿宋_GBK"/>
                <w:lang w:val="en-US"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01"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7</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人员配置</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配备长期照护师或养老护理员，提供医疗护理服务的需配备医疗护理员或者由省级医疗保障行政部门确定符合条件的相关人员，且人员类型、数量与服务能力、服务范围相匹配。配备熟悉长期护理保险政策规定及要求的专（兼）职长护管理人员。</w:t>
            </w:r>
          </w:p>
        </w:tc>
        <w:tc>
          <w:tcPr>
            <w:tcW w:w="4238" w:type="dxa"/>
          </w:tcPr>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lang w:eastAsia="zh-CN"/>
              </w:rPr>
              <w:t>）提供</w:t>
            </w:r>
            <w:r>
              <w:rPr>
                <w:rFonts w:hint="default" w:ascii="方正仿宋_GBK" w:hAnsi="方正仿宋_GBK" w:eastAsia="方正仿宋_GBK" w:cs="方正仿宋_GBK"/>
                <w:lang w:val="en-US" w:eastAsia="zh-CN"/>
              </w:rPr>
              <w:t>工作人员花名册</w:t>
            </w:r>
            <w:r>
              <w:rPr>
                <w:rFonts w:hint="eastAsia" w:ascii="方正仿宋_GBK" w:hAnsi="方正仿宋_GBK" w:eastAsia="方正仿宋_GBK" w:cs="方正仿宋_GBK"/>
                <w:lang w:val="en-US" w:eastAsia="zh-CN"/>
              </w:rPr>
              <w:t>证明</w:t>
            </w:r>
            <w:r>
              <w:rPr>
                <w:rFonts w:hint="default"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CN"/>
              </w:rPr>
              <w:t>格式详</w:t>
            </w:r>
            <w:r>
              <w:rPr>
                <w:rFonts w:hint="default" w:ascii="方正仿宋_GBK" w:hAnsi="方正仿宋_GBK" w:eastAsia="方正仿宋_GBK" w:cs="方正仿宋_GBK"/>
                <w:lang w:val="en-US" w:eastAsia="zh-CN"/>
              </w:rPr>
              <w:t>见附表</w:t>
            </w:r>
            <w:r>
              <w:rPr>
                <w:rFonts w:hint="eastAsia" w:ascii="方正仿宋_GBK" w:hAnsi="方正仿宋_GBK" w:eastAsia="方正仿宋_GBK" w:cs="方正仿宋_GBK"/>
                <w:lang w:val="en-US" w:eastAsia="zh-CN"/>
              </w:rPr>
              <w:t>1-2</w:t>
            </w:r>
            <w:r>
              <w:rPr>
                <w:rFonts w:hint="default"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CN"/>
              </w:rPr>
              <w:t>;</w:t>
            </w:r>
          </w:p>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2</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医生、护士的执业证书；护理服务人员相关职业技能证书或专项职业能力证书和服务相关材料；</w:t>
            </w:r>
          </w:p>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为服务人员缴纳社会保险的证明（需有社保部门的盖章），若聘请超过法定退休年龄的人员，提供劳务协议；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89"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8</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信息配置</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具备使用全国统一的医保信息平台、与医保信息平台长期护理保险功能模块按接口标准进行对接等条件。</w:t>
            </w:r>
          </w:p>
        </w:tc>
        <w:tc>
          <w:tcPr>
            <w:tcW w:w="4238" w:type="dxa"/>
          </w:tcPr>
          <w:p>
            <w:pPr>
              <w:pStyle w:val="10"/>
              <w:rPr>
                <w:rFonts w:hint="eastAsia" w:ascii="方正仿宋_GBK" w:hAnsi="方正仿宋_GBK" w:eastAsia="方正仿宋_GBK" w:cs="方正仿宋_GBK"/>
              </w:rPr>
            </w:pPr>
            <w:r>
              <w:rPr>
                <w:rFonts w:hint="default" w:ascii="方正仿宋_GBK" w:hAnsi="方正仿宋_GBK" w:eastAsia="方正仿宋_GBK" w:cs="方正仿宋_GBK"/>
                <w:lang w:val="en-US" w:eastAsia="zh-CN"/>
              </w:rPr>
              <w:t>证明有条件接入医保信息系统相关材料（如提供内部信息化技术人员劳动合同和履历、或与信息系统维护商签订的合作合同）。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0"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9</w:t>
            </w:r>
          </w:p>
        </w:tc>
        <w:tc>
          <w:tcPr>
            <w:tcW w:w="3178" w:type="dxa"/>
          </w:tcPr>
          <w:p>
            <w:pPr>
              <w:pStyle w:val="10"/>
              <w:rPr>
                <w:rFonts w:hint="default" w:ascii="方正仿宋_GBK" w:hAnsi="方正仿宋_GBK" w:eastAsia="方正仿宋_GBK" w:cs="方正仿宋_GBK"/>
                <w:lang w:val="en-US"/>
              </w:rPr>
            </w:pPr>
            <w:r>
              <w:rPr>
                <w:rFonts w:hint="eastAsia" w:ascii="方正仿宋_GBK" w:hAnsi="方正仿宋_GBK" w:eastAsia="方正仿宋_GBK" w:cs="方正仿宋_GBK"/>
              </w:rPr>
              <w:t>制度建设</w:t>
            </w:r>
            <w:r>
              <w:rPr>
                <w:rFonts w:hint="default" w:ascii="方正仿宋_GBK" w:hAnsi="方正仿宋_GBK" w:eastAsia="方正仿宋_GBK" w:cs="方正仿宋_GBK"/>
                <w:lang w:val="en-US"/>
              </w:rPr>
              <w:t>:建立与长护险管理相适应的内部管理制度，包括服务管理、财务管理、信息统计、内控管理、人员管理、档案管理等制度。</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lang w:eastAsia="zh-CN"/>
              </w:rPr>
              <w:t>提供</w:t>
            </w:r>
            <w:r>
              <w:rPr>
                <w:rFonts w:hint="eastAsia" w:ascii="方正仿宋_GBK" w:hAnsi="方正仿宋_GBK" w:eastAsia="方正仿宋_GBK" w:cs="方正仿宋_GBK"/>
              </w:rPr>
              <w:t>与长护险管理相适应的内部管理制度，包括服务管理、财务管理、信息统计、内控管理、人员管理、档案管理等制度。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10</w:t>
            </w:r>
          </w:p>
        </w:tc>
        <w:tc>
          <w:tcPr>
            <w:tcW w:w="3178" w:type="dxa"/>
          </w:tcPr>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rPr>
              <w:t>收费标准</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长护服务相关的收费项目和收费价格符合政策规定</w:t>
            </w:r>
            <w:r>
              <w:rPr>
                <w:rFonts w:hint="eastAsia" w:ascii="方正仿宋_GBK" w:hAnsi="方正仿宋_GBK" w:eastAsia="方正仿宋_GBK" w:cs="方正仿宋_GBK"/>
                <w:lang w:eastAsia="zh-CN"/>
              </w:rPr>
              <w:t>。</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长护服务相关的收费项目和收费价格符合政策规定。</w:t>
            </w:r>
            <w:r>
              <w:rPr>
                <w:rFonts w:hint="eastAsia" w:ascii="方正仿宋_GBK" w:hAnsi="方正仿宋_GBK" w:eastAsia="方正仿宋_GBK" w:cs="方正仿宋_GBK"/>
                <w:lang w:eastAsia="zh-CN"/>
              </w:rPr>
              <w:t>提供承诺函，格式详见附件</w:t>
            </w:r>
            <w:r>
              <w:rPr>
                <w:rFonts w:hint="eastAsia" w:ascii="方正仿宋_GBK" w:hAnsi="方正仿宋_GBK" w:eastAsia="方正仿宋_GBK" w:cs="方正仿宋_GBK"/>
                <w:lang w:val="en-US" w:eastAsia="zh-CN"/>
              </w:rPr>
              <w:t>附表1-5。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11</w:t>
            </w:r>
          </w:p>
        </w:tc>
        <w:tc>
          <w:tcPr>
            <w:tcW w:w="3178" w:type="dxa"/>
            <w:vAlign w:val="top"/>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不存在以下情形</w:t>
            </w:r>
            <w:r>
              <w:rPr>
                <w:rFonts w:hint="eastAsia" w:ascii="方正仿宋_GBK" w:hAnsi="方正仿宋_GBK" w:eastAsia="方正仿宋_GBK" w:cs="方正仿宋_GBK"/>
                <w:lang w:eastAsia="zh-CN"/>
              </w:rPr>
              <w:t>：</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受到相关行政部门行政处罚(处理)，但未完全履行处罚(处理)责任；</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以弄虚作假等不正当手段申请定点管理，自发现之日起未满3年；</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因违法违规或者严重违反协议约定而被解除协议未满3年，或者已满3年但未完全履行违约责任；</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法定代表人、主要负责人、实际控制人或者直接控股股东设立、参股、实际控制长期护理保险失能等级评估机构；</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法定代表人、主要负责人或者实际控制人被列入严重失信名单；</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法定代表人、主要负责人或者实际控制人因严重违法违规造成长期护理保险基金重大损失或者严重不良社会影响，被禁止从事定点长护服务机构管理活动不满5年；</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法律法规和规章规定的其他不予受理的情形。</w:t>
            </w:r>
          </w:p>
        </w:tc>
        <w:tc>
          <w:tcPr>
            <w:tcW w:w="4238" w:type="dxa"/>
            <w:vAlign w:val="top"/>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江门</w:t>
            </w:r>
            <w:r>
              <w:rPr>
                <w:rFonts w:hint="eastAsia" w:ascii="方正仿宋_GBK" w:hAnsi="方正仿宋_GBK" w:eastAsia="方正仿宋_GBK" w:cs="方正仿宋_GBK"/>
              </w:rPr>
              <w:t>市长期护理保险</w:t>
            </w:r>
            <w:r>
              <w:rPr>
                <w:rFonts w:hint="eastAsia" w:ascii="方正仿宋_GBK" w:hAnsi="方正仿宋_GBK" w:eastAsia="方正仿宋_GBK" w:cs="方正仿宋_GBK"/>
                <w:lang w:val="en-US" w:eastAsia="zh-CN"/>
              </w:rPr>
              <w:t>护理服务</w:t>
            </w:r>
            <w:r>
              <w:rPr>
                <w:rFonts w:hint="eastAsia" w:ascii="方正仿宋_GBK" w:hAnsi="方正仿宋_GBK" w:eastAsia="方正仿宋_GBK" w:cs="方正仿宋_GBK"/>
              </w:rPr>
              <w:t>机构</w:t>
            </w:r>
            <w:r>
              <w:rPr>
                <w:rFonts w:hint="eastAsia" w:ascii="方正仿宋_GBK" w:hAnsi="方正仿宋_GBK" w:eastAsia="方正仿宋_GBK" w:cs="方正仿宋_GBK"/>
                <w:lang w:val="en-US" w:eastAsia="zh-CN"/>
              </w:rPr>
              <w:t>承诺书，</w:t>
            </w:r>
            <w:r>
              <w:rPr>
                <w:rFonts w:hint="default" w:ascii="方正仿宋_GBK" w:hAnsi="方正仿宋_GBK" w:eastAsia="方正仿宋_GBK" w:cs="方正仿宋_GBK"/>
                <w:lang w:val="en-US" w:eastAsia="zh-CN"/>
              </w:rPr>
              <w:t>格式详见附表</w:t>
            </w:r>
            <w:r>
              <w:rPr>
                <w:rFonts w:hint="eastAsia" w:ascii="方正仿宋_GBK" w:hAnsi="方正仿宋_GBK" w:eastAsia="方正仿宋_GBK" w:cs="方正仿宋_GBK"/>
                <w:lang w:val="en-US" w:eastAsia="zh-CN"/>
              </w:rPr>
              <w:t>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12</w:t>
            </w:r>
          </w:p>
        </w:tc>
        <w:tc>
          <w:tcPr>
            <w:tcW w:w="3178" w:type="dxa"/>
            <w:vAlign w:val="top"/>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b w:val="0"/>
                <w:bCs w:val="0"/>
                <w:lang w:val="en-US" w:eastAsia="zh-CN"/>
              </w:rPr>
              <w:t>供应商未被列入“信用中国”网站(www.creditchina.gov.cn)“记录失信被执行人或重大税收违法失信主体</w:t>
            </w:r>
          </w:p>
        </w:tc>
        <w:tc>
          <w:tcPr>
            <w:tcW w:w="4238" w:type="dxa"/>
            <w:vAlign w:val="top"/>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b w:val="0"/>
                <w:bCs w:val="0"/>
                <w:lang w:val="en-US" w:eastAsia="zh-CN"/>
              </w:rPr>
              <w:t>供应商提供未被列入“信用中国”网站(www.creditchina.gov.cn)“记录失信被执行人、重大税收违法失信主体的截图。最终以资格审查人员于投标（响应）截止时间当天在“信用中国”网站（www.creditchina.gov.cn）查询结果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13</w:t>
            </w:r>
          </w:p>
        </w:tc>
        <w:tc>
          <w:tcPr>
            <w:tcW w:w="3178" w:type="dxa"/>
            <w:vAlign w:val="top"/>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无犯罪记录承诺书及无犯罪记录证明</w:t>
            </w:r>
          </w:p>
        </w:tc>
        <w:tc>
          <w:tcPr>
            <w:tcW w:w="4238" w:type="dxa"/>
            <w:vAlign w:val="top"/>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提供法定代表人、实际控制人和主要负责人无犯罪记录承诺书（格式详见附件附表1-4）及法定代表人、实际控制人和主要负责人无犯罪记录证明。如以上人员为同一人，请作说明。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14</w:t>
            </w:r>
          </w:p>
        </w:tc>
        <w:tc>
          <w:tcPr>
            <w:tcW w:w="3178" w:type="dxa"/>
            <w:vAlign w:val="top"/>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本项目不接受联合体投标，不允许分包</w:t>
            </w:r>
          </w:p>
        </w:tc>
        <w:tc>
          <w:tcPr>
            <w:tcW w:w="4238" w:type="dxa"/>
            <w:vAlign w:val="top"/>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本项目不接受联合体投标，不允许分包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15</w:t>
            </w:r>
          </w:p>
        </w:tc>
        <w:tc>
          <w:tcPr>
            <w:tcW w:w="3178" w:type="dxa"/>
            <w:vAlign w:val="top"/>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其他条件。符合法律法规和省级及以上医疗保障行政部门规定的其他条件。申请提供医疗护理服务的长护服务机构应当符合卫生健康部门的有关规定。</w:t>
            </w:r>
          </w:p>
        </w:tc>
        <w:tc>
          <w:tcPr>
            <w:tcW w:w="4238" w:type="dxa"/>
            <w:vAlign w:val="top"/>
          </w:tcPr>
          <w:p>
            <w:pPr>
              <w:pStyle w:val="10"/>
              <w:rPr>
                <w:rFonts w:hint="eastAsia" w:ascii="方正仿宋_GBK" w:hAnsi="方正仿宋_GBK" w:eastAsia="方正仿宋_GBK" w:cs="方正仿宋_GBK"/>
              </w:rPr>
            </w:pPr>
          </w:p>
        </w:tc>
      </w:tr>
    </w:tbl>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3"/>
        <w:rPr>
          <w:rFonts w:hint="default" w:ascii="Times New Roman" w:hAnsi="Times New Roman" w:eastAsia="方正黑体_GBK" w:cs="Times New Roman"/>
          <w:b/>
          <w:bCs/>
          <w:sz w:val="48"/>
          <w:szCs w:val="48"/>
          <w:lang w:val="en-US" w:eastAsia="zh-CN"/>
        </w:rPr>
      </w:pPr>
      <w:r>
        <w:rPr>
          <w:rFonts w:hint="default" w:ascii="Times New Roman" w:hAnsi="Times New Roman" w:eastAsia="方正黑体_GBK" w:cs="Times New Roman"/>
          <w:b w:val="0"/>
          <w:kern w:val="0"/>
          <w:sz w:val="32"/>
          <w:szCs w:val="32"/>
        </w:rPr>
        <w:t>附</w:t>
      </w:r>
      <w:r>
        <w:rPr>
          <w:rFonts w:hint="default" w:ascii="Times New Roman" w:hAnsi="Times New Roman" w:eastAsia="方正黑体_GBK" w:cs="Times New Roman"/>
          <w:b w:val="0"/>
          <w:kern w:val="0"/>
          <w:sz w:val="32"/>
          <w:szCs w:val="32"/>
          <w:lang w:eastAsia="zh-CN"/>
        </w:rPr>
        <w:t>表</w:t>
      </w:r>
      <w:r>
        <w:rPr>
          <w:rFonts w:hint="eastAsia" w:ascii="Times New Roman" w:hAnsi="Times New Roman" w:eastAsia="方正黑体_GBK" w:cs="Times New Roman"/>
          <w:b w:val="0"/>
          <w:kern w:val="0"/>
          <w:sz w:val="32"/>
          <w:szCs w:val="32"/>
          <w:lang w:val="en-US" w:eastAsia="zh-CN"/>
        </w:rPr>
        <w:t>1</w:t>
      </w:r>
      <w:r>
        <w:rPr>
          <w:rFonts w:hint="default" w:ascii="Times New Roman" w:hAnsi="Times New Roman" w:eastAsia="方正黑体_GBK" w:cs="Times New Roman"/>
          <w:b w:val="0"/>
          <w:kern w:val="0"/>
          <w:sz w:val="32"/>
          <w:szCs w:val="32"/>
          <w:lang w:val="en-US" w:eastAsia="zh-CN"/>
        </w:rPr>
        <w:t>-1：</w:t>
      </w:r>
    </w:p>
    <w:p>
      <w:pPr>
        <w:pStyle w:val="3"/>
        <w:rPr>
          <w:rFonts w:hint="default" w:ascii="Times New Roman" w:hAnsi="Times New Roman" w:cs="Times New Roman"/>
          <w:lang w:val="en-US" w:eastAsia="zh-CN"/>
        </w:rPr>
      </w:pPr>
    </w:p>
    <w:p>
      <w:pPr>
        <w:spacing w:line="720" w:lineRule="exact"/>
        <w:jc w:val="center"/>
        <w:rPr>
          <w:rFonts w:hint="default" w:ascii="Times New Roman" w:hAnsi="Times New Roman" w:eastAsia="方正大标宋_GBK" w:cs="Times New Roman"/>
          <w:b w:val="0"/>
          <w:bCs w:val="0"/>
          <w:sz w:val="42"/>
          <w:szCs w:val="42"/>
        </w:rPr>
      </w:pPr>
      <w:r>
        <w:rPr>
          <w:rFonts w:hint="default" w:ascii="Times New Roman" w:hAnsi="Times New Roman" w:eastAsia="方正大标宋_GBK" w:cs="Times New Roman"/>
          <w:b w:val="0"/>
          <w:bCs w:val="0"/>
          <w:sz w:val="42"/>
          <w:szCs w:val="42"/>
        </w:rPr>
        <w:t>江门市长期护理保险定点护理服务机构</w:t>
      </w:r>
    </w:p>
    <w:p>
      <w:pPr>
        <w:spacing w:line="720" w:lineRule="exact"/>
        <w:jc w:val="center"/>
        <w:rPr>
          <w:rFonts w:hint="default" w:ascii="Times New Roman" w:hAnsi="Times New Roman" w:eastAsia="方正大标宋_GBK" w:cs="Times New Roman"/>
          <w:b w:val="0"/>
          <w:bCs w:val="0"/>
          <w:sz w:val="42"/>
          <w:szCs w:val="42"/>
        </w:rPr>
      </w:pPr>
      <w:r>
        <w:rPr>
          <w:rFonts w:hint="default" w:ascii="Times New Roman" w:hAnsi="Times New Roman" w:eastAsia="方正大标宋_GBK" w:cs="Times New Roman"/>
          <w:b w:val="0"/>
          <w:bCs w:val="0"/>
          <w:sz w:val="42"/>
          <w:szCs w:val="42"/>
        </w:rPr>
        <w:t>申请表</w:t>
      </w:r>
    </w:p>
    <w:p>
      <w:pPr>
        <w:jc w:val="center"/>
        <w:rPr>
          <w:rFonts w:hint="default" w:ascii="Times New Roman" w:hAnsi="Times New Roman" w:eastAsia="黑体" w:cs="Times New Roman"/>
          <w:sz w:val="52"/>
          <w:szCs w:val="52"/>
        </w:rPr>
      </w:pPr>
    </w:p>
    <w:p>
      <w:pPr>
        <w:rPr>
          <w:rFonts w:hint="default" w:ascii="Times New Roman" w:hAnsi="Times New Roman" w:cs="Times New Roman"/>
        </w:rPr>
      </w:pPr>
    </w:p>
    <w:p>
      <w:pPr>
        <w:spacing w:after="760" w:line="380" w:lineRule="exact"/>
        <w:jc w:val="left"/>
        <w:rPr>
          <w:rFonts w:hint="default" w:ascii="Times New Roman" w:hAnsi="Times New Roman" w:eastAsia="宋体" w:cs="Times New Roman"/>
          <w:sz w:val="30"/>
        </w:rPr>
      </w:pPr>
    </w:p>
    <w:p>
      <w:pPr>
        <w:spacing w:after="760" w:line="380" w:lineRule="exact"/>
        <w:ind w:firstLine="1460"/>
        <w:jc w:val="left"/>
        <w:rPr>
          <w:rFonts w:hint="default" w:ascii="Times New Roman" w:hAnsi="Times New Roman" w:eastAsia="宋体" w:cs="Times New Roman"/>
          <w:sz w:val="30"/>
        </w:rPr>
      </w:pPr>
    </w:p>
    <w:p>
      <w:pPr>
        <w:spacing w:after="760" w:line="380" w:lineRule="exact"/>
        <w:ind w:firstLine="1460"/>
        <w:jc w:val="left"/>
        <w:rPr>
          <w:rFonts w:hint="default" w:ascii="Times New Roman" w:hAnsi="Times New Roman" w:eastAsia="方正仿宋_GBK" w:cs="Times New Roman"/>
          <w:sz w:val="30"/>
          <w:szCs w:val="30"/>
        </w:rPr>
      </w:pPr>
    </w:p>
    <w:p>
      <w:pPr>
        <w:spacing w:after="760" w:line="380" w:lineRule="exact"/>
        <w:ind w:firstLine="1460"/>
        <w:jc w:val="lef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申请</w:t>
      </w:r>
      <w:r>
        <w:rPr>
          <w:rFonts w:hint="default" w:ascii="Times New Roman" w:hAnsi="Times New Roman" w:eastAsia="方正仿宋_GBK" w:cs="Times New Roman"/>
          <w:sz w:val="30"/>
          <w:szCs w:val="30"/>
          <w:lang w:eastAsia="zh-CN"/>
        </w:rPr>
        <w:t>机构</w:t>
      </w:r>
      <w:r>
        <w:rPr>
          <w:rFonts w:hint="default" w:ascii="Times New Roman" w:hAnsi="Times New Roman" w:eastAsia="方正仿宋_GBK" w:cs="Times New Roman"/>
          <w:sz w:val="30"/>
          <w:szCs w:val="30"/>
        </w:rPr>
        <w:t>（盖章）</w:t>
      </w:r>
      <w:r>
        <w:rPr>
          <w:rFonts w:hint="default" w:ascii="Times New Roman" w:hAnsi="Times New Roman" w:eastAsia="方正仿宋_GBK" w:cs="Times New Roman"/>
          <w:sz w:val="30"/>
          <w:szCs w:val="30"/>
          <w:u w:val="single"/>
        </w:rPr>
        <w:t xml:space="preserve">                   </w:t>
      </w:r>
    </w:p>
    <w:p>
      <w:pPr>
        <w:spacing w:line="400" w:lineRule="exact"/>
        <w:ind w:firstLine="1460"/>
        <w:jc w:val="left"/>
        <w:rPr>
          <w:rFonts w:hint="default" w:ascii="Times New Roman" w:hAnsi="Times New Roman" w:eastAsia="方正仿宋_GBK" w:cs="Times New Roman"/>
          <w:sz w:val="30"/>
          <w:szCs w:val="30"/>
        </w:rPr>
        <w:sectPr>
          <w:headerReference r:id="rId3" w:type="default"/>
          <w:footerReference r:id="rId4" w:type="default"/>
          <w:pgSz w:w="11900" w:h="16820"/>
          <w:pgMar w:top="1701" w:right="1701" w:bottom="1701" w:left="1701" w:header="0" w:footer="1701" w:gutter="0"/>
          <w:cols w:space="720" w:num="1"/>
        </w:sectPr>
      </w:pPr>
      <w:r>
        <w:rPr>
          <w:rFonts w:hint="default" w:ascii="Times New Roman" w:hAnsi="Times New Roman" w:eastAsia="方正仿宋_GBK" w:cs="Times New Roman"/>
          <w:sz w:val="30"/>
          <w:szCs w:val="30"/>
        </w:rPr>
        <w:t xml:space="preserve">申 请 时 间  </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rPr>
        <w:t xml:space="preserve">             </w:t>
      </w:r>
    </w:p>
    <w:tbl>
      <w:tblPr>
        <w:tblStyle w:val="7"/>
        <w:tblpPr w:leftFromText="180" w:rightFromText="180" w:vertAnchor="text" w:horzAnchor="page" w:tblpX="1373" w:tblpY="-207"/>
        <w:tblOverlap w:val="never"/>
        <w:tblW w:w="9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832"/>
        <w:gridCol w:w="1075"/>
        <w:gridCol w:w="767"/>
        <w:gridCol w:w="769"/>
        <w:gridCol w:w="846"/>
        <w:gridCol w:w="1228"/>
        <w:gridCol w:w="122"/>
        <w:gridCol w:w="39"/>
        <w:gridCol w:w="2155"/>
        <w:gridCol w:w="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397"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申请机构</w:t>
            </w:r>
            <w:r>
              <w:rPr>
                <w:rFonts w:hint="default" w:ascii="Times New Roman" w:hAnsi="Times New Roman" w:eastAsia="方正仿宋_GBK" w:cs="Times New Roman"/>
                <w:sz w:val="24"/>
                <w:szCs w:val="24"/>
              </w:rPr>
              <w:t>名称</w:t>
            </w:r>
          </w:p>
        </w:tc>
        <w:tc>
          <w:tcPr>
            <w:tcW w:w="7001" w:type="dxa"/>
            <w:gridSpan w:val="8"/>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申请机构</w:t>
            </w:r>
            <w:r>
              <w:rPr>
                <w:rFonts w:hint="default" w:ascii="Times New Roman" w:hAnsi="Times New Roman" w:eastAsia="方正仿宋_GBK" w:cs="Times New Roman"/>
                <w:sz w:val="24"/>
                <w:szCs w:val="24"/>
              </w:rPr>
              <w:t>地址</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统一社会信用代码</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成立时间</w:t>
            </w:r>
          </w:p>
        </w:tc>
        <w:tc>
          <w:tcPr>
            <w:tcW w:w="1842" w:type="dxa"/>
            <w:gridSpan w:val="2"/>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615" w:type="dxa"/>
            <w:gridSpan w:val="2"/>
            <w:noWrap/>
            <w:vAlign w:val="center"/>
          </w:tcPr>
          <w:p>
            <w:pPr>
              <w:spacing w:line="540" w:lineRule="exact"/>
              <w:contextualSpacing/>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所属区划</w:t>
            </w:r>
          </w:p>
        </w:tc>
        <w:tc>
          <w:tcPr>
            <w:tcW w:w="3544"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法定代表人</w:t>
            </w:r>
          </w:p>
        </w:tc>
        <w:tc>
          <w:tcPr>
            <w:tcW w:w="1842" w:type="dxa"/>
            <w:gridSpan w:val="2"/>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615"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身份证号</w:t>
            </w:r>
          </w:p>
        </w:tc>
        <w:tc>
          <w:tcPr>
            <w:tcW w:w="3544"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所有制性质</w:t>
            </w:r>
          </w:p>
        </w:tc>
        <w:tc>
          <w:tcPr>
            <w:tcW w:w="3457"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公立□</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民营□</w:t>
            </w:r>
          </w:p>
        </w:tc>
        <w:tc>
          <w:tcPr>
            <w:tcW w:w="1228" w:type="dxa"/>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经营性质</w:t>
            </w:r>
          </w:p>
        </w:tc>
        <w:tc>
          <w:tcPr>
            <w:tcW w:w="231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营利□</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非营利□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申请服务类型</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 xml:space="preserve"> 机构护理□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居家</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社区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 xml:space="preserve">护理□  </w:t>
            </w:r>
            <w:r>
              <w:rPr>
                <w:rFonts w:hint="default" w:ascii="Times New Roman" w:hAnsi="Times New Roman" w:eastAsia="方正仿宋_GBK" w:cs="Times New Roman"/>
                <w:sz w:val="24"/>
                <w:szCs w:val="24"/>
                <w:lang w:val="en-US" w:eastAsia="zh-CN"/>
              </w:rPr>
              <w:t>其他：</w:t>
            </w:r>
            <w:r>
              <w:rPr>
                <w:rFonts w:hint="default" w:ascii="Times New Roman" w:hAnsi="Times New Roman" w:eastAsia="方正仿宋_GBK" w:cs="Times New Roman"/>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9" w:hRule="atLeast"/>
        </w:trPr>
        <w:tc>
          <w:tcPr>
            <w:tcW w:w="2382" w:type="dxa"/>
            <w:gridSpan w:val="2"/>
            <w:vMerge w:val="restart"/>
            <w:noWrap/>
            <w:vAlign w:val="center"/>
          </w:tcPr>
          <w:p>
            <w:pPr>
              <w:spacing w:line="540" w:lineRule="exact"/>
              <w:contextualSpacing/>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highlight w:val="none"/>
                <w:lang w:val="en-US" w:eastAsia="zh-CN"/>
              </w:rPr>
              <w:t>分支机构（站点）</w:t>
            </w:r>
          </w:p>
        </w:tc>
        <w:tc>
          <w:tcPr>
            <w:tcW w:w="7001" w:type="dxa"/>
            <w:gridSpan w:val="8"/>
            <w:noWrap/>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u w:val="none"/>
                <w:lang w:val="en-US" w:eastAsia="zh-CN"/>
              </w:rPr>
            </w:pPr>
            <w:r>
              <w:rPr>
                <w:rFonts w:hint="default" w:ascii="Times New Roman" w:hAnsi="Times New Roman" w:eastAsia="方正仿宋_GBK" w:cs="Times New Roman"/>
                <w:sz w:val="24"/>
                <w:szCs w:val="24"/>
                <w:lang w:val="en-US" w:eastAsia="zh-CN"/>
              </w:rPr>
              <w:t>有</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无</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分支机构（站点），设立点在</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县（市、区）；</w:t>
            </w:r>
          </w:p>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u w:val="single"/>
                <w:lang w:val="en-US"/>
              </w:rPr>
            </w:pPr>
            <w:r>
              <w:rPr>
                <w:rFonts w:hint="default" w:ascii="Times New Roman" w:hAnsi="Times New Roman" w:eastAsia="方正仿宋_GBK" w:cs="Times New Roman"/>
                <w:sz w:val="24"/>
                <w:szCs w:val="24"/>
                <w:lang w:val="en-US" w:eastAsia="zh-CN"/>
              </w:rPr>
              <w:t>成立时间</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 机构名称：</w:t>
            </w:r>
            <w:r>
              <w:rPr>
                <w:rFonts w:hint="default" w:ascii="Times New Roman" w:hAnsi="Times New Roman" w:eastAsia="方正仿宋_GBK" w:cs="Times New Roman"/>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9" w:hRule="atLeast"/>
        </w:trPr>
        <w:tc>
          <w:tcPr>
            <w:tcW w:w="2382" w:type="dxa"/>
            <w:gridSpan w:val="2"/>
            <w:vMerge w:val="continue"/>
            <w:noWrap/>
            <w:vAlign w:val="center"/>
          </w:tcPr>
          <w:p>
            <w:pPr>
              <w:spacing w:line="540" w:lineRule="exact"/>
              <w:contextualSpacing/>
              <w:jc w:val="center"/>
              <w:rPr>
                <w:rFonts w:hint="default" w:ascii="Times New Roman" w:hAnsi="Times New Roman" w:eastAsia="方正仿宋_GBK" w:cs="Times New Roman"/>
                <w:sz w:val="24"/>
                <w:szCs w:val="24"/>
                <w:highlight w:val="yellow"/>
                <w:lang w:val="en-US" w:eastAsia="zh-CN"/>
              </w:rPr>
            </w:pPr>
          </w:p>
        </w:tc>
        <w:tc>
          <w:tcPr>
            <w:tcW w:w="7001" w:type="dxa"/>
            <w:gridSpan w:val="8"/>
            <w:noWrap/>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有分支机构（站点）的，工作人员是</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否</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全市集中参保。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服务场所</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情况</w:t>
            </w:r>
          </w:p>
        </w:tc>
        <w:tc>
          <w:tcPr>
            <w:tcW w:w="3443"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服务场所性质</w:t>
            </w:r>
          </w:p>
        </w:tc>
        <w:tc>
          <w:tcPr>
            <w:tcW w:w="4449" w:type="dxa"/>
            <w:gridSpan w:val="6"/>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服务场所面积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550" w:type="dxa"/>
            <w:vMerge w:val="continue"/>
            <w:noWrap/>
            <w:vAlign w:val="center"/>
          </w:tcPr>
          <w:p>
            <w:pPr>
              <w:spacing w:line="540" w:lineRule="exact"/>
              <w:contextualSpacing/>
              <w:rPr>
                <w:rFonts w:hint="default" w:ascii="Times New Roman" w:hAnsi="Times New Roman" w:eastAsia="方正仿宋_GBK" w:cs="Times New Roman"/>
                <w:sz w:val="24"/>
                <w:szCs w:val="24"/>
              </w:rPr>
            </w:pPr>
          </w:p>
        </w:tc>
        <w:tc>
          <w:tcPr>
            <w:tcW w:w="3443"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自有□</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租赁□</w:t>
            </w:r>
          </w:p>
        </w:tc>
        <w:tc>
          <w:tcPr>
            <w:tcW w:w="2235"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建筑面积</w:t>
            </w:r>
          </w:p>
        </w:tc>
        <w:tc>
          <w:tcPr>
            <w:tcW w:w="2214"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550" w:type="dxa"/>
            <w:vMerge w:val="continue"/>
            <w:noWrap/>
            <w:vAlign w:val="center"/>
          </w:tcPr>
          <w:p>
            <w:pPr>
              <w:spacing w:line="540" w:lineRule="exact"/>
              <w:contextualSpacing/>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租期</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235"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营业面积</w:t>
            </w:r>
          </w:p>
        </w:tc>
        <w:tc>
          <w:tcPr>
            <w:tcW w:w="2214"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机构护理</w:t>
            </w:r>
          </w:p>
        </w:tc>
        <w:tc>
          <w:tcPr>
            <w:tcW w:w="7892" w:type="dxa"/>
            <w:gridSpan w:val="10"/>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床位设置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550"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7892" w:type="dxa"/>
            <w:gridSpan w:val="10"/>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核定床位</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张；实际开放床位</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张；其中</w:t>
            </w:r>
            <w:r>
              <w:rPr>
                <w:rFonts w:hint="default" w:ascii="Times New Roman" w:hAnsi="Times New Roman" w:eastAsia="方正仿宋_GBK" w:cs="Times New Roman"/>
                <w:sz w:val="24"/>
                <w:szCs w:val="24"/>
                <w:lang w:val="en-US" w:eastAsia="zh-CN"/>
              </w:rPr>
              <w:t>长护专区</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 xml:space="preserve"> 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业务管理</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部门</w:t>
            </w: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负责人</w:t>
            </w:r>
          </w:p>
        </w:tc>
        <w:tc>
          <w:tcPr>
            <w:tcW w:w="1536"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550"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业务联系人</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信息管理</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部门</w:t>
            </w: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负责人</w:t>
            </w:r>
          </w:p>
        </w:tc>
        <w:tc>
          <w:tcPr>
            <w:tcW w:w="1536"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550"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业务联系人</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550" w:type="dxa"/>
            <w:vMerge w:val="restart"/>
            <w:noWrap/>
            <w:vAlign w:val="center"/>
          </w:tcPr>
          <w:p>
            <w:pPr>
              <w:spacing w:line="540" w:lineRule="exact"/>
              <w:ind w:firstLine="120" w:firstLineChars="50"/>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人员构成</w:t>
            </w: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职工总人数</w:t>
            </w:r>
          </w:p>
        </w:tc>
        <w:tc>
          <w:tcPr>
            <w:tcW w:w="1536"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highlight w:val="none"/>
              </w:rPr>
            </w:pPr>
          </w:p>
        </w:tc>
        <w:tc>
          <w:tcPr>
            <w:tcW w:w="2196"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劳动合同签订人数</w:t>
            </w:r>
          </w:p>
        </w:tc>
        <w:tc>
          <w:tcPr>
            <w:tcW w:w="2253"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550" w:type="dxa"/>
            <w:vMerge w:val="continue"/>
            <w:noWrap/>
            <w:vAlign w:val="center"/>
          </w:tcPr>
          <w:p>
            <w:pPr>
              <w:spacing w:line="540" w:lineRule="exact"/>
              <w:ind w:firstLine="120" w:firstLineChars="5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社保</w:t>
            </w:r>
            <w:r>
              <w:rPr>
                <w:rFonts w:hint="default" w:ascii="Times New Roman" w:hAnsi="Times New Roman" w:eastAsia="方正仿宋_GBK" w:cs="Times New Roman"/>
                <w:sz w:val="24"/>
                <w:szCs w:val="24"/>
              </w:rPr>
              <w:t>参保人数</w:t>
            </w:r>
          </w:p>
        </w:tc>
        <w:tc>
          <w:tcPr>
            <w:tcW w:w="1536"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p>
        </w:tc>
        <w:tc>
          <w:tcPr>
            <w:tcW w:w="2196"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其他</w:t>
            </w:r>
            <w:r>
              <w:rPr>
                <w:rFonts w:hint="default" w:ascii="Times New Roman" w:hAnsi="Times New Roman" w:eastAsia="方正仿宋_GBK" w:cs="Times New Roman"/>
                <w:sz w:val="24"/>
                <w:szCs w:val="24"/>
                <w:lang w:val="en-US" w:eastAsia="zh-CN"/>
              </w:rPr>
              <w:t>人员数量</w:t>
            </w:r>
          </w:p>
        </w:tc>
        <w:tc>
          <w:tcPr>
            <w:tcW w:w="2253"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注册医师</w:t>
            </w:r>
          </w:p>
        </w:tc>
        <w:tc>
          <w:tcPr>
            <w:tcW w:w="5985" w:type="dxa"/>
            <w:gridSpan w:val="8"/>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人，其中：高级职称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人；中级职称：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初级职称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注册护士</w:t>
            </w:r>
          </w:p>
        </w:tc>
        <w:tc>
          <w:tcPr>
            <w:tcW w:w="5985" w:type="dxa"/>
            <w:gridSpan w:val="8"/>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人，其中：高级职称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人；中级职称：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初级职称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健康管理师/养老护理员/长期照护师</w:t>
            </w:r>
          </w:p>
        </w:tc>
        <w:tc>
          <w:tcPr>
            <w:tcW w:w="5985" w:type="dxa"/>
            <w:gridSpan w:val="8"/>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人，其中：高级</w:t>
            </w:r>
            <w:r>
              <w:rPr>
                <w:rFonts w:hint="default" w:ascii="Times New Roman" w:hAnsi="Times New Roman" w:eastAsia="方正仿宋_GBK" w:cs="Times New Roman"/>
                <w:sz w:val="24"/>
                <w:szCs w:val="24"/>
                <w:lang w:eastAsia="zh-CN"/>
              </w:rPr>
              <w:t>工</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人；中级</w:t>
            </w:r>
            <w:r>
              <w:rPr>
                <w:rFonts w:hint="default" w:ascii="Times New Roman" w:hAnsi="Times New Roman" w:eastAsia="方正仿宋_GBK" w:cs="Times New Roman"/>
                <w:sz w:val="24"/>
                <w:szCs w:val="24"/>
                <w:lang w:eastAsia="zh-CN"/>
              </w:rPr>
              <w:t>工</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初级</w:t>
            </w:r>
            <w:r>
              <w:rPr>
                <w:rFonts w:hint="default" w:ascii="Times New Roman" w:hAnsi="Times New Roman" w:eastAsia="方正仿宋_GBK" w:cs="Times New Roman"/>
                <w:sz w:val="24"/>
                <w:szCs w:val="24"/>
                <w:lang w:eastAsia="zh-CN"/>
              </w:rPr>
              <w:t>工</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其他工作人员</w:t>
            </w:r>
          </w:p>
        </w:tc>
        <w:tc>
          <w:tcPr>
            <w:tcW w:w="5985" w:type="dxa"/>
            <w:gridSpan w:val="8"/>
            <w:noWrap/>
            <w:vAlign w:val="center"/>
          </w:tcPr>
          <w:p>
            <w:pPr>
              <w:keepNext w:val="0"/>
              <w:keepLines w:val="0"/>
              <w:pageBreakBefore w:val="0"/>
              <w:widowControl w:val="0"/>
              <w:kinsoku/>
              <w:wordWrap/>
              <w:overflowPunct/>
              <w:topLinePunct w:val="0"/>
              <w:autoSpaceDE/>
              <w:autoSpaceDN/>
              <w:bidi w:val="0"/>
              <w:adjustRightInd/>
              <w:snapToGrid/>
              <w:spacing w:line="380" w:lineRule="exact"/>
              <w:ind w:left="420" w:hanging="480" w:hangingChars="200"/>
              <w:contextualSpacing/>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其中：</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类型</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类型</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3" w:hRule="atLeast"/>
        </w:trPr>
        <w:tc>
          <w:tcPr>
            <w:tcW w:w="1550" w:type="dxa"/>
            <w:noWrap/>
            <w:vAlign w:val="center"/>
          </w:tcPr>
          <w:p>
            <w:pPr>
              <w:spacing w:line="540" w:lineRule="exact"/>
              <w:contextualSpacing/>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申请</w:t>
            </w:r>
            <w:r>
              <w:rPr>
                <w:rFonts w:hint="default" w:ascii="Times New Roman" w:hAnsi="Times New Roman" w:eastAsia="方正仿宋_GBK" w:cs="Times New Roman"/>
                <w:sz w:val="24"/>
                <w:szCs w:val="24"/>
                <w:lang w:eastAsia="zh-CN"/>
              </w:rPr>
              <w:t>机构</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承诺</w:t>
            </w:r>
          </w:p>
        </w:tc>
        <w:tc>
          <w:tcPr>
            <w:tcW w:w="7892" w:type="dxa"/>
            <w:gridSpan w:val="10"/>
            <w:noWrap/>
          </w:tcPr>
          <w:p>
            <w:pPr>
              <w:keepNext w:val="0"/>
              <w:keepLines w:val="0"/>
              <w:pageBreakBefore w:val="0"/>
              <w:widowControl w:val="0"/>
              <w:kinsoku/>
              <w:wordWrap/>
              <w:overflowPunct/>
              <w:topLinePunct w:val="0"/>
              <w:autoSpaceDE/>
              <w:autoSpaceDN/>
              <w:bidi w:val="0"/>
              <w:adjustRightInd/>
              <w:snapToGrid/>
              <w:spacing w:line="360" w:lineRule="auto"/>
              <w:ind w:firstLine="481" w:firstLineChars="200"/>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b/>
                <w:bCs/>
                <w:color w:val="000000"/>
                <w:sz w:val="24"/>
                <w:szCs w:val="24"/>
                <w:lang w:val="en-US" w:eastAsia="zh-CN"/>
              </w:rPr>
              <w:t>本机构</w:t>
            </w:r>
            <w:r>
              <w:rPr>
                <w:rFonts w:hint="default" w:ascii="Times New Roman" w:hAnsi="Times New Roman" w:eastAsia="方正仿宋_GBK" w:cs="Times New Roman"/>
                <w:b/>
                <w:bCs/>
                <w:color w:val="000000"/>
                <w:sz w:val="24"/>
                <w:szCs w:val="24"/>
              </w:rPr>
              <w:t>自愿承担长期护理保险护理服务，申请成为</w:t>
            </w:r>
            <w:r>
              <w:rPr>
                <w:rFonts w:hint="default" w:ascii="Times New Roman" w:hAnsi="Times New Roman" w:eastAsia="方正仿宋_GBK" w:cs="Times New Roman"/>
                <w:b/>
                <w:bCs/>
                <w:color w:val="000000"/>
                <w:sz w:val="24"/>
                <w:szCs w:val="24"/>
                <w:lang w:val="en-US" w:eastAsia="zh-CN"/>
              </w:rPr>
              <w:t>江门市</w:t>
            </w:r>
            <w:r>
              <w:rPr>
                <w:rFonts w:hint="default" w:ascii="Times New Roman" w:hAnsi="Times New Roman" w:eastAsia="方正仿宋_GBK" w:cs="Times New Roman"/>
                <w:b/>
                <w:bCs/>
                <w:color w:val="000000"/>
                <w:sz w:val="24"/>
                <w:szCs w:val="24"/>
              </w:rPr>
              <w:t>长期护理保险定点护理机构。本</w:t>
            </w:r>
            <w:r>
              <w:rPr>
                <w:rFonts w:hint="default" w:ascii="Times New Roman" w:hAnsi="Times New Roman" w:eastAsia="方正仿宋_GBK" w:cs="Times New Roman"/>
                <w:b/>
                <w:bCs/>
                <w:color w:val="000000"/>
                <w:sz w:val="24"/>
                <w:szCs w:val="24"/>
                <w:lang w:eastAsia="zh-CN"/>
              </w:rPr>
              <w:t>机构</w:t>
            </w:r>
            <w:r>
              <w:rPr>
                <w:rFonts w:hint="default" w:ascii="Times New Roman" w:hAnsi="Times New Roman" w:eastAsia="方正仿宋_GBK" w:cs="Times New Roman"/>
                <w:b/>
                <w:bCs/>
                <w:color w:val="000000"/>
                <w:sz w:val="24"/>
                <w:szCs w:val="24"/>
              </w:rPr>
              <w:t>承诺：</w:t>
            </w:r>
            <w:bookmarkStart w:id="0" w:name="_GoBack"/>
            <w:bookmarkEnd w:id="0"/>
            <w:r>
              <w:rPr>
                <w:rFonts w:hint="default" w:ascii="Times New Roman" w:hAnsi="Times New Roman" w:eastAsia="方正仿宋_GBK" w:cs="Times New Roman"/>
                <w:b/>
                <w:bCs/>
                <w:color w:val="000000"/>
                <w:sz w:val="24"/>
                <w:szCs w:val="24"/>
              </w:rPr>
              <w:t>本次提供的所有申请材料均真实有效，如提供材料虚假、不真实的承担由此引起的一切责任和后果。</w:t>
            </w:r>
          </w:p>
          <w:p>
            <w:pPr>
              <w:spacing w:line="540" w:lineRule="exact"/>
              <w:contextualSpacing/>
              <w:jc w:val="both"/>
              <w:rPr>
                <w:rFonts w:hint="default" w:ascii="Times New Roman" w:hAnsi="Times New Roman" w:eastAsia="方正仿宋_GBK" w:cs="Times New Roman"/>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560"/>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法</w:t>
            </w:r>
            <w:r>
              <w:rPr>
                <w:rFonts w:hint="default" w:ascii="Times New Roman" w:hAnsi="Times New Roman" w:eastAsia="方正仿宋_GBK" w:cs="Times New Roman"/>
                <w:sz w:val="24"/>
                <w:szCs w:val="24"/>
                <w:lang w:eastAsia="zh-CN"/>
              </w:rPr>
              <w:t>定代表人（</w:t>
            </w:r>
            <w:r>
              <w:rPr>
                <w:rFonts w:hint="default" w:ascii="Times New Roman" w:hAnsi="Times New Roman" w:eastAsia="方正仿宋_GBK" w:cs="Times New Roman"/>
                <w:sz w:val="24"/>
                <w:szCs w:val="24"/>
              </w:rPr>
              <w:t>签字</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3360" w:firstLineChars="1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color w:val="auto"/>
                <w:sz w:val="24"/>
                <w:szCs w:val="24"/>
                <w:lang w:val="en-US" w:eastAsia="zh-CN"/>
              </w:rPr>
              <w:t>申请机构（盖章）：</w:t>
            </w:r>
          </w:p>
          <w:p>
            <w:pPr>
              <w:keepNext w:val="0"/>
              <w:keepLines w:val="0"/>
              <w:pageBreakBefore w:val="0"/>
              <w:widowControl w:val="0"/>
              <w:kinsoku/>
              <w:wordWrap/>
              <w:overflowPunct/>
              <w:topLinePunct w:val="0"/>
              <w:autoSpaceDE/>
              <w:autoSpaceDN/>
              <w:bidi w:val="0"/>
              <w:adjustRightInd/>
              <w:snapToGrid/>
              <w:spacing w:line="360" w:lineRule="auto"/>
              <w:ind w:left="4200" w:leftChars="0" w:hanging="4200" w:hangingChars="1750"/>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 xml:space="preserve">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color w:val="auto"/>
                <w:sz w:val="24"/>
                <w:szCs w:val="24"/>
              </w:rPr>
              <w:t xml:space="preserve">年    月    日  </w:t>
            </w:r>
          </w:p>
        </w:tc>
      </w:tr>
    </w:tbl>
    <w:p>
      <w:pPr>
        <w:keepNext w:val="0"/>
        <w:keepLines w:val="0"/>
        <w:pageBreakBefore w:val="0"/>
        <w:widowControl w:val="0"/>
        <w:kinsoku/>
        <w:wordWrap/>
        <w:overflowPunct/>
        <w:topLinePunct w:val="0"/>
        <w:autoSpaceDE/>
        <w:autoSpaceDN/>
        <w:bidi w:val="0"/>
        <w:adjustRightInd/>
        <w:snapToGrid/>
        <w:spacing w:line="400" w:lineRule="exact"/>
        <w:ind w:right="-512" w:rightChars="-244"/>
        <w:jc w:val="left"/>
        <w:textAlignment w:val="auto"/>
        <w:rPr>
          <w:rFonts w:hint="default" w:ascii="Times New Roman" w:hAnsi="Times New Roman" w:eastAsia="方正仿宋_GBK" w:cs="Times New Roman"/>
          <w:sz w:val="24"/>
          <w:szCs w:val="24"/>
          <w:lang w:val="en-US" w:eastAsia="zh-CN"/>
        </w:rPr>
        <w:sectPr>
          <w:headerReference r:id="rId5" w:type="default"/>
          <w:footerReference r:id="rId6" w:type="default"/>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b/>
          <w:bCs/>
          <w:sz w:val="24"/>
          <w:szCs w:val="24"/>
        </w:rPr>
        <w:t>填表说明</w:t>
      </w:r>
      <w:r>
        <w:rPr>
          <w:rFonts w:hint="default" w:ascii="Times New Roman" w:hAnsi="Times New Roman" w:eastAsia="方正仿宋_GBK" w:cs="Times New Roman"/>
          <w:b/>
          <w:bCs/>
          <w:sz w:val="24"/>
          <w:szCs w:val="24"/>
          <w:lang w:eastAsia="zh-CN"/>
        </w:rPr>
        <w:t>：</w:t>
      </w:r>
      <w:r>
        <w:rPr>
          <w:rFonts w:hint="default" w:ascii="Times New Roman" w:hAnsi="Times New Roman" w:eastAsia="方正仿宋_GBK" w:cs="Times New Roman"/>
          <w:sz w:val="24"/>
          <w:szCs w:val="24"/>
        </w:rPr>
        <w:t>申请材料需加盖申请</w:t>
      </w:r>
      <w:r>
        <w:rPr>
          <w:rFonts w:hint="default" w:ascii="Times New Roman" w:hAnsi="Times New Roman" w:eastAsia="方正仿宋_GBK" w:cs="Times New Roman"/>
          <w:sz w:val="24"/>
          <w:szCs w:val="24"/>
          <w:lang w:eastAsia="zh-CN"/>
        </w:rPr>
        <w:t>机构</w:t>
      </w:r>
      <w:r>
        <w:rPr>
          <w:rFonts w:hint="default" w:ascii="Times New Roman" w:hAnsi="Times New Roman" w:eastAsia="方正仿宋_GBK" w:cs="Times New Roman"/>
          <w:sz w:val="24"/>
          <w:szCs w:val="24"/>
        </w:rPr>
        <w:t>公章</w:t>
      </w:r>
      <w:r>
        <w:rPr>
          <w:rFonts w:hint="default" w:ascii="Times New Roman" w:hAnsi="Times New Roman" w:eastAsia="方正仿宋_GBK" w:cs="Times New Roman"/>
          <w:sz w:val="24"/>
          <w:szCs w:val="24"/>
          <w:lang w:val="en-US" w:eastAsia="zh-CN"/>
        </w:rPr>
        <w:t>并按清单顺序装订成册</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相关证明材料需在有效期内；工作人员花名册的填报请参照以下表格样式。</w:t>
      </w:r>
    </w:p>
    <w:p>
      <w:pPr>
        <w:keepNext w:val="0"/>
        <w:keepLines w:val="0"/>
        <w:jc w:val="left"/>
        <w:rPr>
          <w:rFonts w:hint="default" w:ascii="Times New Roman" w:hAnsi="Times New Roman" w:eastAsia="微软雅黑" w:cs="Times New Roman"/>
          <w:b w:val="0"/>
          <w:kern w:val="2"/>
          <w:sz w:val="44"/>
          <w:szCs w:val="44"/>
          <w:lang w:val="en-US" w:eastAsia="zh-CN" w:bidi="ar-SA"/>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w:t>
      </w:r>
      <w:r>
        <w:rPr>
          <w:rFonts w:hint="default" w:ascii="Times New Roman" w:hAnsi="Times New Roman" w:eastAsia="方正黑体_GBK" w:cs="Times New Roman"/>
          <w:b w:val="0"/>
          <w:bCs/>
          <w:sz w:val="32"/>
          <w:szCs w:val="32"/>
          <w:lang w:val="en-US" w:eastAsia="zh-CN"/>
        </w:rPr>
        <w:t>-2：</w:t>
      </w:r>
    </w:p>
    <w:p>
      <w:pPr>
        <w:jc w:val="center"/>
        <w:rPr>
          <w:rFonts w:hint="default" w:ascii="Times New Roman" w:hAnsi="Times New Roman" w:eastAsia="方正大标宋_GBK" w:cs="Times New Roman"/>
          <w:b w:val="0"/>
          <w:bCs/>
          <w:sz w:val="42"/>
          <w:szCs w:val="42"/>
          <w:lang w:val="en-US" w:eastAsia="zh-CN"/>
        </w:rPr>
      </w:pPr>
      <w:r>
        <w:rPr>
          <w:rFonts w:hint="default" w:ascii="Times New Roman" w:hAnsi="Times New Roman" w:eastAsia="方正大标宋_GBK" w:cs="Times New Roman"/>
          <w:b w:val="0"/>
          <w:bCs/>
          <w:sz w:val="42"/>
          <w:szCs w:val="42"/>
          <w:lang w:val="en-US" w:eastAsia="zh-CN"/>
        </w:rPr>
        <w:t>工作人员花名册</w:t>
      </w:r>
    </w:p>
    <w:p>
      <w:pPr>
        <w:ind w:firstLine="560" w:firstLineChars="200"/>
        <w:jc w:val="left"/>
        <w:rPr>
          <w:rFonts w:hint="default" w:ascii="Times New Roman" w:hAnsi="Times New Roman" w:eastAsia="方正黑体_GBK" w:cs="Times New Roman"/>
          <w:b w:val="0"/>
          <w:bCs/>
          <w:sz w:val="32"/>
          <w:szCs w:val="32"/>
          <w:lang w:val="en-US" w:eastAsia="zh-CN"/>
        </w:rPr>
      </w:pPr>
      <w:r>
        <w:rPr>
          <w:rFonts w:hint="default" w:ascii="Times New Roman" w:hAnsi="Times New Roman" w:eastAsia="方正黑体_GBK" w:cs="Times New Roman"/>
          <w:b w:val="0"/>
          <w:bCs/>
          <w:sz w:val="28"/>
          <w:szCs w:val="28"/>
          <w:lang w:val="en-US" w:eastAsia="zh-CN"/>
        </w:rPr>
        <w:t>机构名称（盖章）：                                 填表日期：          年     月    日</w:t>
      </w:r>
    </w:p>
    <w:tbl>
      <w:tblPr>
        <w:tblStyle w:val="7"/>
        <w:tblpPr w:leftFromText="180" w:rightFromText="180" w:vertAnchor="text" w:tblpXSpec="center" w:tblpY="1"/>
        <w:tblOverlap w:val="never"/>
        <w:tblW w:w="12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7"/>
        <w:gridCol w:w="1125"/>
        <w:gridCol w:w="780"/>
        <w:gridCol w:w="1383"/>
        <w:gridCol w:w="1050"/>
        <w:gridCol w:w="1189"/>
        <w:gridCol w:w="1027"/>
        <w:gridCol w:w="1465"/>
        <w:gridCol w:w="1223"/>
        <w:gridCol w:w="1397"/>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29" w:hRule="atLeast"/>
        </w:trPr>
        <w:tc>
          <w:tcPr>
            <w:tcW w:w="487"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序号</w:t>
            </w:r>
          </w:p>
        </w:tc>
        <w:tc>
          <w:tcPr>
            <w:tcW w:w="1125"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姓名</w:t>
            </w:r>
          </w:p>
        </w:tc>
        <w:tc>
          <w:tcPr>
            <w:tcW w:w="780"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性别</w:t>
            </w:r>
          </w:p>
        </w:tc>
        <w:tc>
          <w:tcPr>
            <w:tcW w:w="1383"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身份证号码</w:t>
            </w:r>
          </w:p>
        </w:tc>
        <w:tc>
          <w:tcPr>
            <w:tcW w:w="1050"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职务</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（岗位）</w:t>
            </w:r>
          </w:p>
        </w:tc>
        <w:tc>
          <w:tcPr>
            <w:tcW w:w="1189"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名称</w:t>
            </w:r>
          </w:p>
        </w:tc>
        <w:tc>
          <w:tcPr>
            <w:tcW w:w="1027"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级别</w:t>
            </w:r>
          </w:p>
        </w:tc>
        <w:tc>
          <w:tcPr>
            <w:tcW w:w="1465"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有效期</w:t>
            </w:r>
          </w:p>
        </w:tc>
        <w:tc>
          <w:tcPr>
            <w:tcW w:w="1223"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注册号</w:t>
            </w:r>
          </w:p>
        </w:tc>
        <w:tc>
          <w:tcPr>
            <w:tcW w:w="1397"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val="en-US" w:eastAsia="zh-CN"/>
              </w:rPr>
            </w:pPr>
            <w:r>
              <w:rPr>
                <w:rFonts w:hint="default" w:ascii="Times New Roman" w:hAnsi="Times New Roman" w:eastAsia="方正黑体_GBK" w:cs="Times New Roman"/>
                <w:b/>
                <w:bCs/>
                <w:sz w:val="21"/>
                <w:szCs w:val="21"/>
                <w:lang w:val="en-US" w:eastAsia="zh-CN"/>
              </w:rPr>
              <w:t>服务区域</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lang w:val="en-US" w:eastAsia="zh-CN"/>
              </w:rPr>
              <w:t>（县区）</w:t>
            </w:r>
          </w:p>
        </w:tc>
        <w:tc>
          <w:tcPr>
            <w:tcW w:w="1792"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val="en-US" w:eastAsia="zh-CN"/>
              </w:rPr>
            </w:pPr>
            <w:r>
              <w:rPr>
                <w:rFonts w:hint="default" w:ascii="Times New Roman" w:hAnsi="Times New Roman" w:eastAsia="方正黑体_GBK" w:cs="Times New Roman"/>
                <w:b/>
                <w:bCs/>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1</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2</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3</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jc w:val="both"/>
              <w:rPr>
                <w:rFonts w:hint="default" w:ascii="Times New Roman" w:hAnsi="Times New Roman" w:eastAsia="方正黑体_GBK" w:cs="Times New Roman"/>
                <w:szCs w:val="21"/>
              </w:rPr>
            </w:pPr>
            <w:r>
              <w:rPr>
                <w:rFonts w:hint="default" w:ascii="Times New Roman" w:hAnsi="Times New Roman" w:eastAsia="方正黑体_GBK" w:cs="Times New Roman"/>
                <w:szCs w:val="21"/>
                <w:lang w:val="en-US" w:eastAsia="zh-CN"/>
              </w:rPr>
              <w:t>……</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bl>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bCs/>
          <w:sz w:val="24"/>
          <w:szCs w:val="24"/>
          <w:lang w:val="en-US" w:eastAsia="zh-CN"/>
        </w:rPr>
        <w:t>（可另行附页）</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bCs/>
          <w:sz w:val="24"/>
          <w:szCs w:val="24"/>
          <w:lang w:val="en-US" w:eastAsia="zh-CN"/>
        </w:rPr>
        <w:t>填写说明：</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方正仿宋_GBK" w:cs="Times New Roman"/>
          <w:b w:val="0"/>
          <w:bCs/>
          <w:sz w:val="24"/>
          <w:szCs w:val="24"/>
          <w:lang w:val="en-US" w:eastAsia="zh-CN"/>
        </w:rPr>
        <w:t>职务（岗位）：医师、护士、</w:t>
      </w:r>
      <w:r>
        <w:rPr>
          <w:rFonts w:hint="default" w:ascii="Times New Roman" w:hAnsi="Times New Roman" w:eastAsia="方正仿宋_GBK" w:cs="Times New Roman"/>
          <w:b w:val="0"/>
          <w:bCs/>
          <w:sz w:val="24"/>
          <w:szCs w:val="24"/>
          <w:highlight w:val="none"/>
          <w:lang w:val="en-US" w:eastAsia="zh-CN"/>
        </w:rPr>
        <w:t>医疗护理员、专职护</w:t>
      </w:r>
      <w:r>
        <w:rPr>
          <w:rFonts w:hint="default" w:ascii="Times New Roman" w:hAnsi="Times New Roman" w:eastAsia="方正仿宋_GBK" w:cs="Times New Roman"/>
          <w:b w:val="0"/>
          <w:bCs/>
          <w:sz w:val="24"/>
          <w:szCs w:val="24"/>
          <w:lang w:val="en-US" w:eastAsia="zh-CN"/>
        </w:rPr>
        <w:t>理员、管理人员、其他（请列明具体岗位）。</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方正仿宋_GBK" w:cs="Times New Roman"/>
          <w:b w:val="0"/>
          <w:bCs/>
          <w:sz w:val="24"/>
          <w:szCs w:val="24"/>
          <w:lang w:val="en-US" w:eastAsia="zh-CN"/>
        </w:rPr>
        <w:t>资格证有执业（助理）医师、执业护士、康复治疗师、健康照护师、养老护理员、其他（填写具体资格证名称）。</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方正仿宋_GBK" w:cs="Times New Roman"/>
          <w:b w:val="0"/>
          <w:bCs/>
          <w:sz w:val="24"/>
          <w:szCs w:val="24"/>
          <w:lang w:val="en-US" w:eastAsia="zh-CN"/>
        </w:rPr>
        <w:t>资格证级别为初级、中级、高级。若资格证无级别规定，可不填。</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bCs w:val="0"/>
          <w:color w:val="auto"/>
          <w:sz w:val="24"/>
          <w:szCs w:val="24"/>
          <w:lang w:val="en-US" w:eastAsia="zh-CN"/>
        </w:rPr>
        <w:sectPr>
          <w:headerReference r:id="rId7" w:type="default"/>
          <w:footerReference r:id="rId8" w:type="default"/>
          <w:pgSz w:w="16838" w:h="11906" w:orient="landscape"/>
          <w:pgMar w:top="1587" w:right="2098" w:bottom="1474" w:left="1871" w:header="851" w:footer="992" w:gutter="0"/>
          <w:pgNumType w:fmt="decimal" w:start="1"/>
          <w:cols w:space="425" w:num="1"/>
          <w:docGrid w:type="lines" w:linePitch="312" w:charSpace="0"/>
        </w:sectPr>
      </w:pPr>
      <w:r>
        <w:rPr>
          <w:rFonts w:hint="default" w:ascii="Times New Roman" w:hAnsi="Times New Roman" w:eastAsia="方正仿宋_GBK" w:cs="Times New Roman"/>
          <w:b w:val="0"/>
          <w:color w:val="auto"/>
          <w:kern w:val="2"/>
          <w:sz w:val="24"/>
          <w:szCs w:val="24"/>
          <w:lang w:val="en-US" w:eastAsia="zh-CN" w:bidi="ar-SA"/>
        </w:rPr>
        <w:t>4.</w:t>
      </w:r>
      <w:r>
        <w:rPr>
          <w:rFonts w:hint="default" w:ascii="Times New Roman" w:hAnsi="Times New Roman" w:eastAsia="方正仿宋_GBK" w:cs="Times New Roman"/>
          <w:b/>
          <w:bCs w:val="0"/>
          <w:color w:val="auto"/>
          <w:sz w:val="24"/>
          <w:szCs w:val="24"/>
          <w:lang w:val="en-US" w:eastAsia="zh-CN"/>
        </w:rPr>
        <w:t>服务区域：若工作人员全市集中参保的，分别申请多个站点机构的，应明确各站点具体工作人员名单，服务人员不得重复申报使用。</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黑体_GBK" w:cs="Times New Roman"/>
          <w:sz w:val="44"/>
          <w:szCs w:val="44"/>
          <w:lang w:val="en-US" w:eastAsia="zh-CN"/>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1-3</w:t>
      </w:r>
      <w:r>
        <w:rPr>
          <w:rFonts w:hint="default" w:ascii="Times New Roman" w:hAnsi="Times New Roman" w:eastAsia="方正黑体_GBK"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sz w:val="42"/>
          <w:szCs w:val="4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sz w:val="42"/>
          <w:szCs w:val="42"/>
          <w:lang w:val="en-US" w:eastAsia="zh-CN"/>
        </w:rPr>
      </w:pPr>
      <w:r>
        <w:rPr>
          <w:rFonts w:hint="default" w:ascii="Times New Roman" w:hAnsi="Times New Roman" w:eastAsia="方正大标宋_GBK" w:cs="Times New Roman"/>
          <w:sz w:val="42"/>
          <w:szCs w:val="42"/>
          <w:lang w:val="en-US" w:eastAsia="zh-CN"/>
        </w:rPr>
        <w:t>江门</w:t>
      </w:r>
      <w:r>
        <w:rPr>
          <w:rFonts w:hint="default" w:ascii="Times New Roman" w:hAnsi="Times New Roman" w:eastAsia="方正大标宋_GBK" w:cs="Times New Roman"/>
          <w:sz w:val="42"/>
          <w:szCs w:val="42"/>
        </w:rPr>
        <w:t>市长期护理保险护理服务机构承诺书</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none"/>
          <w:lang w:val="en-US" w:eastAsia="zh-CN"/>
        </w:rPr>
        <w:t>医保经办机构</w:t>
      </w:r>
      <w:r>
        <w:rPr>
          <w:rFonts w:hint="default" w:ascii="Times New Roman" w:hAnsi="Times New Roman" w:eastAsia="方正仿宋_GBK" w:cs="Times New Roman"/>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本机构自愿申请成为江门市长期护理保险定点护理服务机构，自愿承担江门市长期护理保险有关业务，并严格遵守长期护理保险有关管理规定。</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本单位已认真阅读江门市长期护理保险的各项规定，并承诺无以下情形：</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b/>
          <w:bCs/>
          <w:sz w:val="30"/>
          <w:szCs w:val="30"/>
          <w:lang w:val="en-US" w:eastAsia="zh-CN"/>
        </w:rPr>
        <w:t>1.</w:t>
      </w:r>
      <w:r>
        <w:rPr>
          <w:rFonts w:hint="default" w:ascii="Times New Roman" w:hAnsi="Times New Roman" w:eastAsia="方正仿宋_GBK" w:cs="Times New Roman"/>
          <w:sz w:val="30"/>
          <w:szCs w:val="30"/>
          <w:lang w:val="en-US" w:eastAsia="zh-CN"/>
        </w:rPr>
        <w:t>受到相关行政部门行政处罚（处理），但未完全履行处罚（处理）责任</w:t>
      </w:r>
      <w:r>
        <w:rPr>
          <w:rFonts w:hint="default" w:ascii="Times New Roman" w:hAnsi="Times New Roman" w:eastAsia="方正仿宋_GBK" w:cs="Times New Roman"/>
          <w:sz w:val="30"/>
          <w:szCs w:val="30"/>
          <w:u w:val="none"/>
          <w:lang w:val="en-US" w:eastAsia="zh-CN"/>
        </w:rPr>
        <w:t>；</w:t>
      </w:r>
      <w:r>
        <w:rPr>
          <w:rFonts w:hint="default" w:ascii="Times New Roman" w:hAnsi="Times New Roman" w:eastAsia="方正仿宋_GBK" w:cs="Times New Roman"/>
          <w:b/>
          <w:bCs/>
          <w:sz w:val="30"/>
          <w:szCs w:val="30"/>
          <w:lang w:val="en-US" w:eastAsia="zh-CN"/>
        </w:rPr>
        <w:t>2.</w:t>
      </w:r>
      <w:r>
        <w:rPr>
          <w:rFonts w:hint="default" w:ascii="Times New Roman" w:hAnsi="Times New Roman" w:eastAsia="方正仿宋_GBK" w:cs="Times New Roman"/>
          <w:sz w:val="30"/>
          <w:szCs w:val="30"/>
          <w:u w:val="none"/>
          <w:lang w:val="en-US" w:eastAsia="zh-CN"/>
        </w:rPr>
        <w:t>以弄虚作假等不正当手段申请定点管理，自发现之日起未满3年；</w:t>
      </w:r>
      <w:r>
        <w:rPr>
          <w:rFonts w:hint="default" w:ascii="Times New Roman" w:hAnsi="Times New Roman" w:eastAsia="方正仿宋_GBK" w:cs="Times New Roman"/>
          <w:b/>
          <w:bCs/>
          <w:sz w:val="30"/>
          <w:szCs w:val="30"/>
          <w:lang w:val="en-US" w:eastAsia="zh-CN"/>
        </w:rPr>
        <w:t>3.</w:t>
      </w:r>
      <w:r>
        <w:rPr>
          <w:rFonts w:hint="default" w:ascii="Times New Roman" w:hAnsi="Times New Roman" w:eastAsia="方正仿宋_GBK" w:cs="Times New Roman"/>
          <w:sz w:val="30"/>
          <w:szCs w:val="30"/>
          <w:u w:val="none"/>
          <w:lang w:val="en-US" w:eastAsia="zh-CN"/>
        </w:rPr>
        <w:t>因违法违规或者严重违反协议约定而被解除协议未满3年，或者已满3年但未完全履行违约责任；</w:t>
      </w:r>
      <w:r>
        <w:rPr>
          <w:rFonts w:hint="default" w:ascii="Times New Roman" w:hAnsi="Times New Roman" w:eastAsia="方正仿宋_GBK" w:cs="Times New Roman"/>
          <w:b/>
          <w:bCs/>
          <w:sz w:val="30"/>
          <w:szCs w:val="30"/>
          <w:lang w:val="en-US" w:eastAsia="zh-CN"/>
        </w:rPr>
        <w:t>4.</w:t>
      </w:r>
      <w:r>
        <w:rPr>
          <w:rFonts w:hint="default" w:ascii="Times New Roman" w:hAnsi="Times New Roman" w:eastAsia="方正仿宋_GBK" w:cs="Times New Roman"/>
          <w:sz w:val="30"/>
          <w:szCs w:val="30"/>
          <w:u w:val="none"/>
          <w:lang w:val="en-US" w:eastAsia="zh-CN"/>
        </w:rPr>
        <w:t>法定代表人、主要负责人、实际控制人或者股东设立长期护理保险失能等级评估机构；</w:t>
      </w:r>
      <w:r>
        <w:rPr>
          <w:rFonts w:hint="default" w:ascii="Times New Roman" w:hAnsi="Times New Roman" w:eastAsia="方正仿宋_GBK" w:cs="Times New Roman"/>
          <w:b/>
          <w:bCs/>
          <w:sz w:val="30"/>
          <w:szCs w:val="30"/>
          <w:lang w:val="en-US" w:eastAsia="zh-CN"/>
        </w:rPr>
        <w:t>5.</w:t>
      </w:r>
      <w:r>
        <w:rPr>
          <w:rFonts w:hint="default" w:ascii="Times New Roman" w:hAnsi="Times New Roman" w:eastAsia="方正仿宋_GBK" w:cs="Times New Roman"/>
          <w:sz w:val="30"/>
          <w:szCs w:val="30"/>
          <w:u w:val="none"/>
          <w:lang w:val="en-US" w:eastAsia="zh-CN"/>
        </w:rPr>
        <w:t>法定代表人、主要负责人或者实际控制人被列入严重失信名单；</w:t>
      </w:r>
      <w:r>
        <w:rPr>
          <w:rFonts w:hint="default" w:ascii="Times New Roman" w:hAnsi="Times New Roman" w:eastAsia="方正仿宋_GBK" w:cs="Times New Roman"/>
          <w:b/>
          <w:bCs/>
          <w:sz w:val="30"/>
          <w:szCs w:val="30"/>
          <w:lang w:val="en-US" w:eastAsia="zh-CN"/>
        </w:rPr>
        <w:t>6.</w:t>
      </w:r>
      <w:r>
        <w:rPr>
          <w:rFonts w:hint="default" w:ascii="Times New Roman" w:hAnsi="Times New Roman" w:eastAsia="方正仿宋_GBK" w:cs="Times New Roman"/>
          <w:sz w:val="30"/>
          <w:szCs w:val="30"/>
          <w:u w:val="none"/>
          <w:lang w:val="en-US" w:eastAsia="zh-CN"/>
        </w:rPr>
        <w:t>法定代表人、主要负责人或者实际控制人因严重违法违规造成长期护理保险基金重大损失或者严重不良社会影响，被禁止从事定点长护服务机构管理活动不满5年；</w:t>
      </w:r>
      <w:r>
        <w:rPr>
          <w:rFonts w:hint="default" w:ascii="Times New Roman" w:hAnsi="Times New Roman" w:eastAsia="方正仿宋_GBK" w:cs="Times New Roman"/>
          <w:b/>
          <w:bCs/>
          <w:sz w:val="30"/>
          <w:szCs w:val="30"/>
          <w:lang w:val="en-US" w:eastAsia="zh-CN"/>
        </w:rPr>
        <w:t>7.</w:t>
      </w:r>
      <w:r>
        <w:rPr>
          <w:rFonts w:hint="default" w:ascii="Times New Roman" w:hAnsi="Times New Roman" w:eastAsia="方正仿宋_GBK" w:cs="Times New Roman"/>
          <w:sz w:val="30"/>
          <w:szCs w:val="30"/>
          <w:u w:val="none"/>
          <w:lang w:val="en-US" w:eastAsia="zh-CN"/>
        </w:rPr>
        <w:t>法律法规和规章规定的</w:t>
      </w:r>
      <w:r>
        <w:rPr>
          <w:rFonts w:hint="default" w:ascii="Times New Roman" w:hAnsi="Times New Roman" w:eastAsia="方正仿宋_GBK" w:cs="Times New Roman"/>
          <w:sz w:val="30"/>
          <w:szCs w:val="30"/>
          <w:lang w:val="en-US" w:eastAsia="zh-CN"/>
        </w:rPr>
        <w:t>其他不予受理的情形。</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4206" w:firstLineChars="1402"/>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 xml:space="preserve">法定代表人（签字）：  </w:t>
      </w:r>
    </w:p>
    <w:p>
      <w:pPr>
        <w:keepNext w:val="0"/>
        <w:keepLines w:val="0"/>
        <w:pageBreakBefore w:val="0"/>
        <w:widowControl w:val="0"/>
        <w:kinsoku/>
        <w:wordWrap/>
        <w:overflowPunct/>
        <w:topLinePunct w:val="0"/>
        <w:autoSpaceDE/>
        <w:autoSpaceDN/>
        <w:bidi w:val="0"/>
        <w:adjustRightInd/>
        <w:snapToGrid/>
        <w:spacing w:line="580" w:lineRule="exact"/>
        <w:ind w:firstLine="4206" w:firstLineChars="1402"/>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申请机构（盖章）：</w:t>
      </w:r>
    </w:p>
    <w:p>
      <w:pPr>
        <w:keepNext w:val="0"/>
        <w:keepLines w:val="0"/>
        <w:pageBreakBefore w:val="0"/>
        <w:widowControl w:val="0"/>
        <w:kinsoku/>
        <w:wordWrap/>
        <w:overflowPunct/>
        <w:topLinePunct w:val="0"/>
        <w:autoSpaceDE/>
        <w:autoSpaceDN/>
        <w:bidi w:val="0"/>
        <w:adjustRightInd/>
        <w:snapToGrid/>
        <w:spacing w:line="580" w:lineRule="exact"/>
        <w:ind w:firstLine="640"/>
        <w:jc w:val="right"/>
        <w:textAlignment w:val="auto"/>
        <w:rPr>
          <w:rFonts w:hint="default" w:ascii="Times New Roman" w:hAnsi="Times New Roman" w:eastAsia="方正仿宋_GBK" w:cs="Times New Roman"/>
          <w:sz w:val="30"/>
          <w:szCs w:val="30"/>
          <w:lang w:val="en-US" w:eastAsia="zh-CN"/>
        </w:rPr>
        <w:sectPr>
          <w:headerReference r:id="rId9" w:type="default"/>
          <w:footerReference r:id="rId10"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方正大标宋_GBK" w:cs="Times New Roman"/>
          <w:sz w:val="42"/>
          <w:szCs w:val="42"/>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1-4</w:t>
      </w:r>
      <w:r>
        <w:rPr>
          <w:rFonts w:hint="default" w:ascii="Times New Roman" w:hAnsi="Times New Roman" w:eastAsia="方正黑体_GBK"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大标宋_GBK" w:cs="Times New Roman"/>
          <w:sz w:val="42"/>
          <w:szCs w:val="42"/>
          <w:lang w:val="en-US" w:eastAsia="zh-CN"/>
        </w:rPr>
      </w:pPr>
      <w:r>
        <w:rPr>
          <w:rFonts w:hint="default" w:ascii="Times New Roman" w:hAnsi="Times New Roman" w:eastAsia="方正大标宋_GBK" w:cs="Times New Roman"/>
          <w:sz w:val="42"/>
          <w:szCs w:val="42"/>
        </w:rPr>
        <w:t>无犯罪记录</w:t>
      </w:r>
      <w:r>
        <w:rPr>
          <w:rFonts w:hint="default" w:ascii="Times New Roman" w:hAnsi="Times New Roman" w:eastAsia="方正大标宋_GBK" w:cs="Times New Roman"/>
          <w:sz w:val="42"/>
          <w:szCs w:val="42"/>
          <w:lang w:val="en-US" w:eastAsia="zh-CN"/>
        </w:rPr>
        <w:t>承诺书</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u w:val="none"/>
        </w:rPr>
      </w:pPr>
      <w:r>
        <w:rPr>
          <w:rFonts w:hint="default" w:ascii="Times New Roman" w:hAnsi="Times New Roman" w:eastAsia="方正仿宋_GBK" w:cs="Times New Roman"/>
          <w:sz w:val="30"/>
          <w:szCs w:val="30"/>
        </w:rPr>
        <w:t>本人姓名：</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，性别：</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，身份证号码：</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，现任</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（机构名称）</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none"/>
          <w:lang w:val="en-US" w:eastAsia="zh-CN"/>
        </w:rPr>
        <w:t>（</w:t>
      </w:r>
      <w:r>
        <w:rPr>
          <w:rFonts w:hint="eastAsia" w:ascii="Times New Roman" w:hAnsi="Times New Roman" w:eastAsia="方正仿宋_GBK" w:cs="Times New Roman"/>
          <w:sz w:val="30"/>
          <w:szCs w:val="30"/>
          <w:u w:val="none"/>
          <w:lang w:val="en-US" w:eastAsia="zh-CN"/>
        </w:rPr>
        <w:sym w:font="Wingdings 2" w:char="00A3"/>
      </w:r>
      <w:r>
        <w:rPr>
          <w:rFonts w:hint="default" w:ascii="Times New Roman" w:hAnsi="Times New Roman" w:eastAsia="方正仿宋_GBK" w:cs="Times New Roman"/>
          <w:sz w:val="30"/>
          <w:szCs w:val="30"/>
          <w:u w:val="none"/>
        </w:rPr>
        <w:t>法定代表人</w:t>
      </w:r>
      <w:r>
        <w:rPr>
          <w:rFonts w:hint="eastAsia" w:ascii="Times New Roman" w:hAnsi="Times New Roman" w:eastAsia="方正仿宋_GBK" w:cs="Times New Roman"/>
          <w:sz w:val="30"/>
          <w:szCs w:val="30"/>
          <w:u w:val="none"/>
          <w:lang w:eastAsia="zh-CN"/>
        </w:rPr>
        <w:t>、</w:t>
      </w:r>
      <w:r>
        <w:rPr>
          <w:rFonts w:hint="eastAsia" w:ascii="Times New Roman" w:hAnsi="Times New Roman" w:eastAsia="方正仿宋_GBK" w:cs="Times New Roman"/>
          <w:sz w:val="30"/>
          <w:szCs w:val="30"/>
          <w:u w:val="none"/>
          <w:lang w:val="en-US" w:eastAsia="zh-CN"/>
        </w:rPr>
        <w:sym w:font="Wingdings 2" w:char="00A3"/>
      </w:r>
      <w:r>
        <w:rPr>
          <w:rFonts w:hint="eastAsia" w:ascii="Times New Roman" w:hAnsi="Times New Roman" w:eastAsia="方正仿宋_GBK" w:cs="Times New Roman"/>
          <w:sz w:val="30"/>
          <w:szCs w:val="30"/>
          <w:u w:val="none"/>
          <w:lang w:eastAsia="zh-CN"/>
        </w:rPr>
        <w:t>实际控制人、</w:t>
      </w:r>
      <w:r>
        <w:rPr>
          <w:rFonts w:hint="eastAsia" w:ascii="Times New Roman" w:hAnsi="Times New Roman" w:eastAsia="方正仿宋_GBK" w:cs="Times New Roman"/>
          <w:sz w:val="30"/>
          <w:szCs w:val="30"/>
          <w:u w:val="none"/>
          <w:lang w:val="en-US" w:eastAsia="zh-CN"/>
        </w:rPr>
        <w:sym w:font="Wingdings 2" w:char="00A3"/>
      </w:r>
      <w:r>
        <w:rPr>
          <w:rFonts w:hint="eastAsia" w:ascii="Times New Roman" w:hAnsi="Times New Roman" w:eastAsia="方正仿宋_GBK" w:cs="Times New Roman"/>
          <w:sz w:val="30"/>
          <w:szCs w:val="30"/>
          <w:u w:val="none"/>
          <w:lang w:eastAsia="zh-CN"/>
        </w:rPr>
        <w:t>主要负责人）</w:t>
      </w:r>
      <w:r>
        <w:rPr>
          <w:rFonts w:hint="default" w:ascii="Times New Roman" w:hAnsi="Times New Roman" w:eastAsia="方正仿宋_GBK" w:cs="Times New Roman"/>
          <w:sz w:val="30"/>
          <w:szCs w:val="30"/>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本人作为长期护理保险失能等级评估机构的</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w:t>
      </w:r>
      <w:r>
        <w:rPr>
          <w:rFonts w:hint="eastAsia" w:ascii="Times New Roman" w:hAnsi="Times New Roman" w:eastAsia="方正仿宋_GBK" w:cs="Times New Roman"/>
          <w:sz w:val="30"/>
          <w:szCs w:val="30"/>
          <w:lang w:val="en-US" w:eastAsia="zh-CN"/>
        </w:rPr>
        <w:sym w:font="Wingdings 2" w:char="00A3"/>
      </w:r>
      <w:r>
        <w:rPr>
          <w:rFonts w:hint="default" w:ascii="Times New Roman" w:hAnsi="Times New Roman" w:eastAsia="方正仿宋_GBK" w:cs="Times New Roman"/>
          <w:sz w:val="30"/>
          <w:szCs w:val="30"/>
        </w:rPr>
        <w:t>法定代表人</w:t>
      </w:r>
      <w:r>
        <w:rPr>
          <w:rFonts w:hint="eastAsia" w:ascii="Times New Roman" w:hAnsi="Times New Roman" w:eastAsia="方正仿宋_GBK" w:cs="Times New Roman"/>
          <w:sz w:val="30"/>
          <w:szCs w:val="30"/>
          <w:lang w:eastAsia="zh-CN"/>
        </w:rPr>
        <w:t>、</w:t>
      </w:r>
      <w:r>
        <w:rPr>
          <w:rFonts w:hint="eastAsia" w:ascii="Times New Roman" w:hAnsi="Times New Roman" w:eastAsia="方正仿宋_GBK" w:cs="Times New Roman"/>
          <w:sz w:val="30"/>
          <w:szCs w:val="30"/>
          <w:lang w:val="en-US" w:eastAsia="zh-CN"/>
        </w:rPr>
        <w:sym w:font="Wingdings 2" w:char="00A3"/>
      </w:r>
      <w:r>
        <w:rPr>
          <w:rFonts w:hint="eastAsia" w:ascii="Times New Roman" w:hAnsi="Times New Roman" w:eastAsia="方正仿宋_GBK" w:cs="Times New Roman"/>
          <w:sz w:val="30"/>
          <w:szCs w:val="30"/>
          <w:lang w:eastAsia="zh-CN"/>
        </w:rPr>
        <w:t>实际控制人、</w:t>
      </w:r>
      <w:r>
        <w:rPr>
          <w:rFonts w:hint="eastAsia" w:ascii="Times New Roman" w:hAnsi="Times New Roman" w:eastAsia="方正仿宋_GBK" w:cs="Times New Roman"/>
          <w:sz w:val="30"/>
          <w:szCs w:val="30"/>
          <w:lang w:val="en-US" w:eastAsia="zh-CN"/>
        </w:rPr>
        <w:sym w:font="Wingdings 2" w:char="00A3"/>
      </w:r>
      <w:r>
        <w:rPr>
          <w:rFonts w:hint="eastAsia" w:ascii="Times New Roman" w:hAnsi="Times New Roman" w:eastAsia="方正仿宋_GBK" w:cs="Times New Roman"/>
          <w:sz w:val="30"/>
          <w:szCs w:val="30"/>
          <w:lang w:eastAsia="zh-CN"/>
        </w:rPr>
        <w:t>主要负责人）</w:t>
      </w:r>
      <w:r>
        <w:rPr>
          <w:rFonts w:hint="default" w:ascii="Times New Roman" w:hAnsi="Times New Roman" w:eastAsia="方正仿宋_GBK" w:cs="Times New Roman"/>
          <w:sz w:val="30"/>
          <w:szCs w:val="30"/>
        </w:rPr>
        <w:t>，本人在此郑重声明并承诺如下：</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1.本人截至目前，无刑事犯罪记录，无正在被立案侦查或审查的情况；</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2.本人未参加过任何邪教组织、恐怖活动组织或其他非法组织；</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3.本人未被依法列入失信联合惩戒对象名单；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4.本人过去在医疗、医保、养老等领域的执业活动中，无严重违法违规记录；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5.以上声明完全属实，如有虚假，本人愿意承担由此产生的一切法律责任，并接受取消定点资格及相关处理。</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特此承诺。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sz w:val="30"/>
          <w:szCs w:val="30"/>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承诺人（签字）：</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申请机构</w:t>
      </w:r>
      <w:r>
        <w:rPr>
          <w:rFonts w:hint="default" w:ascii="Times New Roman" w:hAnsi="Times New Roman" w:eastAsia="方正仿宋_GBK" w:cs="Times New Roman"/>
          <w:sz w:val="30"/>
          <w:szCs w:val="30"/>
        </w:rPr>
        <w:t>（盖章）：</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方正黑体_GBK" w:cs="Times New Roman"/>
          <w:b w:val="0"/>
          <w:kern w:val="2"/>
          <w:sz w:val="44"/>
          <w:szCs w:val="44"/>
          <w:lang w:val="en-US" w:eastAsia="zh-CN" w:bidi="ar-SA"/>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1-5</w:t>
      </w:r>
      <w:r>
        <w:rPr>
          <w:rFonts w:hint="default" w:ascii="Times New Roman" w:hAnsi="Times New Roman" w:eastAsia="方正黑体_GBK"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大标宋_GBK" w:hAnsi="方正大标宋_GBK" w:eastAsia="方正大标宋_GBK" w:cs="方正大标宋_GBK"/>
          <w:sz w:val="42"/>
          <w:szCs w:val="42"/>
        </w:rPr>
      </w:pPr>
      <w:r>
        <w:rPr>
          <w:rFonts w:hint="eastAsia" w:ascii="方正大标宋_GBK" w:hAnsi="方正大标宋_GBK" w:eastAsia="方正大标宋_GBK" w:cs="方正大标宋_GBK"/>
          <w:sz w:val="42"/>
          <w:szCs w:val="42"/>
          <w:lang w:eastAsia="zh-CN"/>
        </w:rPr>
        <w:t>服务价格</w:t>
      </w:r>
      <w:r>
        <w:rPr>
          <w:rFonts w:hint="eastAsia" w:ascii="方正大标宋_GBK" w:hAnsi="方正大标宋_GBK" w:eastAsia="方正大标宋_GBK" w:cs="方正大标宋_GBK"/>
          <w:sz w:val="42"/>
          <w:szCs w:val="42"/>
        </w:rPr>
        <w:t>承诺书</w:t>
      </w: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_GBK" w:cs="Times New Roman"/>
          <w:sz w:val="30"/>
          <w:szCs w:val="30"/>
          <w:lang w:val="en-US" w:eastAsia="zh-CN"/>
        </w:rPr>
      </w:pPr>
      <w:r>
        <w:rPr>
          <w:rFonts w:hint="eastAsia" w:ascii="仿宋_GB2312" w:hAnsi="仿宋_GB2312" w:eastAsia="仿宋_GB2312" w:cs="仿宋_GB2312"/>
          <w:sz w:val="32"/>
          <w:szCs w:val="32"/>
          <w:u w:val="single"/>
          <w:lang w:val="en-US" w:eastAsia="zh-CN"/>
        </w:rPr>
        <w:t xml:space="preserve">     </w:t>
      </w:r>
      <w:r>
        <w:rPr>
          <w:rFonts w:hint="default"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none"/>
          <w:lang w:val="en-US" w:eastAsia="zh-CN"/>
        </w:rPr>
        <w:t>医保经办机构</w:t>
      </w:r>
      <w:r>
        <w:rPr>
          <w:rFonts w:hint="default" w:ascii="Times New Roman" w:hAnsi="Times New Roman" w:eastAsia="方正仿宋_GBK" w:cs="Times New Roman"/>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Times New Roman" w:hAnsi="Times New Roman" w:eastAsia="方正仿宋_GBK" w:cs="Times New Roman"/>
          <w:sz w:val="30"/>
          <w:szCs w:val="30"/>
          <w:lang w:val="zh-CN" w:eastAsia="zh-CN"/>
        </w:rPr>
      </w:pPr>
      <w:r>
        <w:rPr>
          <w:rFonts w:hint="default" w:ascii="Times New Roman" w:hAnsi="Times New Roman" w:eastAsia="方正仿宋_GBK" w:cs="Times New Roman"/>
          <w:sz w:val="30"/>
          <w:szCs w:val="30"/>
          <w:lang w:val="en-US" w:eastAsia="zh-CN"/>
        </w:rPr>
        <w:t>本机构自愿申请成为江门市长期护理保险定点护理服务机构，</w:t>
      </w:r>
      <w:r>
        <w:rPr>
          <w:rFonts w:hint="eastAsia" w:ascii="Times New Roman" w:hAnsi="Times New Roman" w:eastAsia="方正仿宋_GBK" w:cs="Times New Roman"/>
          <w:sz w:val="30"/>
          <w:szCs w:val="30"/>
          <w:lang w:val="en-US" w:eastAsia="zh-CN"/>
        </w:rPr>
        <w:t>承诺医疗护理服务价格参照本市定点医疗机构医疗服务（项目名称、项目内容、计价单位、收费标准等）价格政策执行。生活照护服务按照公平合理、诚实守信、质价相符的原则确定收费价格，并全面实行收费公示和费用清单制度</w:t>
      </w:r>
      <w:r>
        <w:rPr>
          <w:rFonts w:hint="eastAsia" w:ascii="Times New Roman" w:hAnsi="Times New Roman" w:eastAsia="方正仿宋_GBK" w:cs="Times New Roman"/>
          <w:sz w:val="30"/>
          <w:szCs w:val="30"/>
          <w:lang w:val="zh-CN" w:eastAsia="zh-CN"/>
        </w:rPr>
        <w:t>。</w:t>
      </w:r>
    </w:p>
    <w:p>
      <w:pPr>
        <w:pStyle w:val="3"/>
        <w:rPr>
          <w:rFonts w:hint="eastAsia" w:ascii="Times New Roman" w:hAnsi="Times New Roman" w:eastAsia="方正仿宋_GBK" w:cs="Times New Roman"/>
          <w:sz w:val="30"/>
          <w:szCs w:val="30"/>
          <w:lang w:val="zh-CN" w:eastAsia="zh-CN"/>
        </w:rPr>
      </w:pPr>
    </w:p>
    <w:p>
      <w:pPr>
        <w:rPr>
          <w:rFonts w:hint="eastAsia" w:ascii="Times New Roman" w:hAnsi="Times New Roman" w:eastAsia="方正仿宋_GBK" w:cs="Times New Roman"/>
          <w:sz w:val="30"/>
          <w:szCs w:val="30"/>
          <w:lang w:val="zh-CN" w:eastAsia="zh-CN"/>
        </w:rPr>
      </w:pPr>
    </w:p>
    <w:p>
      <w:pPr>
        <w:pStyle w:val="3"/>
        <w:rPr>
          <w:rFonts w:hint="eastAsia" w:ascii="Times New Roman" w:hAnsi="Times New Roman" w:eastAsia="方正仿宋_GBK" w:cs="Times New Roman"/>
          <w:sz w:val="30"/>
          <w:szCs w:val="30"/>
          <w:lang w:val="zh-CN"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承诺人（签字）：</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申请机构</w:t>
      </w:r>
      <w:r>
        <w:rPr>
          <w:rFonts w:hint="default" w:ascii="Times New Roman" w:hAnsi="Times New Roman" w:eastAsia="方正仿宋_GBK" w:cs="Times New Roman"/>
          <w:sz w:val="30"/>
          <w:szCs w:val="30"/>
        </w:rPr>
        <w:t>（盖章）：</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b w:val="0"/>
          <w:bCs/>
          <w:sz w:val="24"/>
          <w:szCs w:val="24"/>
          <w:lang w:val="en-US" w:eastAsia="zh-CN"/>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pStyle w:val="3"/>
        <w:rPr>
          <w:rFonts w:hint="eastAsia"/>
          <w:lang w:val="en-US" w:eastAsia="zh-Hans"/>
        </w:rPr>
      </w:pPr>
    </w:p>
    <w:p>
      <w:pPr>
        <w:rPr>
          <w:rFonts w:hint="eastAsia"/>
          <w:lang w:val="en-US" w:eastAsia="zh-Hans"/>
        </w:rPr>
      </w:pPr>
    </w:p>
    <w:p>
      <w:pPr>
        <w:pStyle w:val="3"/>
        <w:rPr>
          <w:rFonts w:hint="eastAsia"/>
          <w:lang w:val="en-US" w:eastAsia="zh-Hans"/>
        </w:rPr>
      </w:pPr>
    </w:p>
    <w:p>
      <w:pPr>
        <w:rPr>
          <w:rFonts w:hint="eastAsia"/>
          <w:lang w:val="en-US" w:eastAsia="zh-Hans"/>
        </w:rPr>
      </w:pPr>
    </w:p>
    <w:p>
      <w:pPr>
        <w:pStyle w:val="3"/>
        <w:rPr>
          <w:rFonts w:hint="eastAsia"/>
          <w:lang w:val="en-US" w:eastAsia="zh-Hans"/>
        </w:rPr>
      </w:pPr>
    </w:p>
    <w:p>
      <w:pPr>
        <w:rPr>
          <w:rFonts w:hint="eastAsia"/>
          <w:lang w:val="en-US" w:eastAsia="zh-Hans"/>
        </w:rPr>
      </w:pPr>
    </w:p>
    <w:p>
      <w:pPr>
        <w:pStyle w:val="3"/>
        <w:rPr>
          <w:rFonts w:hint="eastAsia"/>
          <w:lang w:val="en-US" w:eastAsia="zh-Hans"/>
        </w:rPr>
      </w:pPr>
    </w:p>
    <w:p>
      <w:pPr>
        <w:rPr>
          <w:rFonts w:hint="eastAsia"/>
          <w:lang w:val="en-US" w:eastAsia="zh-Hans"/>
        </w:rPr>
      </w:pP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黑体" w:cs="Times New Roman"/>
          <w:b w:val="0"/>
          <w:bCs/>
          <w:sz w:val="32"/>
          <w:szCs w:val="32"/>
          <w:lang w:val="en-US" w:eastAsia="zh-CN"/>
        </w:rPr>
      </w:pPr>
      <w:r>
        <w:rPr>
          <w:rFonts w:hint="eastAsia" w:ascii="Times New Roman" w:hAnsi="Times New Roman" w:eastAsia="黑体" w:cs="Times New Roman"/>
          <w:b w:val="0"/>
          <w:bCs/>
          <w:sz w:val="32"/>
          <w:szCs w:val="32"/>
          <w:lang w:val="en-US" w:eastAsia="zh-CN"/>
        </w:rPr>
        <w:t>附件</w:t>
      </w:r>
      <w:r>
        <w:rPr>
          <w:rFonts w:hint="default" w:ascii="Times New Roman" w:hAnsi="Times New Roman" w:eastAsia="黑体" w:cs="Times New Roman"/>
          <w:b w:val="0"/>
          <w:bCs/>
          <w:sz w:val="32"/>
          <w:szCs w:val="32"/>
          <w:lang w:val="en-US" w:eastAsia="zh-CN"/>
        </w:rPr>
        <w:t>1-</w:t>
      </w:r>
      <w:r>
        <w:rPr>
          <w:rFonts w:hint="eastAsia" w:ascii="Times New Roman" w:hAnsi="Times New Roman" w:eastAsia="黑体" w:cs="Times New Roman"/>
          <w:b w:val="0"/>
          <w:bCs/>
          <w:sz w:val="32"/>
          <w:szCs w:val="32"/>
          <w:lang w:val="en-US" w:eastAsia="zh-CN"/>
        </w:rPr>
        <w:t>6</w:t>
      </w:r>
      <w:r>
        <w:rPr>
          <w:rFonts w:hint="default" w:ascii="Times New Roman" w:hAnsi="Times New Roman" w:eastAsia="黑体" w:cs="Times New Roman"/>
          <w:b w:val="0"/>
          <w:bCs/>
          <w:sz w:val="32"/>
          <w:szCs w:val="32"/>
          <w:lang w:val="en-US" w:eastAsia="zh-CN"/>
        </w:rPr>
        <w:t>：</w:t>
      </w:r>
    </w:p>
    <w:p>
      <w:pPr>
        <w:keepNext/>
        <w:keepLines/>
        <w:pageBreakBefore w:val="0"/>
        <w:widowControl w:val="0"/>
        <w:kinsoku/>
        <w:wordWrap/>
        <w:overflowPunct/>
        <w:topLinePunct w:val="0"/>
        <w:autoSpaceDE/>
        <w:autoSpaceDN/>
        <w:bidi w:val="0"/>
        <w:adjustRightInd/>
        <w:snapToGrid/>
        <w:spacing w:line="720" w:lineRule="exact"/>
        <w:jc w:val="center"/>
        <w:textAlignment w:val="auto"/>
        <w:rPr>
          <w:rFonts w:hint="eastAsia" w:ascii="Times New Roman" w:hAnsi="Times New Roman" w:eastAsia="黑体" w:cs="Times New Roman"/>
          <w:b w:val="0"/>
          <w:bCs/>
          <w:sz w:val="32"/>
          <w:szCs w:val="32"/>
          <w:lang w:val="en-US" w:eastAsia="zh-CN"/>
        </w:rPr>
      </w:pPr>
      <w:r>
        <w:rPr>
          <w:rFonts w:hint="eastAsia" w:ascii="Times New Roman" w:hAnsi="Times New Roman" w:eastAsia="黑体" w:cs="Times New Roman"/>
          <w:b w:val="0"/>
          <w:bCs/>
          <w:sz w:val="32"/>
          <w:szCs w:val="32"/>
          <w:lang w:val="en-US" w:eastAsia="zh-CN"/>
        </w:rPr>
        <w:t>关于资格的声明函（模版）</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我方已完全明白招标文件的所有条款要求，并申明如下：</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rPr>
        <w:t>具有具有良好的商业信誉和健全的财务会计制度；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2</w:t>
      </w:r>
      <w:r>
        <w:rPr>
          <w:rFonts w:hint="eastAsia"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rPr>
        <w:t>具有依法缴纳税收和社会保障资金的良好记录</w:t>
      </w:r>
      <w:r>
        <w:rPr>
          <w:rFonts w:hint="default" w:ascii="Times New Roman" w:hAnsi="Times New Roman" w:eastAsia="方正仿宋_GBK" w:cs="Times New Roman"/>
          <w:sz w:val="30"/>
          <w:szCs w:val="30"/>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3</w:t>
      </w:r>
      <w:r>
        <w:rPr>
          <w:rFonts w:hint="default" w:ascii="Times New Roman" w:hAnsi="Times New Roman" w:eastAsia="方正仿宋_GBK" w:cs="Times New Roman"/>
          <w:sz w:val="30"/>
          <w:szCs w:val="30"/>
          <w:lang w:val="en-US" w:eastAsia="zh-CN"/>
        </w:rPr>
        <w:t>.我方与其他投标人不存在单位负责人为同一人或者存在直接控股、管理关系。</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注：投标人应当在投标文件中提供以上证书或文件的复印件（复印件加盖公章）。</w:t>
      </w:r>
    </w:p>
    <w:p>
      <w:pPr>
        <w:pStyle w:val="3"/>
        <w:rPr>
          <w:rFonts w:hint="eastAsia"/>
          <w:lang w:val="en-US" w:eastAsia="zh-Hans"/>
        </w:rPr>
      </w:pPr>
    </w:p>
    <w:sectPr>
      <w:headerReference r:id="rId11" w:type="default"/>
      <w:footerReference r:id="rId12"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80" w:lineRule="exact"/>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00" w:lineRule="exact"/>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240" w:lineRule="auto"/>
      <w:rPr>
        <w:rFonts w:hint="eastAsia" w:ascii="宋体" w:hAnsi="宋体" w:eastAsia="宋体" w:cs="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宋体" w:hAnsi="宋体" w:eastAsia="宋体" w:cs="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adjustRightInd w:val="0"/>
      <w:snapToGrid w:val="0"/>
      <w:spacing w:line="240" w:lineRule="auto"/>
      <w:rPr>
        <w:rFonts w:hint="default" w:ascii="宋体" w:hAnsi="宋体" w:eastAsia="宋体" w:cs="宋体"/>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adjustRightInd w:val="0"/>
      <w:snapToGrid w:val="0"/>
      <w:spacing w:line="240" w:lineRule="auto"/>
      <w:rPr>
        <w:rFonts w:hint="default" w:ascii="宋体" w:hAnsi="宋体" w:eastAsia="宋体" w:cs="宋体"/>
        <w:lang w:val="en-US"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720" w:lineRule="exact"/>
      <w:jc w:val="left"/>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CEC10"/>
    <w:multiLevelType w:val="singleLevel"/>
    <w:tmpl w:val="B93CEC10"/>
    <w:lvl w:ilvl="0" w:tentative="0">
      <w:start w:val="1"/>
      <w:numFmt w:val="decimal"/>
      <w:suff w:val="nothing"/>
      <w:lvlText w:val="（%1）"/>
      <w:lvlJc w:val="left"/>
    </w:lvl>
  </w:abstractNum>
  <w:abstractNum w:abstractNumId="1">
    <w:nsid w:val="6CF2CEAD"/>
    <w:multiLevelType w:val="singleLevel"/>
    <w:tmpl w:val="6CF2CEA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9BFC2EB"/>
    <w:rsid w:val="0C1C4A44"/>
    <w:rsid w:val="106E78FC"/>
    <w:rsid w:val="177F50ED"/>
    <w:rsid w:val="1A7BA79B"/>
    <w:rsid w:val="23FB55E8"/>
    <w:rsid w:val="3AE30A86"/>
    <w:rsid w:val="3BC0166E"/>
    <w:rsid w:val="3D3F1A46"/>
    <w:rsid w:val="3EFD937E"/>
    <w:rsid w:val="3FDF79AD"/>
    <w:rsid w:val="3FFBB3A3"/>
    <w:rsid w:val="4C836CCA"/>
    <w:rsid w:val="4F5FD4C3"/>
    <w:rsid w:val="53B52B8D"/>
    <w:rsid w:val="57376166"/>
    <w:rsid w:val="5A7E2464"/>
    <w:rsid w:val="5B1FF112"/>
    <w:rsid w:val="5FFFABFE"/>
    <w:rsid w:val="61404326"/>
    <w:rsid w:val="67F4459F"/>
    <w:rsid w:val="698D4023"/>
    <w:rsid w:val="7326638F"/>
    <w:rsid w:val="73BB8F37"/>
    <w:rsid w:val="74DE694A"/>
    <w:rsid w:val="77916DFA"/>
    <w:rsid w:val="77F79321"/>
    <w:rsid w:val="7DBEAB02"/>
    <w:rsid w:val="7F7C4879"/>
    <w:rsid w:val="7FFDAA95"/>
    <w:rsid w:val="9EC71D53"/>
    <w:rsid w:val="B5DD6F7D"/>
    <w:rsid w:val="B76DE251"/>
    <w:rsid w:val="B7EFDC3F"/>
    <w:rsid w:val="BBBF7779"/>
    <w:rsid w:val="BFAD617F"/>
    <w:rsid w:val="BFFBF881"/>
    <w:rsid w:val="C3FE7586"/>
    <w:rsid w:val="CA8EA84C"/>
    <w:rsid w:val="CD7DF1FB"/>
    <w:rsid w:val="DFB7B3A5"/>
    <w:rsid w:val="E7DF4FA5"/>
    <w:rsid w:val="EBF6D960"/>
    <w:rsid w:val="EF78B968"/>
    <w:rsid w:val="F7BEBA52"/>
    <w:rsid w:val="F7BF54B6"/>
    <w:rsid w:val="FAF3070D"/>
    <w:rsid w:val="FBD72E15"/>
    <w:rsid w:val="FBF94665"/>
    <w:rsid w:val="FD9F7333"/>
    <w:rsid w:val="FDF971E2"/>
    <w:rsid w:val="FDFE5F6C"/>
    <w:rsid w:val="FEFB2A39"/>
    <w:rsid w:val="FEFD3AB1"/>
    <w:rsid w:val="FFDEDFF8"/>
    <w:rsid w:val="FFDEE5E9"/>
    <w:rsid w:val="FFEE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rFonts w:cs="Times New Roman"/>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null3"/>
    <w:hidden/>
    <w:qFormat/>
    <w:uiPriority w:val="0"/>
    <w:rPr>
      <w:rFonts w:hint="eastAsia" w:asciiTheme="minorHAnsi" w:hAnsiTheme="minorHAnsi" w:eastAsiaTheme="minorEastAsia" w:cstheme="minorBidi"/>
      <w:lang w:val="en-US" w:eastAsia="zh-Hans"/>
    </w:rPr>
  </w:style>
  <w:style w:type="character" w:customStyle="1" w:styleId="11">
    <w:name w:val="font31"/>
    <w:basedOn w:val="9"/>
    <w:qFormat/>
    <w:uiPriority w:val="0"/>
    <w:rPr>
      <w:rFonts w:hint="default" w:ascii="方正楷体_GBK" w:hAnsi="方正楷体_GBK" w:eastAsia="方正楷体_GBK" w:cs="方正楷体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1269</Words>
  <Characters>1284</Characters>
  <Lines>0</Lines>
  <Paragraphs>0</Paragraphs>
  <TotalTime>0</TotalTime>
  <ScaleCrop>false</ScaleCrop>
  <LinksUpToDate>false</LinksUpToDate>
  <CharactersWithSpaces>1285</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2022-04-17T19:57:00Z</dcterms:created>
  <dc:creator>广东政府采购智慧云平台</dc:creator>
  <cp:lastModifiedBy>陈土永</cp:lastModifiedBy>
  <cp:lastPrinted>2026-10-27T10:14:00Z</cp:lastPrinted>
  <dcterms:modified xsi:type="dcterms:W3CDTF">2026-10-29T08:43:05Z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F27D03AD15EB74D79996E26AD7B53059_43</vt:lpwstr>
  </property>
  <property fmtid="{D5CDD505-2E9C-101B-9397-08002B2CF9AE}" pid="4" name="KSOTemplateDocerSaveRecord">
    <vt:lpwstr>eyJoZGlkIjoiYTYyMjgyMDNkYzMzNzU2MTNjNGIzYzM4YjRmNzU0OGIiLCJ1c2VySWQiOiIyNTE5NDEwNjIifQ==</vt:lpwstr>
  </property>
</Properties>
</file>