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0E4F1">
      <w:pPr>
        <w:tabs>
          <w:tab w:val="center" w:pos="4536"/>
          <w:tab w:val="right" w:pos="9072"/>
        </w:tabs>
        <w:spacing w:line="700" w:lineRule="exact"/>
        <w:contextualSpacing/>
        <w:jc w:val="left"/>
        <w:rPr>
          <w:rFonts w:ascii="宋体" w:hAnsi="宋体" w:eastAsia="宋体"/>
          <w:b/>
          <w:bCs/>
          <w:kern w:val="0"/>
          <w:sz w:val="44"/>
        </w:rPr>
      </w:pPr>
    </w:p>
    <w:p w14:paraId="0D0EAB7F">
      <w:pPr>
        <w:spacing w:after="313" w:afterLines="50" w:line="700" w:lineRule="exact"/>
        <w:contextualSpacing/>
        <w:jc w:val="right"/>
        <w:rPr>
          <w:kern w:val="0"/>
        </w:rPr>
      </w:pPr>
      <w:r>
        <w:rPr>
          <w:rFonts w:hint="eastAsia"/>
          <w:kern w:val="0"/>
        </w:rPr>
        <w:t>江新环罚〔</w:t>
      </w:r>
      <w:r>
        <w:rPr>
          <w:rFonts w:eastAsia="宋体"/>
          <w:kern w:val="0"/>
        </w:rPr>
        <w:t>20</w:t>
      </w:r>
      <w:r>
        <w:rPr>
          <w:rFonts w:hint="eastAsia" w:eastAsia="宋体"/>
          <w:kern w:val="0"/>
        </w:rPr>
        <w:t>2</w:t>
      </w:r>
      <w:r>
        <w:rPr>
          <w:rFonts w:hint="eastAsia" w:eastAsia="宋体"/>
          <w:kern w:val="0"/>
          <w:lang w:val="en-US" w:eastAsia="zh-CN"/>
        </w:rPr>
        <w:t>6</w:t>
      </w:r>
      <w:r>
        <w:rPr>
          <w:rFonts w:hint="eastAsia"/>
          <w:kern w:val="0"/>
        </w:rPr>
        <w:t>〕</w:t>
      </w:r>
      <w:r>
        <w:rPr>
          <w:rFonts w:hint="eastAsia"/>
          <w:kern w:val="0"/>
          <w:lang w:val="en-US" w:eastAsia="zh-CN"/>
        </w:rPr>
        <w:t>3</w:t>
      </w:r>
      <w:r>
        <w:rPr>
          <w:rFonts w:hint="eastAsia" w:eastAsia="宋体"/>
          <w:kern w:val="0"/>
          <w:lang w:val="en-US" w:eastAsia="zh-CN"/>
        </w:rPr>
        <w:t>8</w:t>
      </w:r>
      <w:r>
        <w:rPr>
          <w:rFonts w:hint="eastAsia"/>
          <w:kern w:val="0"/>
        </w:rPr>
        <w:t>号</w:t>
      </w:r>
    </w:p>
    <w:p w14:paraId="4653FB15">
      <w:pPr>
        <w:keepNext w:val="0"/>
        <w:keepLines w:val="0"/>
        <w:pageBreakBefore w:val="0"/>
        <w:widowControl w:val="0"/>
        <w:kinsoku/>
        <w:wordWrap/>
        <w:overflowPunct/>
        <w:topLinePunct w:val="0"/>
        <w:autoSpaceDE/>
        <w:autoSpaceDN/>
        <w:bidi w:val="0"/>
        <w:adjustRightInd/>
        <w:snapToGrid/>
        <w:spacing w:line="560" w:lineRule="exact"/>
        <w:ind w:right="468"/>
        <w:contextualSpacing/>
        <w:jc w:val="left"/>
        <w:textAlignment w:val="auto"/>
        <w:rPr>
          <w:rFonts w:ascii="仿宋_GB2312"/>
          <w:kern w:val="0"/>
          <w:sz w:val="44"/>
          <w:szCs w:val="44"/>
        </w:rPr>
      </w:pPr>
    </w:p>
    <w:p w14:paraId="4B4ECFA7">
      <w:pPr>
        <w:keepNext w:val="0"/>
        <w:keepLines w:val="0"/>
        <w:pageBreakBefore w:val="0"/>
        <w:widowControl w:val="0"/>
        <w:tabs>
          <w:tab w:val="center" w:pos="4536"/>
          <w:tab w:val="right" w:pos="9072"/>
        </w:tabs>
        <w:kinsoku/>
        <w:wordWrap/>
        <w:overflowPunct/>
        <w:topLinePunct w:val="0"/>
        <w:autoSpaceDE/>
        <w:autoSpaceDN/>
        <w:bidi w:val="0"/>
        <w:adjustRightInd/>
        <w:snapToGrid/>
        <w:spacing w:line="560" w:lineRule="exact"/>
        <w:contextualSpacing/>
        <w:jc w:val="center"/>
        <w:textAlignment w:val="auto"/>
        <w:rPr>
          <w:rFonts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行政处罚决定书</w:t>
      </w:r>
    </w:p>
    <w:p w14:paraId="46B050C0">
      <w:pPr>
        <w:keepNext w:val="0"/>
        <w:keepLines w:val="0"/>
        <w:pageBreakBefore w:val="0"/>
        <w:widowControl w:val="0"/>
        <w:kinsoku/>
        <w:wordWrap/>
        <w:overflowPunct/>
        <w:topLinePunct w:val="0"/>
        <w:autoSpaceDE/>
        <w:autoSpaceDN/>
        <w:bidi w:val="0"/>
        <w:adjustRightInd/>
        <w:snapToGrid/>
        <w:spacing w:line="560" w:lineRule="exact"/>
        <w:ind w:left="1247" w:hanging="1728" w:hangingChars="400"/>
        <w:contextualSpacing/>
        <w:textAlignment w:val="auto"/>
        <w:rPr>
          <w:rFonts w:ascii="仿宋_GB2312"/>
          <w:sz w:val="44"/>
          <w:szCs w:val="44"/>
        </w:rPr>
      </w:pPr>
    </w:p>
    <w:p w14:paraId="66568437">
      <w:pPr>
        <w:keepNext w:val="0"/>
        <w:keepLines w:val="0"/>
        <w:pageBreakBefore w:val="0"/>
        <w:widowControl w:val="0"/>
        <w:kinsoku/>
        <w:wordWrap/>
        <w:overflowPunct/>
        <w:topLinePunct w:val="0"/>
        <w:autoSpaceDE/>
        <w:autoSpaceDN/>
        <w:bidi w:val="0"/>
        <w:adjustRightInd/>
        <w:snapToGrid/>
        <w:spacing w:line="560" w:lineRule="exact"/>
        <w:ind w:left="1872" w:leftChars="200" w:hanging="1248" w:hangingChars="400"/>
        <w:textAlignment w:val="auto"/>
        <w:rPr>
          <w:rFonts w:hint="eastAsia" w:ascii="仿宋_GB2312"/>
          <w:szCs w:val="32"/>
          <w:lang w:val="en-US" w:eastAsia="zh-CN"/>
        </w:rPr>
      </w:pPr>
      <w:r>
        <w:rPr>
          <w:rFonts w:hint="eastAsia" w:ascii="仿宋_GB2312"/>
          <w:szCs w:val="32"/>
        </w:rPr>
        <w:t>当事人：</w:t>
      </w:r>
      <w:r>
        <w:rPr>
          <w:rFonts w:hint="eastAsia" w:ascii="仿宋_GB2312"/>
          <w:szCs w:val="32"/>
          <w:lang w:val="en-US" w:eastAsia="zh-CN"/>
        </w:rPr>
        <w:t>徐月琴（</w:t>
      </w:r>
      <w:r>
        <w:rPr>
          <w:rFonts w:hint="eastAsia" w:ascii="仿宋_GB2312" w:hAnsi="Times New Roman" w:cs="Times New Roman"/>
          <w:szCs w:val="32"/>
          <w:lang w:val="en-US" w:eastAsia="zh-CN"/>
        </w:rPr>
        <w:t>江门市新会区司前镇雅山村北江村鹤眼鱼塘的负责人</w:t>
      </w:r>
      <w:r>
        <w:rPr>
          <w:rFonts w:hint="eastAsia" w:ascii="仿宋_GB2312"/>
          <w:szCs w:val="32"/>
          <w:lang w:val="en-US" w:eastAsia="zh-CN"/>
        </w:rPr>
        <w:t>）</w:t>
      </w:r>
      <w:bookmarkStart w:id="0" w:name="_GoBack"/>
      <w:bookmarkEnd w:id="0"/>
    </w:p>
    <w:p w14:paraId="7510C9A7">
      <w:pPr>
        <w:keepNext w:val="0"/>
        <w:keepLines w:val="0"/>
        <w:pageBreakBefore w:val="0"/>
        <w:widowControl w:val="0"/>
        <w:kinsoku/>
        <w:wordWrap/>
        <w:overflowPunct/>
        <w:topLinePunct w:val="0"/>
        <w:autoSpaceDE/>
        <w:autoSpaceDN/>
        <w:bidi w:val="0"/>
        <w:adjustRightInd/>
        <w:snapToGrid/>
        <w:spacing w:line="560" w:lineRule="exact"/>
        <w:ind w:left="2184" w:leftChars="200" w:hanging="1560" w:hangingChars="500"/>
        <w:textAlignment w:val="auto"/>
        <w:rPr>
          <w:rFonts w:hint="eastAsia" w:ascii="仿宋_GB2312" w:hAnsi="Times New Roman" w:cs="Times New Roman"/>
          <w:szCs w:val="32"/>
          <w:lang w:val="en-US" w:eastAsia="zh-CN"/>
        </w:rPr>
      </w:pPr>
      <w:r>
        <w:rPr>
          <w:rFonts w:hint="eastAsia" w:ascii="仿宋_GB2312"/>
          <w:szCs w:val="32"/>
        </w:rPr>
        <w:t>经营场所：</w:t>
      </w:r>
      <w:r>
        <w:rPr>
          <w:rFonts w:hint="eastAsia" w:ascii="仿宋_GB2312" w:hAnsi="Times New Roman" w:cs="Times New Roman"/>
          <w:szCs w:val="32"/>
          <w:lang w:val="en-US" w:eastAsia="zh-CN"/>
        </w:rPr>
        <w:t>江门市新会区司前镇雅山村北江村鹤眼鱼塘地块</w:t>
      </w:r>
    </w:p>
    <w:p w14:paraId="5A189549">
      <w:pPr>
        <w:keepNext w:val="0"/>
        <w:keepLines w:val="0"/>
        <w:pageBreakBefore w:val="0"/>
        <w:widowControl w:val="0"/>
        <w:kinsoku/>
        <w:wordWrap/>
        <w:overflowPunct/>
        <w:topLinePunct w:val="0"/>
        <w:autoSpaceDE/>
        <w:autoSpaceDN/>
        <w:bidi w:val="0"/>
        <w:adjustRightInd/>
        <w:snapToGrid/>
        <w:spacing w:line="560" w:lineRule="exact"/>
        <w:ind w:left="2184" w:leftChars="200" w:hanging="1560" w:hangingChars="500"/>
        <w:textAlignment w:val="auto"/>
        <w:rPr>
          <w:rFonts w:hint="default" w:ascii="仿宋_GB2312" w:eastAsia="仿宋_GB2312"/>
          <w:szCs w:val="32"/>
          <w:lang w:val="en-US" w:eastAsia="zh-CN"/>
        </w:rPr>
      </w:pPr>
    </w:p>
    <w:p w14:paraId="724E8AF1">
      <w:pPr>
        <w:keepNext w:val="0"/>
        <w:keepLines w:val="0"/>
        <w:pageBreakBefore w:val="0"/>
        <w:widowControl w:val="0"/>
        <w:kinsoku/>
        <w:wordWrap/>
        <w:overflowPunct/>
        <w:topLinePunct w:val="0"/>
        <w:autoSpaceDE/>
        <w:autoSpaceDN/>
        <w:bidi w:val="0"/>
        <w:adjustRightInd/>
        <w:snapToGrid/>
        <w:spacing w:before="313" w:beforeLines="50" w:line="520" w:lineRule="exact"/>
        <w:ind w:firstLine="624" w:firstLineChars="200"/>
        <w:jc w:val="both"/>
        <w:textAlignment w:val="auto"/>
        <w:rPr>
          <w:rFonts w:hint="eastAsia" w:ascii="仿宋" w:hAnsi="仿宋" w:eastAsia="仿宋" w:cs="仿宋"/>
          <w:sz w:val="32"/>
          <w:szCs w:val="32"/>
        </w:rPr>
      </w:pPr>
      <w:r>
        <w:rPr>
          <w:rFonts w:hint="eastAsia" w:ascii="仿宋_GB2312"/>
          <w:szCs w:val="32"/>
          <w:lang w:val="en-US" w:eastAsia="zh-CN"/>
        </w:rPr>
        <w:t>徐月琴（</w:t>
      </w:r>
      <w:r>
        <w:rPr>
          <w:rFonts w:hint="eastAsia" w:ascii="仿宋_GB2312" w:hAnsi="Times New Roman" w:cs="Times New Roman"/>
          <w:szCs w:val="32"/>
          <w:lang w:val="en-US" w:eastAsia="zh-CN"/>
        </w:rPr>
        <w:t>江门市新会区司前镇雅山村北江村鹤眼鱼塘的负责人</w:t>
      </w:r>
      <w:r>
        <w:rPr>
          <w:rFonts w:hint="eastAsia" w:ascii="仿宋_GB2312"/>
          <w:szCs w:val="32"/>
          <w:lang w:val="en-US" w:eastAsia="zh-CN"/>
        </w:rPr>
        <w:t>）</w:t>
      </w:r>
      <w:r>
        <w:rPr>
          <w:rFonts w:hint="eastAsia" w:ascii="仿宋" w:hAnsi="仿宋" w:eastAsia="仿宋" w:cs="仿宋"/>
          <w:sz w:val="32"/>
          <w:szCs w:val="32"/>
        </w:rPr>
        <w:t>环境违法一案，我局经过调查，现已审查终结。</w:t>
      </w:r>
    </w:p>
    <w:p w14:paraId="4514794E">
      <w:pPr>
        <w:keepNext w:val="0"/>
        <w:keepLines w:val="0"/>
        <w:pageBreakBefore w:val="0"/>
        <w:widowControl w:val="0"/>
        <w:kinsoku/>
        <w:wordWrap/>
        <w:overflowPunct/>
        <w:topLinePunct w:val="0"/>
        <w:autoSpaceDE/>
        <w:autoSpaceDN/>
        <w:bidi w:val="0"/>
        <w:adjustRightInd/>
        <w:snapToGrid/>
        <w:spacing w:before="313" w:beforeLines="50" w:line="530" w:lineRule="exact"/>
        <w:ind w:firstLine="612" w:firstLineChars="196"/>
        <w:jc w:val="both"/>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一、环境违法事实和证据</w:t>
      </w:r>
    </w:p>
    <w:p w14:paraId="041A10F9">
      <w:pPr>
        <w:keepNext w:val="0"/>
        <w:keepLines w:val="0"/>
        <w:pageBreakBefore w:val="0"/>
        <w:widowControl w:val="0"/>
        <w:kinsoku/>
        <w:wordWrap/>
        <w:overflowPunct/>
        <w:topLinePunct w:val="0"/>
        <w:autoSpaceDE/>
        <w:autoSpaceDN/>
        <w:bidi w:val="0"/>
        <w:adjustRightInd/>
        <w:snapToGrid/>
        <w:spacing w:line="530" w:lineRule="exact"/>
        <w:ind w:firstLine="618" w:firstLineChars="198"/>
        <w:textAlignment w:val="auto"/>
        <w:rPr>
          <w:rFonts w:hint="eastAsia"/>
          <w:szCs w:val="32"/>
        </w:rPr>
      </w:pPr>
      <w:r>
        <w:rPr>
          <w:rFonts w:hint="eastAsia" w:eastAsia="宋体"/>
          <w:kern w:val="0"/>
        </w:rPr>
        <w:t>202</w:t>
      </w:r>
      <w:r>
        <w:rPr>
          <w:rFonts w:hint="eastAsia" w:eastAsia="宋体"/>
          <w:kern w:val="0"/>
          <w:lang w:val="en-US" w:eastAsia="zh-CN"/>
        </w:rPr>
        <w:t>6</w:t>
      </w:r>
      <w:r>
        <w:rPr>
          <w:rFonts w:hint="eastAsia" w:ascii="仿宋_GB2312" w:hAnsi="仿宋_GB2312" w:cs="仿宋_GB2312"/>
          <w:szCs w:val="32"/>
        </w:rPr>
        <w:t>年</w:t>
      </w:r>
      <w:r>
        <w:rPr>
          <w:rFonts w:hint="eastAsia" w:eastAsia="宋体"/>
          <w:kern w:val="0"/>
          <w:lang w:val="en-US" w:eastAsia="zh-CN"/>
        </w:rPr>
        <w:t>7</w:t>
      </w:r>
      <w:r>
        <w:rPr>
          <w:rFonts w:hint="eastAsia" w:ascii="仿宋_GB2312" w:hAnsi="仿宋_GB2312" w:cs="仿宋_GB2312"/>
          <w:szCs w:val="32"/>
          <w:lang w:val="en-US" w:eastAsia="zh-CN"/>
        </w:rPr>
        <w:t>月</w:t>
      </w:r>
      <w:r>
        <w:rPr>
          <w:rFonts w:hint="eastAsia"/>
          <w:szCs w:val="32"/>
        </w:rPr>
        <w:t>，</w:t>
      </w:r>
      <w:r>
        <w:rPr>
          <w:rFonts w:hint="eastAsia" w:ascii="仿宋_GB2312" w:hAnsi="仿宋"/>
          <w:szCs w:val="32"/>
        </w:rPr>
        <w:t>我局执法人员对</w:t>
      </w:r>
      <w:r>
        <w:rPr>
          <w:rFonts w:hint="eastAsia" w:ascii="仿宋_GB2312"/>
          <w:szCs w:val="32"/>
          <w:lang w:val="en-US" w:eastAsia="zh-CN"/>
        </w:rPr>
        <w:t>徐月琴</w:t>
      </w:r>
      <w:r>
        <w:rPr>
          <w:rFonts w:hint="eastAsia" w:ascii="仿宋_GB2312" w:hAnsi="仿宋"/>
          <w:szCs w:val="32"/>
          <w:lang w:val="en-US" w:eastAsia="zh-CN"/>
        </w:rPr>
        <w:t>位于</w:t>
      </w:r>
      <w:r>
        <w:rPr>
          <w:rFonts w:hint="eastAsia" w:ascii="仿宋_GB2312"/>
          <w:szCs w:val="32"/>
          <w:lang w:val="en-US" w:eastAsia="zh-CN"/>
        </w:rPr>
        <w:t>江门市新会区司前镇雅山村北江村鹤眼鱼塘地块的养殖场</w:t>
      </w:r>
      <w:r>
        <w:rPr>
          <w:rFonts w:hint="eastAsia" w:ascii="仿宋_GB2312"/>
          <w:szCs w:val="32"/>
        </w:rPr>
        <w:t>进行的现场检查和</w:t>
      </w:r>
      <w:r>
        <w:rPr>
          <w:rFonts w:hint="eastAsia"/>
          <w:szCs w:val="32"/>
        </w:rPr>
        <w:t>调查发现：</w:t>
      </w:r>
    </w:p>
    <w:p w14:paraId="4B19AA6F">
      <w:pPr>
        <w:keepNext w:val="0"/>
        <w:keepLines w:val="0"/>
        <w:pageBreakBefore w:val="0"/>
        <w:widowControl w:val="0"/>
        <w:kinsoku/>
        <w:wordWrap/>
        <w:overflowPunct/>
        <w:topLinePunct w:val="0"/>
        <w:autoSpaceDE/>
        <w:autoSpaceDN/>
        <w:bidi w:val="0"/>
        <w:adjustRightInd/>
        <w:snapToGrid/>
        <w:spacing w:line="540" w:lineRule="exact"/>
        <w:ind w:firstLine="624" w:firstLineChars="200"/>
        <w:textAlignment w:val="auto"/>
        <w:rPr>
          <w:rFonts w:hint="eastAsia" w:ascii="仿宋_GB2312" w:hAnsi="Times New Roman" w:cs="Times New Roman"/>
          <w:szCs w:val="32"/>
        </w:rPr>
      </w:pPr>
      <w:r>
        <w:rPr>
          <w:rFonts w:hint="eastAsia" w:ascii="仿宋_GB2312" w:hAnsi="Times New Roman" w:cs="Times New Roman"/>
          <w:szCs w:val="32"/>
        </w:rPr>
        <w:t>经采样监测，</w:t>
      </w:r>
      <w:r>
        <w:rPr>
          <w:rFonts w:hint="eastAsia" w:ascii="仿宋_GB2312" w:hAnsi="Times New Roman" w:cs="Times New Roman"/>
          <w:szCs w:val="32"/>
          <w:lang w:val="en-US" w:eastAsia="zh-CN"/>
        </w:rPr>
        <w:t>你</w:t>
      </w:r>
      <w:r>
        <w:rPr>
          <w:rFonts w:hint="eastAsia" w:ascii="仿宋_GB2312" w:hAnsi="Times New Roman" w:cs="Times New Roman"/>
          <w:szCs w:val="32"/>
        </w:rPr>
        <w:t>经营的</w:t>
      </w:r>
      <w:r>
        <w:rPr>
          <w:rFonts w:hint="eastAsia" w:ascii="Times New Roman" w:hAnsi="Times New Roman" w:cs="Times New Roman"/>
          <w:kern w:val="0"/>
          <w:lang w:val="en-US" w:eastAsia="zh-CN"/>
        </w:rPr>
        <w:t>2</w:t>
      </w:r>
      <w:r>
        <w:rPr>
          <w:rFonts w:hint="eastAsia" w:ascii="仿宋_GB2312" w:hAnsi="Times New Roman" w:cs="Times New Roman"/>
          <w:szCs w:val="32"/>
        </w:rPr>
        <w:t>号养殖场连接西面排水沟的抽水管排水口外排养殖废水的化学需氧量（高锰酸盐指数）、悬浮物、总氮、总磷（磷酸盐）超出广东省地方标准</w:t>
      </w:r>
      <w:r>
        <w:rPr>
          <w:rFonts w:hint="eastAsia" w:ascii="Times New Roman" w:hAnsi="Times New Roman" w:cs="Times New Roman"/>
          <w:kern w:val="0"/>
          <w:lang w:val="en-US" w:eastAsia="zh-CN"/>
        </w:rPr>
        <w:t>DB44/2462-2024</w:t>
      </w:r>
      <w:r>
        <w:rPr>
          <w:rFonts w:hint="eastAsia" w:ascii="仿宋_GB2312" w:hAnsi="Times New Roman" w:cs="Times New Roman"/>
          <w:szCs w:val="32"/>
        </w:rPr>
        <w:t>《水产养殖尾水排放标准》表</w:t>
      </w:r>
      <w:r>
        <w:rPr>
          <w:rFonts w:hint="eastAsia" w:ascii="Times New Roman" w:hAnsi="Times New Roman" w:cs="Times New Roman"/>
          <w:kern w:val="0"/>
          <w:lang w:val="en-US" w:eastAsia="zh-CN"/>
        </w:rPr>
        <w:t>1</w:t>
      </w:r>
      <w:r>
        <w:rPr>
          <w:rFonts w:hint="eastAsia" w:ascii="仿宋_GB2312" w:hAnsi="Times New Roman" w:cs="Times New Roman"/>
          <w:szCs w:val="32"/>
        </w:rPr>
        <w:t>淡水养殖尾水排放限值一级标准的相关限值要求（化学需氧量:</w:t>
      </w:r>
      <w:r>
        <w:rPr>
          <w:rFonts w:hint="eastAsia" w:ascii="Times New Roman" w:hAnsi="Times New Roman" w:cs="Times New Roman"/>
          <w:kern w:val="0"/>
          <w:lang w:val="en-US" w:eastAsia="zh-CN"/>
        </w:rPr>
        <w:t>15mg/L</w:t>
      </w:r>
      <w:r>
        <w:rPr>
          <w:rFonts w:hint="eastAsia" w:ascii="仿宋_GB2312" w:hAnsi="Times New Roman" w:cs="Times New Roman"/>
          <w:szCs w:val="32"/>
        </w:rPr>
        <w:t>、悬浮物：</w:t>
      </w:r>
      <w:r>
        <w:rPr>
          <w:rFonts w:hint="eastAsia" w:ascii="Times New Roman" w:hAnsi="Times New Roman" w:cs="Times New Roman"/>
          <w:kern w:val="0"/>
          <w:lang w:val="en-US" w:eastAsia="zh-CN"/>
        </w:rPr>
        <w:t>45mg/L</w:t>
      </w:r>
      <w:r>
        <w:rPr>
          <w:rFonts w:hint="eastAsia" w:ascii="仿宋_GB2312" w:hAnsi="Times New Roman" w:cs="Times New Roman"/>
          <w:szCs w:val="32"/>
        </w:rPr>
        <w:t>、总氮：</w:t>
      </w:r>
      <w:r>
        <w:rPr>
          <w:rFonts w:hint="eastAsia" w:ascii="Times New Roman" w:hAnsi="Times New Roman" w:cs="Times New Roman"/>
          <w:kern w:val="0"/>
          <w:lang w:val="en-US" w:eastAsia="zh-CN"/>
        </w:rPr>
        <w:t>3mg/L</w:t>
      </w:r>
      <w:r>
        <w:rPr>
          <w:rFonts w:hint="eastAsia" w:ascii="仿宋_GB2312" w:hAnsi="Times New Roman" w:cs="Times New Roman"/>
          <w:szCs w:val="32"/>
        </w:rPr>
        <w:t>、总磷：</w:t>
      </w:r>
      <w:r>
        <w:rPr>
          <w:rFonts w:hint="eastAsia" w:ascii="Times New Roman" w:hAnsi="Times New Roman" w:cs="Times New Roman"/>
          <w:kern w:val="0"/>
          <w:lang w:val="en-US" w:eastAsia="zh-CN"/>
        </w:rPr>
        <w:t>0.4mg/L</w:t>
      </w:r>
      <w:r>
        <w:rPr>
          <w:rFonts w:hint="eastAsia" w:ascii="仿宋_GB2312" w:hAnsi="Times New Roman" w:cs="Times New Roman"/>
          <w:szCs w:val="32"/>
        </w:rPr>
        <w:t>），其中化学需氧量（高锰酸盐指数）浓度为</w:t>
      </w:r>
      <w:r>
        <w:rPr>
          <w:rFonts w:hint="eastAsia" w:ascii="Times New Roman" w:hAnsi="Times New Roman" w:cs="Times New Roman"/>
          <w:kern w:val="0"/>
          <w:lang w:val="en-US" w:eastAsia="zh-CN"/>
        </w:rPr>
        <w:t>21.9mg/L，超出0.46倍，悬浮物浓度为74mg/L，超出0.64倍，</w:t>
      </w:r>
      <w:r>
        <w:rPr>
          <w:rFonts w:hint="eastAsia" w:ascii="仿宋_GB2312" w:hAnsi="Times New Roman" w:cs="Times New Roman"/>
          <w:szCs w:val="32"/>
        </w:rPr>
        <w:t>总氮浓度为</w:t>
      </w:r>
      <w:r>
        <w:rPr>
          <w:rFonts w:hint="eastAsia" w:ascii="Times New Roman" w:hAnsi="Times New Roman" w:cs="Times New Roman"/>
          <w:kern w:val="0"/>
          <w:lang w:val="en-US" w:eastAsia="zh-CN"/>
        </w:rPr>
        <w:t>12.7mg/L</w:t>
      </w:r>
      <w:r>
        <w:rPr>
          <w:rFonts w:hint="eastAsia" w:ascii="仿宋_GB2312" w:hAnsi="Times New Roman" w:cs="Times New Roman"/>
          <w:szCs w:val="32"/>
        </w:rPr>
        <w:t>，超出</w:t>
      </w:r>
      <w:r>
        <w:rPr>
          <w:rFonts w:hint="eastAsia" w:ascii="Times New Roman" w:hAnsi="Times New Roman" w:cs="Times New Roman"/>
          <w:kern w:val="0"/>
          <w:lang w:val="en-US" w:eastAsia="zh-CN"/>
        </w:rPr>
        <w:t>3.23</w:t>
      </w:r>
      <w:r>
        <w:rPr>
          <w:rFonts w:hint="eastAsia" w:ascii="仿宋_GB2312" w:hAnsi="Times New Roman" w:cs="Times New Roman"/>
          <w:szCs w:val="32"/>
        </w:rPr>
        <w:t>倍，总磷（磷酸盐）浓度为</w:t>
      </w:r>
      <w:r>
        <w:rPr>
          <w:rFonts w:hint="eastAsia" w:ascii="Times New Roman" w:hAnsi="Times New Roman" w:cs="Times New Roman"/>
          <w:kern w:val="0"/>
          <w:lang w:val="en-US" w:eastAsia="zh-CN"/>
        </w:rPr>
        <w:t>1.82mg/L</w:t>
      </w:r>
      <w:r>
        <w:rPr>
          <w:rFonts w:hint="eastAsia" w:ascii="仿宋_GB2312" w:hAnsi="Times New Roman" w:cs="Times New Roman"/>
          <w:szCs w:val="32"/>
        </w:rPr>
        <w:t>，超出</w:t>
      </w:r>
      <w:r>
        <w:rPr>
          <w:rFonts w:hint="eastAsia" w:ascii="Times New Roman" w:hAnsi="Times New Roman" w:cs="Times New Roman"/>
          <w:kern w:val="0"/>
          <w:lang w:val="en-US" w:eastAsia="zh-CN"/>
        </w:rPr>
        <w:t>3.55</w:t>
      </w:r>
      <w:r>
        <w:rPr>
          <w:rFonts w:hint="eastAsia" w:ascii="仿宋_GB2312" w:hAnsi="Times New Roman" w:cs="Times New Roman"/>
          <w:szCs w:val="32"/>
        </w:rPr>
        <w:t>倍。</w:t>
      </w:r>
    </w:p>
    <w:p w14:paraId="5852C3EA">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_GB2312"/>
          <w:szCs w:val="32"/>
        </w:rPr>
      </w:pPr>
      <w:r>
        <w:rPr>
          <w:rFonts w:hint="eastAsia" w:ascii="仿宋_GB2312"/>
          <w:szCs w:val="32"/>
        </w:rPr>
        <w:t>以上事实，有当事人签名确认的《江门市生态环境局</w:t>
      </w:r>
      <w:r>
        <w:rPr>
          <w:rFonts w:hint="eastAsia" w:ascii="仿宋_GB2312"/>
          <w:szCs w:val="32"/>
          <w:lang w:val="en-US" w:eastAsia="zh-CN"/>
        </w:rPr>
        <w:t>现场检查（勘察）记</w:t>
      </w:r>
      <w:r>
        <w:rPr>
          <w:rFonts w:hint="eastAsia" w:ascii="仿宋_GB2312"/>
          <w:szCs w:val="32"/>
        </w:rPr>
        <w:t>录》《江门市生态环境局调查询问笔录》</w:t>
      </w:r>
      <w:r>
        <w:rPr>
          <w:rFonts w:hint="eastAsia" w:ascii="仿宋_GB2312"/>
          <w:color w:val="000000"/>
          <w:szCs w:val="32"/>
          <w:lang w:val="en-US" w:eastAsia="zh-CN"/>
        </w:rPr>
        <w:t>，江门市新会区司前镇雅山村北江经济合作社出具的《情况说明》，《新会区农村集体资产资源网上交易系统中标公告截图》，新会区司前镇人民政府出具的《关于提供徐月琴向雅山村鸣乔村民小组和北江村民小组租赁鱼塘的情况说明》《鱼塘承包合同》（合同编号：</w:t>
      </w:r>
      <w:r>
        <w:rPr>
          <w:rFonts w:hint="eastAsia" w:ascii="Times New Roman" w:hAnsi="Times New Roman" w:cs="Times New Roman"/>
          <w:kern w:val="0"/>
          <w:lang w:val="en-US" w:eastAsia="zh-CN"/>
        </w:rPr>
        <w:t>No.0010138</w:t>
      </w:r>
      <w:r>
        <w:rPr>
          <w:rFonts w:hint="eastAsia" w:ascii="仿宋_GB2312"/>
          <w:color w:val="000000"/>
          <w:szCs w:val="32"/>
          <w:lang w:val="en-US" w:eastAsia="zh-CN"/>
        </w:rPr>
        <w:t>），</w:t>
      </w:r>
      <w:r>
        <w:rPr>
          <w:rFonts w:hint="eastAsia" w:ascii="仿宋_GB2312"/>
          <w:szCs w:val="32"/>
        </w:rPr>
        <w:t>江门市新会区环境监测站出具的监测报告</w:t>
      </w:r>
      <w:r>
        <w:rPr>
          <w:rFonts w:hint="eastAsia" w:ascii="仿宋_GB2312"/>
          <w:szCs w:val="32"/>
          <w:lang w:val="en-US" w:eastAsia="zh-CN"/>
        </w:rPr>
        <w:t>[</w:t>
      </w:r>
      <w:r>
        <w:rPr>
          <w:rFonts w:hint="eastAsia" w:ascii="仿宋_GB2312"/>
          <w:szCs w:val="32"/>
        </w:rPr>
        <w:t>（新）环境监测（</w:t>
      </w:r>
      <w:r>
        <w:rPr>
          <w:rFonts w:hint="eastAsia" w:ascii="Times New Roman" w:hAnsi="Times New Roman" w:cs="Times New Roman"/>
          <w:kern w:val="0"/>
          <w:lang w:val="en-US" w:eastAsia="zh-CN"/>
        </w:rPr>
        <w:t>2026</w:t>
      </w:r>
      <w:r>
        <w:rPr>
          <w:rFonts w:hint="eastAsia" w:ascii="仿宋_GB2312"/>
          <w:szCs w:val="32"/>
        </w:rPr>
        <w:t>）第</w:t>
      </w:r>
      <w:r>
        <w:rPr>
          <w:rFonts w:hint="eastAsia" w:ascii="Times New Roman" w:hAnsi="Times New Roman" w:cs="Times New Roman"/>
          <w:kern w:val="0"/>
          <w:lang w:val="en-US" w:eastAsia="zh-CN"/>
        </w:rPr>
        <w:t>07280028</w:t>
      </w:r>
      <w:r>
        <w:rPr>
          <w:rFonts w:hint="eastAsia" w:ascii="仿宋_GB2312"/>
          <w:szCs w:val="32"/>
        </w:rPr>
        <w:t>号</w:t>
      </w:r>
      <w:r>
        <w:rPr>
          <w:rFonts w:hint="eastAsia" w:ascii="仿宋_GB2312"/>
          <w:szCs w:val="32"/>
          <w:lang w:val="en-US" w:eastAsia="zh-CN"/>
        </w:rPr>
        <w:t>]</w:t>
      </w:r>
      <w:r>
        <w:rPr>
          <w:rFonts w:hint="eastAsia" w:ascii="仿宋_GB2312"/>
          <w:szCs w:val="32"/>
        </w:rPr>
        <w:t>和我局执法人员现场拍摄的照片等证据为证。</w:t>
      </w:r>
    </w:p>
    <w:p w14:paraId="2D723EB6">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你的上述行为违反了</w:t>
      </w:r>
      <w:r>
        <w:rPr>
          <w:rFonts w:hint="eastAsia" w:ascii="仿宋" w:hAnsi="仿宋" w:eastAsia="仿宋" w:cs="仿宋"/>
        </w:rPr>
        <w:t>《中华人民共和国</w:t>
      </w:r>
      <w:r>
        <w:rPr>
          <w:rFonts w:hint="eastAsia" w:ascii="仿宋" w:hAnsi="仿宋" w:eastAsia="仿宋" w:cs="仿宋"/>
          <w:lang w:val="en-US" w:eastAsia="zh-CN"/>
        </w:rPr>
        <w:t>水</w:t>
      </w:r>
      <w:r>
        <w:rPr>
          <w:rFonts w:hint="eastAsia" w:ascii="仿宋" w:hAnsi="仿宋" w:eastAsia="仿宋" w:cs="仿宋"/>
        </w:rPr>
        <w:t>污染防治法》第十条</w:t>
      </w:r>
      <w:r>
        <w:rPr>
          <w:rFonts w:hint="eastAsia" w:ascii="仿宋" w:hAnsi="仿宋" w:eastAsia="仿宋" w:cs="仿宋"/>
          <w:sz w:val="32"/>
          <w:szCs w:val="32"/>
        </w:rPr>
        <w:t>的规定，依法应当予以处罚。</w:t>
      </w:r>
    </w:p>
    <w:p w14:paraId="2111708E">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hint="eastAsia" w:ascii="仿宋_GB2312"/>
          <w:szCs w:val="32"/>
          <w:lang w:val="en-US" w:eastAsia="zh-CN"/>
        </w:rPr>
      </w:pPr>
      <w:r>
        <w:rPr>
          <w:rFonts w:hint="eastAsia" w:ascii="仿宋_GB2312"/>
          <w:szCs w:val="32"/>
          <w:lang w:val="en-US" w:eastAsia="zh-CN"/>
        </w:rPr>
        <w:t>我局于</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19</w:t>
      </w:r>
      <w:r>
        <w:rPr>
          <w:rFonts w:hint="eastAsia" w:ascii="仿宋_GB2312"/>
          <w:szCs w:val="32"/>
          <w:lang w:val="en-US" w:eastAsia="zh-CN"/>
        </w:rPr>
        <w:t>日告知你违法事实、处罚依据和拟作出的处罚决定，并告知你有权进行陈述申辩和要求听证。你向我局提出了书面听证申请。</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9</w:t>
      </w:r>
      <w:r>
        <w:rPr>
          <w:rFonts w:hint="eastAsia" w:ascii="仿宋_GB2312"/>
          <w:szCs w:val="32"/>
          <w:lang w:val="en-US" w:eastAsia="zh-CN"/>
        </w:rPr>
        <w:t>月</w:t>
      </w:r>
      <w:r>
        <w:rPr>
          <w:rFonts w:hint="eastAsia" w:eastAsia="宋体"/>
          <w:kern w:val="0"/>
          <w:lang w:val="en-US" w:eastAsia="zh-CN"/>
        </w:rPr>
        <w:t>14</w:t>
      </w:r>
      <w:r>
        <w:rPr>
          <w:rFonts w:hint="eastAsia" w:ascii="仿宋_GB2312"/>
          <w:szCs w:val="32"/>
          <w:lang w:val="en-US" w:eastAsia="zh-CN"/>
        </w:rPr>
        <w:t>日，我局组织召开了关于拟对你作出行政处罚决定的听证会。你以及代理人周社锋出席了听证会，并陈述了申辩意见。</w:t>
      </w:r>
    </w:p>
    <w:p w14:paraId="3A2A5228">
      <w:pPr>
        <w:snapToGrid w:val="0"/>
        <w:spacing w:line="560" w:lineRule="exact"/>
        <w:ind w:firstLine="624" w:firstLineChars="200"/>
        <w:rPr>
          <w:rFonts w:hint="eastAsia" w:ascii="仿宋_GB2312"/>
          <w:szCs w:val="32"/>
          <w:highlight w:val="none"/>
          <w:lang w:val="en-US" w:eastAsia="zh-CN"/>
        </w:rPr>
      </w:pPr>
      <w:r>
        <w:rPr>
          <w:rFonts w:hint="eastAsia" w:ascii="仿宋_GB2312"/>
          <w:szCs w:val="32"/>
          <w:highlight w:val="none"/>
          <w:lang w:val="en-US" w:eastAsia="zh-CN"/>
        </w:rPr>
        <w:t>针对你的陈述申辩意见，我局经研究认为：（一）关于天气因素。降雨不属于《中华人民共和国行政处罚法》第三十三条规定的不予行政处罚情形。本案采样时，你鱼塘正在向外环境排水，与雨水混合不改变其养殖尾水外排属性。（二）关于采样程序。 本案采样由具备资质的监测机构持证人员实施，样品按监测项目分别采取酸化保存等措施，防止生物与化学转化过程，样品瓶密封、避光并置于保温箱运输，于当日</w:t>
      </w:r>
      <w:r>
        <w:rPr>
          <w:rFonts w:hint="eastAsia" w:eastAsia="宋体"/>
          <w:kern w:val="0"/>
          <w:lang w:val="en-US" w:eastAsia="zh-CN"/>
        </w:rPr>
        <w:t xml:space="preserve">15 </w:t>
      </w:r>
      <w:r>
        <w:rPr>
          <w:rFonts w:hint="eastAsia" w:ascii="仿宋_GB2312"/>
          <w:szCs w:val="32"/>
          <w:highlight w:val="none"/>
          <w:lang w:val="en-US" w:eastAsia="zh-CN"/>
        </w:rPr>
        <w:t>时</w:t>
      </w:r>
      <w:r>
        <w:rPr>
          <w:rFonts w:hint="eastAsia" w:eastAsia="宋体"/>
          <w:kern w:val="0"/>
          <w:lang w:val="en-US" w:eastAsia="zh-CN"/>
        </w:rPr>
        <w:t>30</w:t>
      </w:r>
      <w:r>
        <w:rPr>
          <w:rFonts w:hint="eastAsia" w:ascii="仿宋_GB2312"/>
          <w:szCs w:val="32"/>
          <w:highlight w:val="none"/>
          <w:lang w:val="en-US" w:eastAsia="zh-CN"/>
        </w:rPr>
        <w:t>分送达实验室接收，分析过程中同步设置现场空白与平行样等质控措施，质控结果均合格。（三）关于数据逻辑矛盾。监测数据是否超标，是依据</w:t>
      </w:r>
      <w:r>
        <w:rPr>
          <w:rFonts w:hint="eastAsia" w:eastAsia="宋体"/>
          <w:kern w:val="0"/>
          <w:lang w:val="en-US" w:eastAsia="zh-CN"/>
        </w:rPr>
        <w:t>DB44/2462—2024</w:t>
      </w:r>
      <w:r>
        <w:rPr>
          <w:rFonts w:hint="eastAsia" w:ascii="仿宋_GB2312"/>
          <w:szCs w:val="32"/>
          <w:highlight w:val="none"/>
          <w:lang w:val="en-US" w:eastAsia="zh-CN"/>
        </w:rPr>
        <w:t>规定的限值作出的判定。该标准对总氮、总磷的限值，并非按急性毒性阈值设定。养殖对象能否存活受多种因素影响，与水质是否超标不存在必然对应关系。即使你所称未出现大规模死亡的情况属实，亦不足以据此推定监测数据失真。（四）关于你提出自行监测数据与本案监测数据存在差距的意见。 你在听证中述称，你自行检测的各项指标浓度较低，该检测未取得检验检测机构资质认定，同时你拒绝提供监测报告、原始记录及相关材料，其真实性、准确性无法确认。</w:t>
      </w:r>
    </w:p>
    <w:p w14:paraId="1D07E8EB">
      <w:pPr>
        <w:snapToGrid w:val="0"/>
        <w:spacing w:line="560" w:lineRule="exact"/>
        <w:ind w:firstLine="624" w:firstLineChars="200"/>
        <w:rPr>
          <w:rFonts w:hint="eastAsia" w:ascii="仿宋_GB2312"/>
          <w:szCs w:val="32"/>
          <w:highlight w:val="none"/>
          <w:lang w:val="en-US" w:eastAsia="zh-CN"/>
        </w:rPr>
      </w:pPr>
      <w:r>
        <w:rPr>
          <w:rFonts w:hint="eastAsia" w:ascii="仿宋_GB2312"/>
          <w:szCs w:val="32"/>
          <w:highlight w:val="none"/>
          <w:lang w:val="en-US" w:eastAsia="zh-CN"/>
        </w:rPr>
        <w:t>综上，你提出的陈述申辩意见不影响对违法事实的认定和处理。</w:t>
      </w:r>
    </w:p>
    <w:p w14:paraId="56444F06">
      <w:pPr>
        <w:keepNext w:val="0"/>
        <w:keepLines w:val="0"/>
        <w:pageBreakBefore w:val="0"/>
        <w:widowControl w:val="0"/>
        <w:kinsoku/>
        <w:wordWrap/>
        <w:overflowPunct/>
        <w:topLinePunct w:val="0"/>
        <w:autoSpaceDE/>
        <w:autoSpaceDN/>
        <w:bidi w:val="0"/>
        <w:adjustRightInd/>
        <w:snapToGrid/>
        <w:spacing w:line="560" w:lineRule="exact"/>
        <w:ind w:firstLine="624" w:firstLineChars="200"/>
        <w:textAlignment w:val="auto"/>
        <w:rPr>
          <w:rFonts w:ascii="仿宋" w:hAnsi="仿宋" w:eastAsia="仿宋" w:cs="仿宋"/>
          <w:szCs w:val="32"/>
        </w:rPr>
      </w:pPr>
      <w:r>
        <w:rPr>
          <w:rFonts w:hint="eastAsia" w:ascii="仿宋_GB2312"/>
          <w:szCs w:val="32"/>
          <w:lang w:val="en-US" w:eastAsia="zh-CN"/>
        </w:rPr>
        <w:t>以上事实，有我局</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13</w:t>
      </w:r>
      <w:r>
        <w:rPr>
          <w:rFonts w:hint="eastAsia" w:ascii="仿宋_GB2312"/>
          <w:szCs w:val="32"/>
          <w:lang w:val="en-US" w:eastAsia="zh-CN"/>
        </w:rPr>
        <w:t>日《行政处罚听证告知书》（江新环罚听告〔</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w:t>
      </w:r>
      <w:r>
        <w:rPr>
          <w:rFonts w:hint="eastAsia" w:eastAsia="宋体"/>
          <w:kern w:val="0"/>
          <w:lang w:val="en-US" w:eastAsia="zh-CN"/>
        </w:rPr>
        <w:t>35</w:t>
      </w:r>
      <w:r>
        <w:rPr>
          <w:rFonts w:hint="eastAsia" w:ascii="仿宋_GB2312"/>
          <w:szCs w:val="32"/>
          <w:lang w:val="en-US" w:eastAsia="zh-CN"/>
        </w:rPr>
        <w:t>号）及</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19</w:t>
      </w:r>
      <w:r>
        <w:rPr>
          <w:rFonts w:hint="eastAsia" w:ascii="仿宋_GB2312"/>
          <w:szCs w:val="32"/>
          <w:lang w:val="en-US" w:eastAsia="zh-CN"/>
        </w:rPr>
        <w:t>日送达回执，你提交的</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20</w:t>
      </w:r>
      <w:r>
        <w:rPr>
          <w:rFonts w:hint="eastAsia" w:ascii="仿宋_GB2312"/>
          <w:szCs w:val="32"/>
          <w:lang w:val="en-US" w:eastAsia="zh-CN"/>
        </w:rPr>
        <w:t>日《听证申请书》《陈述申辩意见》，我局</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28</w:t>
      </w:r>
      <w:r>
        <w:rPr>
          <w:rFonts w:hint="eastAsia" w:ascii="仿宋_GB2312"/>
          <w:szCs w:val="32"/>
          <w:lang w:val="en-US" w:eastAsia="zh-CN"/>
        </w:rPr>
        <w:t>日《行政处罚听证通知书》（江新环听通〔</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w:t>
      </w:r>
      <w:r>
        <w:rPr>
          <w:rFonts w:hint="eastAsia" w:eastAsia="宋体"/>
          <w:kern w:val="0"/>
          <w:lang w:val="en-US" w:eastAsia="zh-CN"/>
        </w:rPr>
        <w:t>3</w:t>
      </w:r>
      <w:r>
        <w:rPr>
          <w:rFonts w:hint="eastAsia" w:ascii="仿宋_GB2312"/>
          <w:szCs w:val="32"/>
          <w:lang w:val="en-US" w:eastAsia="zh-CN"/>
        </w:rPr>
        <w:t>号）及</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8</w:t>
      </w:r>
      <w:r>
        <w:rPr>
          <w:rFonts w:hint="eastAsia" w:ascii="仿宋_GB2312"/>
          <w:szCs w:val="32"/>
          <w:lang w:val="en-US" w:eastAsia="zh-CN"/>
        </w:rPr>
        <w:t>月</w:t>
      </w:r>
      <w:r>
        <w:rPr>
          <w:rFonts w:hint="eastAsia" w:eastAsia="宋体"/>
          <w:kern w:val="0"/>
          <w:lang w:val="en-US" w:eastAsia="zh-CN"/>
        </w:rPr>
        <w:t>31</w:t>
      </w:r>
      <w:r>
        <w:rPr>
          <w:rFonts w:hint="eastAsia" w:ascii="仿宋_GB2312"/>
          <w:szCs w:val="32"/>
          <w:lang w:val="en-US" w:eastAsia="zh-CN"/>
        </w:rPr>
        <w:t>日送达回执，我局</w:t>
      </w:r>
      <w:r>
        <w:rPr>
          <w:rFonts w:hint="eastAsia" w:eastAsia="宋体"/>
          <w:kern w:val="0"/>
        </w:rPr>
        <w:t>202</w:t>
      </w:r>
      <w:r>
        <w:rPr>
          <w:rFonts w:hint="eastAsia" w:eastAsia="宋体"/>
          <w:kern w:val="0"/>
          <w:lang w:val="en-US" w:eastAsia="zh-CN"/>
        </w:rPr>
        <w:t>6</w:t>
      </w:r>
      <w:r>
        <w:rPr>
          <w:rFonts w:hint="eastAsia" w:ascii="仿宋_GB2312"/>
          <w:szCs w:val="32"/>
          <w:lang w:val="en-US" w:eastAsia="zh-CN"/>
        </w:rPr>
        <w:t>年</w:t>
      </w:r>
      <w:r>
        <w:rPr>
          <w:rFonts w:hint="eastAsia" w:eastAsia="宋体"/>
          <w:kern w:val="0"/>
          <w:lang w:val="en-US" w:eastAsia="zh-CN"/>
        </w:rPr>
        <w:t>9</w:t>
      </w:r>
      <w:r>
        <w:rPr>
          <w:rFonts w:hint="eastAsia" w:ascii="仿宋_GB2312"/>
          <w:szCs w:val="32"/>
          <w:lang w:val="en-US" w:eastAsia="zh-CN"/>
        </w:rPr>
        <w:t>月</w:t>
      </w:r>
      <w:r>
        <w:rPr>
          <w:rFonts w:hint="eastAsia" w:eastAsia="宋体"/>
          <w:kern w:val="0"/>
          <w:lang w:val="en-US" w:eastAsia="zh-CN"/>
        </w:rPr>
        <w:t>14</w:t>
      </w:r>
      <w:r>
        <w:rPr>
          <w:rFonts w:hint="eastAsia" w:ascii="仿宋_GB2312"/>
          <w:szCs w:val="32"/>
          <w:lang w:val="en-US" w:eastAsia="zh-CN"/>
        </w:rPr>
        <w:t>日江门市生态环境局新会分局听证笔录</w:t>
      </w:r>
      <w:r>
        <w:rPr>
          <w:rFonts w:hint="eastAsia" w:ascii="仿宋" w:hAnsi="仿宋" w:eastAsia="仿宋" w:cs="仿宋"/>
          <w:sz w:val="32"/>
          <w:szCs w:val="32"/>
        </w:rPr>
        <w:t>为证</w:t>
      </w:r>
      <w:r>
        <w:rPr>
          <w:rFonts w:hint="eastAsia" w:ascii="仿宋" w:hAnsi="仿宋" w:eastAsia="仿宋" w:cs="仿宋"/>
          <w:szCs w:val="32"/>
        </w:rPr>
        <w:t>。</w:t>
      </w:r>
    </w:p>
    <w:p w14:paraId="0C948981">
      <w:pPr>
        <w:keepNext w:val="0"/>
        <w:keepLines w:val="0"/>
        <w:pageBreakBefore w:val="0"/>
        <w:widowControl w:val="0"/>
        <w:kinsoku/>
        <w:wordWrap/>
        <w:overflowPunct/>
        <w:topLinePunct w:val="0"/>
        <w:autoSpaceDE/>
        <w:autoSpaceDN/>
        <w:bidi w:val="0"/>
        <w:adjustRightInd/>
        <w:snapToGrid/>
        <w:spacing w:before="313" w:beforeLines="50" w:line="530" w:lineRule="exact"/>
        <w:ind w:firstLine="612" w:firstLineChars="196"/>
        <w:jc w:val="both"/>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二、行政处罚的依据、种类及其</w:t>
      </w:r>
      <w:r>
        <w:rPr>
          <w:rFonts w:hint="eastAsia" w:ascii="仿宋" w:hAnsi="仿宋" w:eastAsia="仿宋" w:cs="仿宋"/>
          <w:b/>
          <w:sz w:val="32"/>
          <w:szCs w:val="32"/>
        </w:rPr>
        <w:t>履行方式和期限</w:t>
      </w:r>
    </w:p>
    <w:p w14:paraId="7BCFBB9D">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rPr>
        <w:t>中华人民共和国</w:t>
      </w:r>
      <w:r>
        <w:rPr>
          <w:rFonts w:hint="eastAsia" w:ascii="仿宋" w:hAnsi="仿宋" w:eastAsia="仿宋" w:cs="仿宋"/>
          <w:lang w:val="en-US" w:eastAsia="zh-CN"/>
        </w:rPr>
        <w:t>水</w:t>
      </w:r>
      <w:r>
        <w:rPr>
          <w:rFonts w:hint="eastAsia" w:ascii="仿宋" w:hAnsi="仿宋" w:eastAsia="仿宋" w:cs="仿宋"/>
        </w:rPr>
        <w:t>污染防治法》第</w:t>
      </w:r>
      <w:r>
        <w:rPr>
          <w:rFonts w:hint="eastAsia" w:ascii="仿宋" w:hAnsi="仿宋" w:eastAsia="仿宋" w:cs="仿宋"/>
          <w:lang w:val="en-US" w:eastAsia="zh-CN"/>
        </w:rPr>
        <w:t>八十三</w:t>
      </w:r>
      <w:r>
        <w:rPr>
          <w:rFonts w:hint="eastAsia" w:ascii="仿宋" w:hAnsi="仿宋" w:eastAsia="仿宋" w:cs="仿宋"/>
        </w:rPr>
        <w:t>条第二项规定，违反本法规定，超过水污染物排放标准或者超过重点水污染物排放总量控制指标排放水污染物的，由县级以上人民政府环境保护主管部门责令改正或者责令限制生产、停产整治，并处十万元以上一百万元以下的罚款；情节严重的，报经有批准权的人民政府批准，责令停业、关闭</w:t>
      </w:r>
      <w:r>
        <w:rPr>
          <w:rFonts w:hint="eastAsia" w:ascii="仿宋" w:hAnsi="仿宋" w:eastAsia="仿宋" w:cs="仿宋"/>
          <w:sz w:val="32"/>
          <w:szCs w:val="32"/>
        </w:rPr>
        <w:t>。</w:t>
      </w:r>
    </w:p>
    <w:p w14:paraId="48A5CB10">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b/>
          <w:sz w:val="32"/>
          <w:szCs w:val="32"/>
        </w:rPr>
      </w:pPr>
      <w:r>
        <w:rPr>
          <w:rFonts w:hint="eastAsia" w:ascii="仿宋" w:hAnsi="仿宋" w:eastAsia="仿宋" w:cs="仿宋"/>
          <w:b/>
          <w:sz w:val="32"/>
          <w:szCs w:val="32"/>
        </w:rPr>
        <w:t>依据上述和《广东省生态环境行政处罚自由裁量权规定》附件</w:t>
      </w:r>
      <w:r>
        <w:rPr>
          <w:rFonts w:hint="eastAsia" w:eastAsia="宋体"/>
          <w:kern w:val="0"/>
        </w:rPr>
        <w:t>1</w:t>
      </w:r>
      <w:r>
        <w:rPr>
          <w:rFonts w:hint="eastAsia" w:ascii="仿宋" w:hAnsi="仿宋" w:eastAsia="仿宋" w:cs="仿宋"/>
          <w:b/>
          <w:sz w:val="32"/>
          <w:szCs w:val="32"/>
        </w:rPr>
        <w:t>《广东省生态环境违法行为行政处罚罚款金额裁量表》</w:t>
      </w:r>
      <w:r>
        <w:rPr>
          <w:rFonts w:hint="eastAsia" w:eastAsia="宋体"/>
          <w:kern w:val="0"/>
          <w:lang w:val="en-US" w:eastAsia="zh-CN"/>
        </w:rPr>
        <w:t>2.7.1</w:t>
      </w:r>
      <w:r>
        <w:rPr>
          <w:rFonts w:hint="eastAsia" w:ascii="仿宋" w:hAnsi="仿宋" w:eastAsia="仿宋" w:cs="仿宋"/>
          <w:b/>
          <w:sz w:val="32"/>
          <w:szCs w:val="32"/>
          <w:lang w:val="en-US" w:eastAsia="zh-CN"/>
        </w:rPr>
        <w:t>及《江门市实施&lt;广东省生态环境行政处罚自由裁量权规定&gt;细则》第五条、第七条</w:t>
      </w:r>
      <w:r>
        <w:rPr>
          <w:rFonts w:hint="eastAsia" w:ascii="仿宋" w:hAnsi="仿宋" w:eastAsia="仿宋" w:cs="仿宋"/>
          <w:b/>
          <w:sz w:val="32"/>
          <w:szCs w:val="32"/>
        </w:rPr>
        <w:t>的有关规定，我局</w:t>
      </w:r>
      <w:r>
        <w:rPr>
          <w:rFonts w:hint="eastAsia" w:ascii="仿宋" w:hAnsi="仿宋" w:eastAsia="仿宋" w:cs="仿宋"/>
          <w:b/>
          <w:sz w:val="32"/>
          <w:szCs w:val="32"/>
          <w:lang w:val="en-US" w:eastAsia="zh-CN"/>
        </w:rPr>
        <w:t>决定</w:t>
      </w:r>
      <w:r>
        <w:rPr>
          <w:rFonts w:hint="eastAsia" w:ascii="仿宋" w:hAnsi="仿宋" w:eastAsia="仿宋" w:cs="仿宋"/>
          <w:b/>
          <w:sz w:val="32"/>
          <w:szCs w:val="32"/>
        </w:rPr>
        <w:t>对你处罚款人民币</w:t>
      </w:r>
      <w:r>
        <w:rPr>
          <w:rFonts w:hint="eastAsia" w:eastAsia="宋体"/>
          <w:kern w:val="0"/>
          <w:lang w:val="en-US" w:eastAsia="zh-CN"/>
        </w:rPr>
        <w:t>21.275</w:t>
      </w:r>
      <w:r>
        <w:rPr>
          <w:rFonts w:hint="eastAsia" w:ascii="仿宋" w:hAnsi="仿宋" w:eastAsia="仿宋" w:cs="仿宋"/>
          <w:b/>
          <w:sz w:val="32"/>
          <w:szCs w:val="32"/>
        </w:rPr>
        <w:t>万元（大写：</w:t>
      </w:r>
      <w:r>
        <w:rPr>
          <w:rFonts w:hint="eastAsia" w:ascii="仿宋_GB2312"/>
          <w:b/>
          <w:bCs/>
          <w:lang w:val="en-US" w:eastAsia="zh-CN"/>
        </w:rPr>
        <w:t>贰拾壹万贰仟柒佰伍拾元</w:t>
      </w:r>
      <w:r>
        <w:rPr>
          <w:rFonts w:hint="eastAsia" w:ascii="仿宋" w:hAnsi="仿宋" w:eastAsia="仿宋" w:cs="仿宋"/>
          <w:b/>
          <w:sz w:val="32"/>
          <w:szCs w:val="32"/>
        </w:rPr>
        <w:t>）。</w:t>
      </w:r>
    </w:p>
    <w:p w14:paraId="4A91C3EE">
      <w:pPr>
        <w:pStyle w:val="2"/>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2"/>
          <w:sz w:val="32"/>
          <w:szCs w:val="32"/>
        </w:rPr>
      </w:pPr>
      <w:r>
        <w:rPr>
          <w:rFonts w:hint="eastAsia" w:ascii="仿宋" w:hAnsi="仿宋" w:eastAsia="仿宋" w:cs="仿宋"/>
          <w:kern w:val="2"/>
          <w:sz w:val="32"/>
          <w:szCs w:val="32"/>
        </w:rPr>
        <w:t>根据《中华人民共和国行政处罚法》和《罚款决定与罚款收缴分离实施办法》的规定，你应于接到本处罚决定书之日起十五日内，到江门市生态环境局新会分局法规股开具《</w:t>
      </w:r>
      <w:r>
        <w:rPr>
          <w:rFonts w:hint="eastAsia" w:ascii="仿宋" w:hAnsi="仿宋" w:eastAsia="仿宋" w:cs="仿宋"/>
          <w:kern w:val="2"/>
          <w:sz w:val="32"/>
          <w:szCs w:val="32"/>
          <w:lang w:val="en-US" w:eastAsia="zh-CN"/>
        </w:rPr>
        <w:t>广东省非税收入一般缴款书（电子）</w:t>
      </w:r>
      <w:r>
        <w:rPr>
          <w:rFonts w:hint="eastAsia" w:ascii="仿宋" w:hAnsi="仿宋" w:eastAsia="仿宋" w:cs="仿宋"/>
          <w:kern w:val="2"/>
          <w:sz w:val="32"/>
          <w:szCs w:val="32"/>
        </w:rPr>
        <w:t>》并将罚款缴至指定银行和账号。收款银行、账户名称、账号详见《</w:t>
      </w:r>
      <w:r>
        <w:rPr>
          <w:rFonts w:hint="eastAsia" w:ascii="仿宋" w:hAnsi="仿宋" w:eastAsia="仿宋" w:cs="仿宋"/>
          <w:kern w:val="2"/>
          <w:sz w:val="32"/>
          <w:szCs w:val="32"/>
          <w:lang w:val="en-US" w:eastAsia="zh-CN"/>
        </w:rPr>
        <w:t>新会区非税收入转账须知</w:t>
      </w:r>
      <w:r>
        <w:rPr>
          <w:rFonts w:hint="eastAsia" w:ascii="仿宋" w:hAnsi="仿宋" w:eastAsia="仿宋" w:cs="仿宋"/>
          <w:kern w:val="2"/>
          <w:sz w:val="32"/>
          <w:szCs w:val="32"/>
        </w:rPr>
        <w:t>》。（江门市生态环境局新会分局地址：江门市新会区会城</w:t>
      </w:r>
      <w:r>
        <w:rPr>
          <w:rFonts w:hint="eastAsia" w:ascii="仿宋" w:hAnsi="仿宋" w:eastAsia="仿宋" w:cs="仿宋"/>
          <w:kern w:val="2"/>
          <w:sz w:val="32"/>
          <w:szCs w:val="32"/>
          <w:lang w:val="en-US" w:eastAsia="zh-CN"/>
        </w:rPr>
        <w:t>街道</w:t>
      </w:r>
      <w:r>
        <w:rPr>
          <w:rFonts w:hint="eastAsia" w:ascii="仿宋" w:hAnsi="仿宋" w:eastAsia="仿宋" w:cs="仿宋"/>
          <w:kern w:val="2"/>
          <w:sz w:val="32"/>
          <w:szCs w:val="32"/>
        </w:rPr>
        <w:t>东门路</w:t>
      </w:r>
      <w:r>
        <w:rPr>
          <w:rFonts w:hint="eastAsia" w:ascii="Times New Roman" w:hAnsi="Times New Roman" w:eastAsia="宋体" w:cs="Times New Roman"/>
          <w:kern w:val="0"/>
          <w:sz w:val="32"/>
          <w:szCs w:val="24"/>
          <w:lang w:val="en-US" w:eastAsia="zh-CN" w:bidi="ar-SA"/>
        </w:rPr>
        <w:t>11</w:t>
      </w:r>
      <w:r>
        <w:rPr>
          <w:rFonts w:hint="eastAsia" w:ascii="仿宋" w:hAnsi="仿宋" w:eastAsia="仿宋" w:cs="仿宋"/>
          <w:kern w:val="2"/>
          <w:sz w:val="32"/>
          <w:szCs w:val="32"/>
        </w:rPr>
        <w:t>号；联系电话：</w:t>
      </w:r>
      <w:r>
        <w:rPr>
          <w:rFonts w:hint="eastAsia" w:ascii="Times New Roman" w:hAnsi="Times New Roman" w:eastAsia="宋体" w:cs="Times New Roman"/>
          <w:kern w:val="0"/>
          <w:sz w:val="32"/>
          <w:szCs w:val="24"/>
          <w:lang w:val="en-US" w:eastAsia="zh-CN" w:bidi="ar-SA"/>
        </w:rPr>
        <w:t>0750-6109081</w:t>
      </w:r>
      <w:r>
        <w:rPr>
          <w:rFonts w:hint="eastAsia" w:ascii="仿宋" w:hAnsi="仿宋" w:eastAsia="仿宋" w:cs="仿宋"/>
          <w:kern w:val="2"/>
          <w:sz w:val="32"/>
          <w:szCs w:val="32"/>
        </w:rPr>
        <w:t>）</w:t>
      </w:r>
    </w:p>
    <w:p w14:paraId="2287FF9A">
      <w:pPr>
        <w:pStyle w:val="2"/>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2"/>
          <w:sz w:val="32"/>
          <w:szCs w:val="32"/>
        </w:rPr>
      </w:pPr>
      <w:r>
        <w:rPr>
          <w:rFonts w:hint="eastAsia" w:ascii="仿宋" w:hAnsi="仿宋" w:eastAsia="仿宋" w:cs="仿宋"/>
          <w:sz w:val="32"/>
          <w:szCs w:val="32"/>
        </w:rPr>
        <w:t>逾期不缴纳罚款的，我局依据《中华人民共和国行政处罚法》第七十二条第一款第一项和《中华人民共和国行政强制法》第四十五条规定，</w:t>
      </w:r>
      <w:r>
        <w:rPr>
          <w:rFonts w:hint="eastAsia" w:ascii="仿宋" w:hAnsi="仿宋" w:eastAsia="仿宋" w:cs="仿宋"/>
          <w:kern w:val="2"/>
          <w:sz w:val="32"/>
          <w:szCs w:val="32"/>
        </w:rPr>
        <w:t>将每日按罚款数额的</w:t>
      </w:r>
      <w:r>
        <w:rPr>
          <w:rFonts w:hint="eastAsia" w:ascii="Times New Roman" w:hAnsi="Times New Roman" w:eastAsia="宋体" w:cs="Times New Roman"/>
          <w:kern w:val="0"/>
          <w:sz w:val="32"/>
          <w:szCs w:val="24"/>
          <w:lang w:val="en-US" w:eastAsia="zh-CN" w:bidi="ar-SA"/>
        </w:rPr>
        <w:t>3</w:t>
      </w:r>
      <w:r>
        <w:rPr>
          <w:rFonts w:hint="eastAsia" w:ascii="仿宋" w:hAnsi="仿宋" w:eastAsia="仿宋" w:cs="仿宋"/>
          <w:kern w:val="2"/>
          <w:sz w:val="32"/>
          <w:szCs w:val="32"/>
        </w:rPr>
        <w:t>%加处罚款。</w:t>
      </w:r>
    </w:p>
    <w:p w14:paraId="09ED911E">
      <w:pPr>
        <w:pStyle w:val="2"/>
        <w:keepNext w:val="0"/>
        <w:keepLines w:val="0"/>
        <w:pageBreakBefore w:val="0"/>
        <w:widowControl w:val="0"/>
        <w:kinsoku/>
        <w:wordWrap/>
        <w:overflowPunct/>
        <w:topLinePunct w:val="0"/>
        <w:autoSpaceDE/>
        <w:autoSpaceDN/>
        <w:bidi w:val="0"/>
        <w:adjustRightInd/>
        <w:snapToGrid/>
        <w:spacing w:before="313" w:beforeLines="50" w:line="530" w:lineRule="exact"/>
        <w:ind w:firstLine="624" w:firstLineChars="200"/>
        <w:jc w:val="both"/>
        <w:textAlignment w:val="auto"/>
        <w:rPr>
          <w:rFonts w:hint="eastAsia" w:ascii="仿宋" w:hAnsi="仿宋" w:eastAsia="仿宋" w:cs="仿宋"/>
          <w:sz w:val="32"/>
          <w:szCs w:val="32"/>
        </w:rPr>
      </w:pPr>
      <w:r>
        <w:rPr>
          <w:rFonts w:hint="eastAsia" w:ascii="仿宋" w:hAnsi="仿宋" w:eastAsia="仿宋" w:cs="仿宋"/>
          <w:b/>
          <w:sz w:val="32"/>
          <w:szCs w:val="32"/>
        </w:rPr>
        <w:t>三、申请复议或者提起诉讼的途径和期限</w:t>
      </w:r>
    </w:p>
    <w:p w14:paraId="07169112">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你如不服本处罚决定，可在收到本处罚决定书之日起六十日内向江门市人民政府提出行政复议申请（受理地址：江门市人民政府行政复议办公室，江门市蓬江区西园里中三号之一江门市人民政府西侧门）。也可在接到本处罚决定书之日起六个月内直接向江门市</w:t>
      </w:r>
      <w:r>
        <w:rPr>
          <w:rFonts w:hint="eastAsia" w:ascii="仿宋" w:hAnsi="仿宋" w:eastAsia="仿宋" w:cs="仿宋"/>
          <w:kern w:val="0"/>
          <w:sz w:val="32"/>
          <w:szCs w:val="32"/>
          <w:lang w:val="en-US" w:eastAsia="zh-CN"/>
        </w:rPr>
        <w:t>新会</w:t>
      </w:r>
      <w:r>
        <w:rPr>
          <w:rFonts w:hint="eastAsia" w:ascii="仿宋" w:hAnsi="仿宋" w:eastAsia="仿宋" w:cs="仿宋"/>
          <w:kern w:val="0"/>
          <w:sz w:val="32"/>
          <w:szCs w:val="32"/>
        </w:rPr>
        <w:t>区人民法院提起行政诉讼。</w:t>
      </w:r>
    </w:p>
    <w:p w14:paraId="44AB9560">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申请行政复议或者提起行政诉讼的，不停止行政处罚决定的执行。</w:t>
      </w:r>
    </w:p>
    <w:p w14:paraId="520862B5">
      <w:pPr>
        <w:keepNext w:val="0"/>
        <w:keepLines w:val="0"/>
        <w:pageBreakBefore w:val="0"/>
        <w:widowControl w:val="0"/>
        <w:kinsoku/>
        <w:wordWrap/>
        <w:overflowPunct/>
        <w:topLinePunct w:val="0"/>
        <w:autoSpaceDE/>
        <w:autoSpaceDN/>
        <w:bidi w:val="0"/>
        <w:adjustRightInd/>
        <w:snapToGrid/>
        <w:spacing w:line="530" w:lineRule="exact"/>
        <w:ind w:firstLine="624" w:firstLineChars="200"/>
        <w:jc w:val="both"/>
        <w:textAlignment w:val="auto"/>
        <w:rPr>
          <w:rFonts w:hint="eastAsia" w:ascii="仿宋" w:hAnsi="仿宋" w:eastAsia="仿宋" w:cs="仿宋"/>
          <w:kern w:val="0"/>
          <w:sz w:val="32"/>
          <w:szCs w:val="32"/>
        </w:rPr>
      </w:pPr>
      <w:r>
        <w:rPr>
          <w:rFonts w:hint="eastAsia" w:ascii="仿宋" w:hAnsi="仿宋" w:eastAsia="仿宋" w:cs="仿宋"/>
          <w:kern w:val="0"/>
          <w:sz w:val="32"/>
          <w:szCs w:val="32"/>
        </w:rPr>
        <w:t>逾期不申请行政复议，也不向人民法院起诉，又不履行本处罚决定的，我局将依据《中华人民共和国行政强制法》第五十三条、《中华人民共和国行政诉讼法》第九十七条等有关规定申请人民法院强制执行。</w:t>
      </w:r>
    </w:p>
    <w:p w14:paraId="29A2520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kern w:val="0"/>
          <w:sz w:val="32"/>
          <w:szCs w:val="32"/>
        </w:rPr>
      </w:pPr>
    </w:p>
    <w:p w14:paraId="4021B27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仿宋" w:hAnsi="仿宋" w:eastAsia="仿宋" w:cs="仿宋"/>
          <w:kern w:val="0"/>
          <w:sz w:val="32"/>
          <w:szCs w:val="32"/>
        </w:rPr>
      </w:pPr>
    </w:p>
    <w:p w14:paraId="29148986">
      <w:pPr>
        <w:keepNext w:val="0"/>
        <w:keepLines w:val="0"/>
        <w:pageBreakBefore w:val="0"/>
        <w:widowControl w:val="0"/>
        <w:kinsoku/>
        <w:wordWrap/>
        <w:overflowPunct/>
        <w:topLinePunct w:val="0"/>
        <w:autoSpaceDE/>
        <w:autoSpaceDN/>
        <w:bidi w:val="0"/>
        <w:adjustRightInd/>
        <w:snapToGrid/>
        <w:spacing w:line="560" w:lineRule="exact"/>
        <w:ind w:right="55"/>
        <w:jc w:val="center"/>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江门市生态环境局 </w:t>
      </w:r>
    </w:p>
    <w:p w14:paraId="6AA8B45F">
      <w:pPr>
        <w:keepNext w:val="0"/>
        <w:keepLines w:val="0"/>
        <w:pageBreakBefore w:val="0"/>
        <w:widowControl w:val="0"/>
        <w:kinsoku/>
        <w:wordWrap/>
        <w:overflowPunct/>
        <w:topLinePunct w:val="0"/>
        <w:autoSpaceDE/>
        <w:autoSpaceDN/>
        <w:bidi w:val="0"/>
        <w:adjustRightInd/>
        <w:snapToGrid/>
        <w:spacing w:line="560" w:lineRule="exact"/>
        <w:ind w:right="1092"/>
        <w:jc w:val="center"/>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w:t>
      </w:r>
      <w:r>
        <w:rPr>
          <w:rFonts w:hint="eastAsia" w:eastAsia="宋体"/>
          <w:kern w:val="0"/>
        </w:rPr>
        <w:t xml:space="preserve"> 202</w:t>
      </w:r>
      <w:r>
        <w:rPr>
          <w:rFonts w:hint="eastAsia" w:eastAsia="宋体"/>
          <w:kern w:val="0"/>
          <w:lang w:val="en-US" w:eastAsia="zh-CN"/>
        </w:rPr>
        <w:t>6</w:t>
      </w:r>
      <w:r>
        <w:rPr>
          <w:rFonts w:hint="eastAsia" w:ascii="仿宋" w:hAnsi="仿宋" w:eastAsia="仿宋" w:cs="仿宋"/>
          <w:kern w:val="0"/>
          <w:sz w:val="32"/>
          <w:szCs w:val="32"/>
        </w:rPr>
        <w:t>年</w:t>
      </w:r>
      <w:r>
        <w:rPr>
          <w:rFonts w:hint="eastAsia" w:eastAsia="宋体"/>
          <w:kern w:val="0"/>
          <w:lang w:val="en-US" w:eastAsia="zh-CN"/>
        </w:rPr>
        <w:t>10</w:t>
      </w:r>
      <w:r>
        <w:rPr>
          <w:rFonts w:hint="eastAsia" w:ascii="仿宋" w:hAnsi="仿宋" w:eastAsia="仿宋" w:cs="仿宋"/>
          <w:kern w:val="0"/>
          <w:sz w:val="32"/>
          <w:szCs w:val="32"/>
        </w:rPr>
        <w:t>月</w:t>
      </w:r>
      <w:r>
        <w:rPr>
          <w:rFonts w:hint="eastAsia" w:eastAsia="宋体"/>
          <w:kern w:val="0"/>
          <w:lang w:val="en-US" w:eastAsia="zh-CN"/>
        </w:rPr>
        <w:t>23</w:t>
      </w:r>
      <w:r>
        <w:rPr>
          <w:rFonts w:hint="eastAsia" w:ascii="仿宋" w:hAnsi="仿宋" w:eastAsia="仿宋" w:cs="仿宋"/>
          <w:kern w:val="0"/>
          <w:sz w:val="32"/>
          <w:szCs w:val="32"/>
        </w:rPr>
        <w:t xml:space="preserve">日 </w:t>
      </w:r>
    </w:p>
    <w:p w14:paraId="0D5FFC1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224B3FDB">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AD5A01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55CC4FE">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78E54016">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76C9243">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3E4358D4">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5317D3C2">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0C17F388">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sz w:val="32"/>
          <w:szCs w:val="32"/>
        </w:rPr>
      </w:pPr>
    </w:p>
    <w:p w14:paraId="64D772B4">
      <w:pPr>
        <w:keepNext w:val="0"/>
        <w:keepLines w:val="0"/>
        <w:pageBreakBefore w:val="0"/>
        <w:widowControl w:val="0"/>
        <w:kinsoku/>
        <w:wordWrap/>
        <w:overflowPunct/>
        <w:topLinePunct w:val="0"/>
        <w:autoSpaceDE/>
        <w:autoSpaceDN/>
        <w:bidi w:val="0"/>
        <w:adjustRightInd/>
        <w:snapToGrid/>
        <w:spacing w:line="560" w:lineRule="exact"/>
        <w:ind w:right="1094"/>
        <w:textAlignment w:val="auto"/>
        <w:rPr>
          <w:rFonts w:hint="eastAsia" w:ascii="仿宋" w:hAnsi="仿宋" w:eastAsia="仿宋" w:cs="仿宋"/>
          <w:kern w:val="0"/>
        </w:rPr>
      </w:pPr>
      <w:r>
        <w:rPr>
          <w:rFonts w:hint="eastAsia" w:ascii="仿宋" w:hAnsi="仿宋" w:eastAsia="仿宋" w:cs="仿宋"/>
          <w:kern w:val="0"/>
          <w:sz w:val="32"/>
          <w:szCs w:val="32"/>
        </w:rPr>
        <w:t>抄送：</w:t>
      </w:r>
      <w:r>
        <w:rPr>
          <w:rFonts w:hint="eastAsia" w:ascii="仿宋" w:hAnsi="仿宋" w:eastAsia="仿宋" w:cs="仿宋"/>
          <w:kern w:val="0"/>
          <w:sz w:val="32"/>
          <w:szCs w:val="32"/>
          <w:lang w:val="en-US" w:eastAsia="zh-CN"/>
        </w:rPr>
        <w:t>司前镇经济发展</w:t>
      </w:r>
      <w:r>
        <w:rPr>
          <w:rFonts w:hint="eastAsia" w:ascii="仿宋" w:hAnsi="仿宋" w:eastAsia="仿宋" w:cs="仿宋"/>
          <w:kern w:val="0"/>
          <w:sz w:val="32"/>
          <w:szCs w:val="32"/>
        </w:rPr>
        <w:t>办公室</w:t>
      </w:r>
      <w:r>
        <w:rPr>
          <w:rFonts w:hint="eastAsia" w:ascii="仿宋" w:hAnsi="仿宋" w:eastAsia="仿宋" w:cs="仿宋"/>
          <w:kern w:val="0"/>
          <w:szCs w:val="32"/>
        </w:rPr>
        <w:t>。</w:t>
      </w:r>
    </w:p>
    <w:sectPr>
      <w:headerReference r:id="rId4" w:type="first"/>
      <w:footerReference r:id="rId7" w:type="first"/>
      <w:headerReference r:id="rId3" w:type="default"/>
      <w:footerReference r:id="rId5" w:type="default"/>
      <w:footerReference r:id="rId6" w:type="even"/>
      <w:pgSz w:w="11906" w:h="16838"/>
      <w:pgMar w:top="2098" w:right="1474" w:bottom="1644" w:left="1588" w:header="851" w:footer="1474" w:gutter="0"/>
      <w:pgNumType w:start="1"/>
      <w:cols w:space="425" w:num="1"/>
      <w:titlePg/>
      <w:docGrid w:type="linesAndChars" w:linePitch="627"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648D4">
    <w:pPr>
      <w:pStyle w:val="5"/>
      <w:framePr w:w="1226" w:wrap="around" w:vAnchor="text" w:hAnchor="page" w:x="9004" w:y="3"/>
      <w:rPr>
        <w:rStyle w:val="9"/>
        <w:rFonts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3</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96D0E35">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429B">
    <w:pPr>
      <w:pStyle w:val="5"/>
      <w:framePr w:w="8257" w:wrap="around" w:vAnchor="text" w:hAnchor="page" w:x="2041" w:y="29"/>
      <w:rPr>
        <w:rStyle w:val="9"/>
        <w:rFonts w:asciiTheme="minorEastAsia" w:hAnsiTheme="minorEastAsia" w:eastAsiaTheme="minorEastAsia"/>
        <w:sz w:val="28"/>
        <w:szCs w:val="28"/>
      </w:rPr>
    </w:pPr>
    <w:r>
      <w:rPr>
        <w:rStyle w:val="9"/>
        <w:rFonts w:hint="eastAsia" w:asciiTheme="minorEastAsia" w:hAnsiTheme="minorEastAsia" w:eastAsiaTheme="minorEastAsia"/>
        <w:sz w:val="28"/>
        <w:szCs w:val="28"/>
      </w:rPr>
      <w:t xml:space="preserve">— </w:t>
    </w:r>
    <w:r>
      <w:rPr>
        <w:rStyle w:val="9"/>
        <w:rFonts w:asciiTheme="minorEastAsia" w:hAnsiTheme="minorEastAsia" w:eastAsiaTheme="minorEastAsia"/>
        <w:sz w:val="28"/>
        <w:szCs w:val="28"/>
      </w:rPr>
      <w:fldChar w:fldCharType="begin"/>
    </w:r>
    <w:r>
      <w:rPr>
        <w:rStyle w:val="9"/>
        <w:rFonts w:asciiTheme="minorEastAsia" w:hAnsiTheme="minorEastAsia" w:eastAsiaTheme="minorEastAsia"/>
        <w:sz w:val="28"/>
        <w:szCs w:val="28"/>
      </w:rPr>
      <w:instrText xml:space="preserve">PAGE  </w:instrText>
    </w:r>
    <w:r>
      <w:rPr>
        <w:rStyle w:val="9"/>
        <w:rFonts w:asciiTheme="minorEastAsia" w:hAnsiTheme="minorEastAsia" w:eastAsiaTheme="minorEastAsia"/>
        <w:sz w:val="28"/>
        <w:szCs w:val="28"/>
      </w:rPr>
      <w:fldChar w:fldCharType="separate"/>
    </w:r>
    <w:r>
      <w:rPr>
        <w:rStyle w:val="9"/>
        <w:rFonts w:asciiTheme="minorEastAsia" w:hAnsiTheme="minorEastAsia" w:eastAsiaTheme="minorEastAsia"/>
        <w:sz w:val="28"/>
        <w:szCs w:val="28"/>
      </w:rPr>
      <w:t>2</w:t>
    </w:r>
    <w:r>
      <w:rPr>
        <w:rStyle w:val="9"/>
        <w:rFonts w:asciiTheme="minorEastAsia" w:hAnsiTheme="minorEastAsia" w:eastAsiaTheme="minorEastAsia"/>
        <w:sz w:val="28"/>
        <w:szCs w:val="28"/>
      </w:rPr>
      <w:fldChar w:fldCharType="end"/>
    </w:r>
    <w:r>
      <w:rPr>
        <w:rStyle w:val="9"/>
        <w:rFonts w:hint="eastAsia" w:asciiTheme="minorEastAsia" w:hAnsiTheme="minorEastAsia" w:eastAsiaTheme="minorEastAsia"/>
        <w:sz w:val="28"/>
        <w:szCs w:val="28"/>
      </w:rPr>
      <w:t xml:space="preserve"> —</w:t>
    </w:r>
  </w:p>
  <w:p w14:paraId="4D5090AA">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318F3">
    <w:pPr>
      <w:pStyle w:val="5"/>
      <w:rPr>
        <w:rFonts w:asciiTheme="minorEastAsia" w:hAnsiTheme="minorEastAsia" w:eastAsiaTheme="minorEastAsia"/>
        <w:sz w:val="28"/>
        <w:szCs w:val="28"/>
      </w:rPr>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A3BA">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080A">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evenAndOddHeaders w:val="1"/>
  <w:drawingGridHorizontalSpacing w:val="156"/>
  <w:drawingGridVerticalSpacing w:val="627"/>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jZjc1ZDA1OThmYzg4MWMzNGZkMThiMjhiZjM0MDUifQ=="/>
  </w:docVars>
  <w:rsids>
    <w:rsidRoot w:val="009D3E61"/>
    <w:rsid w:val="00000A5D"/>
    <w:rsid w:val="00000EE0"/>
    <w:rsid w:val="00001EA9"/>
    <w:rsid w:val="0000214B"/>
    <w:rsid w:val="00002501"/>
    <w:rsid w:val="00002D56"/>
    <w:rsid w:val="000033E5"/>
    <w:rsid w:val="00003753"/>
    <w:rsid w:val="00003B8A"/>
    <w:rsid w:val="00004947"/>
    <w:rsid w:val="00004AEF"/>
    <w:rsid w:val="00005095"/>
    <w:rsid w:val="000069CC"/>
    <w:rsid w:val="0001047F"/>
    <w:rsid w:val="00010497"/>
    <w:rsid w:val="00010E41"/>
    <w:rsid w:val="0001291A"/>
    <w:rsid w:val="00012FB4"/>
    <w:rsid w:val="00015305"/>
    <w:rsid w:val="00015838"/>
    <w:rsid w:val="000161B3"/>
    <w:rsid w:val="00017163"/>
    <w:rsid w:val="00017AB4"/>
    <w:rsid w:val="00020789"/>
    <w:rsid w:val="00021EF9"/>
    <w:rsid w:val="000225C2"/>
    <w:rsid w:val="00023507"/>
    <w:rsid w:val="0002373E"/>
    <w:rsid w:val="000237BF"/>
    <w:rsid w:val="00023A04"/>
    <w:rsid w:val="00023CAB"/>
    <w:rsid w:val="000256BF"/>
    <w:rsid w:val="00026FF6"/>
    <w:rsid w:val="0002735B"/>
    <w:rsid w:val="0003041E"/>
    <w:rsid w:val="000320ED"/>
    <w:rsid w:val="00032E1A"/>
    <w:rsid w:val="00033594"/>
    <w:rsid w:val="00033645"/>
    <w:rsid w:val="00034C9B"/>
    <w:rsid w:val="00034CFE"/>
    <w:rsid w:val="00034DBE"/>
    <w:rsid w:val="00035150"/>
    <w:rsid w:val="0003591D"/>
    <w:rsid w:val="00040723"/>
    <w:rsid w:val="00040F9E"/>
    <w:rsid w:val="00041708"/>
    <w:rsid w:val="000417FC"/>
    <w:rsid w:val="00041F10"/>
    <w:rsid w:val="000422BB"/>
    <w:rsid w:val="00042601"/>
    <w:rsid w:val="0004322E"/>
    <w:rsid w:val="00043A04"/>
    <w:rsid w:val="00045193"/>
    <w:rsid w:val="00046C0C"/>
    <w:rsid w:val="00046CA1"/>
    <w:rsid w:val="00047907"/>
    <w:rsid w:val="000501DF"/>
    <w:rsid w:val="00050886"/>
    <w:rsid w:val="00051409"/>
    <w:rsid w:val="00051CB4"/>
    <w:rsid w:val="0005269F"/>
    <w:rsid w:val="00053283"/>
    <w:rsid w:val="00053392"/>
    <w:rsid w:val="000536AA"/>
    <w:rsid w:val="00055750"/>
    <w:rsid w:val="00055F41"/>
    <w:rsid w:val="00056472"/>
    <w:rsid w:val="00056635"/>
    <w:rsid w:val="000604C1"/>
    <w:rsid w:val="00061518"/>
    <w:rsid w:val="00061999"/>
    <w:rsid w:val="00061AB4"/>
    <w:rsid w:val="00063439"/>
    <w:rsid w:val="000637A9"/>
    <w:rsid w:val="00064BFE"/>
    <w:rsid w:val="00064F88"/>
    <w:rsid w:val="000654C6"/>
    <w:rsid w:val="00065D4E"/>
    <w:rsid w:val="000677D5"/>
    <w:rsid w:val="000679BF"/>
    <w:rsid w:val="00067ABC"/>
    <w:rsid w:val="00067B3F"/>
    <w:rsid w:val="00067D8A"/>
    <w:rsid w:val="00070169"/>
    <w:rsid w:val="000707D7"/>
    <w:rsid w:val="00071E1C"/>
    <w:rsid w:val="0007211A"/>
    <w:rsid w:val="000726FA"/>
    <w:rsid w:val="00073935"/>
    <w:rsid w:val="0007473E"/>
    <w:rsid w:val="000748A6"/>
    <w:rsid w:val="000755FD"/>
    <w:rsid w:val="000759DE"/>
    <w:rsid w:val="0007649A"/>
    <w:rsid w:val="00077064"/>
    <w:rsid w:val="00077EA6"/>
    <w:rsid w:val="00080555"/>
    <w:rsid w:val="00081320"/>
    <w:rsid w:val="00082102"/>
    <w:rsid w:val="000822F0"/>
    <w:rsid w:val="00082F88"/>
    <w:rsid w:val="0008396C"/>
    <w:rsid w:val="00083EB8"/>
    <w:rsid w:val="000852A4"/>
    <w:rsid w:val="00086A9D"/>
    <w:rsid w:val="000877A4"/>
    <w:rsid w:val="00090A61"/>
    <w:rsid w:val="000919BC"/>
    <w:rsid w:val="00092724"/>
    <w:rsid w:val="00093D70"/>
    <w:rsid w:val="000941F0"/>
    <w:rsid w:val="00094902"/>
    <w:rsid w:val="000954D3"/>
    <w:rsid w:val="00096580"/>
    <w:rsid w:val="0009767A"/>
    <w:rsid w:val="000A0B67"/>
    <w:rsid w:val="000A2A88"/>
    <w:rsid w:val="000A305D"/>
    <w:rsid w:val="000A48A8"/>
    <w:rsid w:val="000A4F3A"/>
    <w:rsid w:val="000A64D6"/>
    <w:rsid w:val="000A66CF"/>
    <w:rsid w:val="000A6924"/>
    <w:rsid w:val="000A6D4F"/>
    <w:rsid w:val="000A723C"/>
    <w:rsid w:val="000A7286"/>
    <w:rsid w:val="000A736F"/>
    <w:rsid w:val="000B125A"/>
    <w:rsid w:val="000B190E"/>
    <w:rsid w:val="000B59C7"/>
    <w:rsid w:val="000B7303"/>
    <w:rsid w:val="000B7898"/>
    <w:rsid w:val="000B7A70"/>
    <w:rsid w:val="000B7A82"/>
    <w:rsid w:val="000C019F"/>
    <w:rsid w:val="000C1EFB"/>
    <w:rsid w:val="000C328B"/>
    <w:rsid w:val="000C3C26"/>
    <w:rsid w:val="000C3FF7"/>
    <w:rsid w:val="000C44C1"/>
    <w:rsid w:val="000C48D2"/>
    <w:rsid w:val="000C500D"/>
    <w:rsid w:val="000C590C"/>
    <w:rsid w:val="000C5C0C"/>
    <w:rsid w:val="000C7316"/>
    <w:rsid w:val="000C7449"/>
    <w:rsid w:val="000C79F1"/>
    <w:rsid w:val="000C7C7B"/>
    <w:rsid w:val="000C7D66"/>
    <w:rsid w:val="000D0032"/>
    <w:rsid w:val="000D0366"/>
    <w:rsid w:val="000D0464"/>
    <w:rsid w:val="000D0974"/>
    <w:rsid w:val="000D0CAF"/>
    <w:rsid w:val="000D0EF1"/>
    <w:rsid w:val="000D1181"/>
    <w:rsid w:val="000D1A57"/>
    <w:rsid w:val="000D3560"/>
    <w:rsid w:val="000D4BE0"/>
    <w:rsid w:val="000D4BE9"/>
    <w:rsid w:val="000D5657"/>
    <w:rsid w:val="000D6486"/>
    <w:rsid w:val="000D6E3A"/>
    <w:rsid w:val="000D736E"/>
    <w:rsid w:val="000D7521"/>
    <w:rsid w:val="000D794F"/>
    <w:rsid w:val="000D7B5C"/>
    <w:rsid w:val="000E1A9D"/>
    <w:rsid w:val="000E2458"/>
    <w:rsid w:val="000E2A46"/>
    <w:rsid w:val="000E31B8"/>
    <w:rsid w:val="000E4E19"/>
    <w:rsid w:val="000E55CB"/>
    <w:rsid w:val="000E58A8"/>
    <w:rsid w:val="000E5A0D"/>
    <w:rsid w:val="000E5D8E"/>
    <w:rsid w:val="000E6005"/>
    <w:rsid w:val="000E6A4F"/>
    <w:rsid w:val="000E70B6"/>
    <w:rsid w:val="000F0189"/>
    <w:rsid w:val="000F0C8D"/>
    <w:rsid w:val="000F19A5"/>
    <w:rsid w:val="000F2897"/>
    <w:rsid w:val="000F29AF"/>
    <w:rsid w:val="000F3949"/>
    <w:rsid w:val="000F4291"/>
    <w:rsid w:val="000F45F1"/>
    <w:rsid w:val="000F568C"/>
    <w:rsid w:val="000F6356"/>
    <w:rsid w:val="000F66CE"/>
    <w:rsid w:val="000F6D4E"/>
    <w:rsid w:val="000F7A55"/>
    <w:rsid w:val="000F7B99"/>
    <w:rsid w:val="000F7F76"/>
    <w:rsid w:val="001002C4"/>
    <w:rsid w:val="00100C9B"/>
    <w:rsid w:val="0010298F"/>
    <w:rsid w:val="00102F74"/>
    <w:rsid w:val="001038AC"/>
    <w:rsid w:val="00103C02"/>
    <w:rsid w:val="00103EC7"/>
    <w:rsid w:val="0010436E"/>
    <w:rsid w:val="001050EF"/>
    <w:rsid w:val="00105186"/>
    <w:rsid w:val="0010546C"/>
    <w:rsid w:val="0010673B"/>
    <w:rsid w:val="00106B1C"/>
    <w:rsid w:val="00106B32"/>
    <w:rsid w:val="00107931"/>
    <w:rsid w:val="00107E52"/>
    <w:rsid w:val="00110C87"/>
    <w:rsid w:val="00110EBB"/>
    <w:rsid w:val="0011526E"/>
    <w:rsid w:val="00115691"/>
    <w:rsid w:val="001156C4"/>
    <w:rsid w:val="001160AB"/>
    <w:rsid w:val="00116766"/>
    <w:rsid w:val="00116A51"/>
    <w:rsid w:val="001179CB"/>
    <w:rsid w:val="001206E3"/>
    <w:rsid w:val="0012118D"/>
    <w:rsid w:val="001212C3"/>
    <w:rsid w:val="001213B0"/>
    <w:rsid w:val="00121D5E"/>
    <w:rsid w:val="0012273B"/>
    <w:rsid w:val="00122FA3"/>
    <w:rsid w:val="001232CA"/>
    <w:rsid w:val="00123493"/>
    <w:rsid w:val="00124842"/>
    <w:rsid w:val="00125AF8"/>
    <w:rsid w:val="00125D10"/>
    <w:rsid w:val="0012629A"/>
    <w:rsid w:val="001269C1"/>
    <w:rsid w:val="00127BC3"/>
    <w:rsid w:val="00130FEE"/>
    <w:rsid w:val="001320A5"/>
    <w:rsid w:val="00133559"/>
    <w:rsid w:val="001339EF"/>
    <w:rsid w:val="001347A4"/>
    <w:rsid w:val="00134A0E"/>
    <w:rsid w:val="00134BBF"/>
    <w:rsid w:val="0013534F"/>
    <w:rsid w:val="00135AD5"/>
    <w:rsid w:val="00135DA7"/>
    <w:rsid w:val="0013634D"/>
    <w:rsid w:val="00137392"/>
    <w:rsid w:val="00137766"/>
    <w:rsid w:val="00137A8C"/>
    <w:rsid w:val="0014071F"/>
    <w:rsid w:val="001414A7"/>
    <w:rsid w:val="00142846"/>
    <w:rsid w:val="00143015"/>
    <w:rsid w:val="00143221"/>
    <w:rsid w:val="00143A07"/>
    <w:rsid w:val="001459A1"/>
    <w:rsid w:val="00145D77"/>
    <w:rsid w:val="001468B8"/>
    <w:rsid w:val="001468CE"/>
    <w:rsid w:val="00146E8B"/>
    <w:rsid w:val="001471A9"/>
    <w:rsid w:val="00147BB1"/>
    <w:rsid w:val="0015140F"/>
    <w:rsid w:val="00151B25"/>
    <w:rsid w:val="0015403D"/>
    <w:rsid w:val="00154069"/>
    <w:rsid w:val="00154287"/>
    <w:rsid w:val="0015466F"/>
    <w:rsid w:val="00154F83"/>
    <w:rsid w:val="001556B0"/>
    <w:rsid w:val="001561A7"/>
    <w:rsid w:val="001567B1"/>
    <w:rsid w:val="00156899"/>
    <w:rsid w:val="001568B1"/>
    <w:rsid w:val="00156AF8"/>
    <w:rsid w:val="00156E21"/>
    <w:rsid w:val="00157523"/>
    <w:rsid w:val="001605DE"/>
    <w:rsid w:val="00160970"/>
    <w:rsid w:val="001609FA"/>
    <w:rsid w:val="00160A8C"/>
    <w:rsid w:val="0016137F"/>
    <w:rsid w:val="001613CE"/>
    <w:rsid w:val="00161953"/>
    <w:rsid w:val="00163738"/>
    <w:rsid w:val="00163B1B"/>
    <w:rsid w:val="00164379"/>
    <w:rsid w:val="001645B6"/>
    <w:rsid w:val="001645C8"/>
    <w:rsid w:val="00164EDA"/>
    <w:rsid w:val="001669BA"/>
    <w:rsid w:val="00167988"/>
    <w:rsid w:val="00170075"/>
    <w:rsid w:val="00170203"/>
    <w:rsid w:val="00170275"/>
    <w:rsid w:val="00171801"/>
    <w:rsid w:val="00171C8D"/>
    <w:rsid w:val="00172655"/>
    <w:rsid w:val="001726B8"/>
    <w:rsid w:val="00172804"/>
    <w:rsid w:val="001731B5"/>
    <w:rsid w:val="00174BB4"/>
    <w:rsid w:val="0017543F"/>
    <w:rsid w:val="00177162"/>
    <w:rsid w:val="0017734E"/>
    <w:rsid w:val="00177CB3"/>
    <w:rsid w:val="00182EE5"/>
    <w:rsid w:val="001833EE"/>
    <w:rsid w:val="0018460E"/>
    <w:rsid w:val="00185A6F"/>
    <w:rsid w:val="00185B95"/>
    <w:rsid w:val="00186EDF"/>
    <w:rsid w:val="00187077"/>
    <w:rsid w:val="00187718"/>
    <w:rsid w:val="0019063E"/>
    <w:rsid w:val="0019073C"/>
    <w:rsid w:val="001925B2"/>
    <w:rsid w:val="001929BD"/>
    <w:rsid w:val="00192BBB"/>
    <w:rsid w:val="00193D1B"/>
    <w:rsid w:val="001946D2"/>
    <w:rsid w:val="00195433"/>
    <w:rsid w:val="0019638B"/>
    <w:rsid w:val="001964F2"/>
    <w:rsid w:val="00196BD6"/>
    <w:rsid w:val="00196BE9"/>
    <w:rsid w:val="001A057E"/>
    <w:rsid w:val="001A24ED"/>
    <w:rsid w:val="001A3B9C"/>
    <w:rsid w:val="001A3EB5"/>
    <w:rsid w:val="001A4350"/>
    <w:rsid w:val="001A4FB3"/>
    <w:rsid w:val="001A5A41"/>
    <w:rsid w:val="001A612E"/>
    <w:rsid w:val="001A6204"/>
    <w:rsid w:val="001A7B5B"/>
    <w:rsid w:val="001A7E49"/>
    <w:rsid w:val="001B075D"/>
    <w:rsid w:val="001B0E37"/>
    <w:rsid w:val="001B1A71"/>
    <w:rsid w:val="001B2401"/>
    <w:rsid w:val="001B2465"/>
    <w:rsid w:val="001B37AE"/>
    <w:rsid w:val="001B4A9F"/>
    <w:rsid w:val="001B5825"/>
    <w:rsid w:val="001B5D2C"/>
    <w:rsid w:val="001B7302"/>
    <w:rsid w:val="001B738B"/>
    <w:rsid w:val="001B73D8"/>
    <w:rsid w:val="001C046C"/>
    <w:rsid w:val="001C086C"/>
    <w:rsid w:val="001C0FB5"/>
    <w:rsid w:val="001C395D"/>
    <w:rsid w:val="001C42B3"/>
    <w:rsid w:val="001C4CD4"/>
    <w:rsid w:val="001C5081"/>
    <w:rsid w:val="001C79E7"/>
    <w:rsid w:val="001C7DCA"/>
    <w:rsid w:val="001C7EE7"/>
    <w:rsid w:val="001D0888"/>
    <w:rsid w:val="001D0C4C"/>
    <w:rsid w:val="001D13B8"/>
    <w:rsid w:val="001D3051"/>
    <w:rsid w:val="001D426F"/>
    <w:rsid w:val="001D4468"/>
    <w:rsid w:val="001D55CF"/>
    <w:rsid w:val="001D6E09"/>
    <w:rsid w:val="001E0C8A"/>
    <w:rsid w:val="001E0CB8"/>
    <w:rsid w:val="001E1963"/>
    <w:rsid w:val="001E28E9"/>
    <w:rsid w:val="001E2E6B"/>
    <w:rsid w:val="001E3093"/>
    <w:rsid w:val="001E3231"/>
    <w:rsid w:val="001E3C9B"/>
    <w:rsid w:val="001E485B"/>
    <w:rsid w:val="001E583E"/>
    <w:rsid w:val="001E5B00"/>
    <w:rsid w:val="001E61C1"/>
    <w:rsid w:val="001E732E"/>
    <w:rsid w:val="001E7A1F"/>
    <w:rsid w:val="001F0EBE"/>
    <w:rsid w:val="001F0FA6"/>
    <w:rsid w:val="001F1CF3"/>
    <w:rsid w:val="001F1E9B"/>
    <w:rsid w:val="001F20BF"/>
    <w:rsid w:val="001F2AED"/>
    <w:rsid w:val="001F3148"/>
    <w:rsid w:val="001F4759"/>
    <w:rsid w:val="001F4A91"/>
    <w:rsid w:val="001F4FEB"/>
    <w:rsid w:val="001F53DA"/>
    <w:rsid w:val="001F5550"/>
    <w:rsid w:val="001F597F"/>
    <w:rsid w:val="001F5EF1"/>
    <w:rsid w:val="001F6C1B"/>
    <w:rsid w:val="001F7785"/>
    <w:rsid w:val="001F7B4D"/>
    <w:rsid w:val="0020087D"/>
    <w:rsid w:val="00200A98"/>
    <w:rsid w:val="00201A5D"/>
    <w:rsid w:val="00203141"/>
    <w:rsid w:val="0020315B"/>
    <w:rsid w:val="002037BD"/>
    <w:rsid w:val="0020445C"/>
    <w:rsid w:val="00205B86"/>
    <w:rsid w:val="0020752C"/>
    <w:rsid w:val="00210561"/>
    <w:rsid w:val="002122B6"/>
    <w:rsid w:val="00212453"/>
    <w:rsid w:val="00213549"/>
    <w:rsid w:val="00214613"/>
    <w:rsid w:val="00214E39"/>
    <w:rsid w:val="0021681E"/>
    <w:rsid w:val="00216877"/>
    <w:rsid w:val="00216EDF"/>
    <w:rsid w:val="002175A0"/>
    <w:rsid w:val="00217D3A"/>
    <w:rsid w:val="0022001E"/>
    <w:rsid w:val="0022067C"/>
    <w:rsid w:val="00220D9A"/>
    <w:rsid w:val="002226A5"/>
    <w:rsid w:val="00222C77"/>
    <w:rsid w:val="00223529"/>
    <w:rsid w:val="00223CEA"/>
    <w:rsid w:val="00223F4C"/>
    <w:rsid w:val="00224944"/>
    <w:rsid w:val="00224BFC"/>
    <w:rsid w:val="00225554"/>
    <w:rsid w:val="00225557"/>
    <w:rsid w:val="0022561B"/>
    <w:rsid w:val="002258BE"/>
    <w:rsid w:val="00225C04"/>
    <w:rsid w:val="00225F2E"/>
    <w:rsid w:val="002308A1"/>
    <w:rsid w:val="00231844"/>
    <w:rsid w:val="002318FB"/>
    <w:rsid w:val="00232104"/>
    <w:rsid w:val="002344D7"/>
    <w:rsid w:val="00234B23"/>
    <w:rsid w:val="00236D68"/>
    <w:rsid w:val="00236E28"/>
    <w:rsid w:val="002372D9"/>
    <w:rsid w:val="00237310"/>
    <w:rsid w:val="002377D0"/>
    <w:rsid w:val="00237909"/>
    <w:rsid w:val="0024032C"/>
    <w:rsid w:val="002406F0"/>
    <w:rsid w:val="00241302"/>
    <w:rsid w:val="00241CBB"/>
    <w:rsid w:val="00243103"/>
    <w:rsid w:val="00244539"/>
    <w:rsid w:val="002463A0"/>
    <w:rsid w:val="00246583"/>
    <w:rsid w:val="002469D8"/>
    <w:rsid w:val="00246A68"/>
    <w:rsid w:val="002471A7"/>
    <w:rsid w:val="002475C7"/>
    <w:rsid w:val="00250362"/>
    <w:rsid w:val="0025044A"/>
    <w:rsid w:val="00250D3A"/>
    <w:rsid w:val="00250E2C"/>
    <w:rsid w:val="00250EE7"/>
    <w:rsid w:val="00251422"/>
    <w:rsid w:val="002514BA"/>
    <w:rsid w:val="00252F13"/>
    <w:rsid w:val="00253270"/>
    <w:rsid w:val="00255316"/>
    <w:rsid w:val="00255C88"/>
    <w:rsid w:val="00255EFE"/>
    <w:rsid w:val="002563B7"/>
    <w:rsid w:val="0025766D"/>
    <w:rsid w:val="002577C2"/>
    <w:rsid w:val="00257808"/>
    <w:rsid w:val="00262329"/>
    <w:rsid w:val="00262934"/>
    <w:rsid w:val="00262C7F"/>
    <w:rsid w:val="0026427F"/>
    <w:rsid w:val="00264C7F"/>
    <w:rsid w:val="0026549E"/>
    <w:rsid w:val="00266D62"/>
    <w:rsid w:val="00266FDB"/>
    <w:rsid w:val="002674E6"/>
    <w:rsid w:val="00267E95"/>
    <w:rsid w:val="002701F6"/>
    <w:rsid w:val="0027112E"/>
    <w:rsid w:val="002718D1"/>
    <w:rsid w:val="002722D1"/>
    <w:rsid w:val="00272681"/>
    <w:rsid w:val="00272EC1"/>
    <w:rsid w:val="002738AF"/>
    <w:rsid w:val="00274710"/>
    <w:rsid w:val="00274A54"/>
    <w:rsid w:val="00274B20"/>
    <w:rsid w:val="00275CFC"/>
    <w:rsid w:val="002772C6"/>
    <w:rsid w:val="00280490"/>
    <w:rsid w:val="002808AF"/>
    <w:rsid w:val="00280E58"/>
    <w:rsid w:val="002816CD"/>
    <w:rsid w:val="00281AB9"/>
    <w:rsid w:val="0028244B"/>
    <w:rsid w:val="00282531"/>
    <w:rsid w:val="0028256C"/>
    <w:rsid w:val="00285C52"/>
    <w:rsid w:val="00285D92"/>
    <w:rsid w:val="0028627B"/>
    <w:rsid w:val="00286819"/>
    <w:rsid w:val="0029035F"/>
    <w:rsid w:val="0029100C"/>
    <w:rsid w:val="00291C6E"/>
    <w:rsid w:val="00294073"/>
    <w:rsid w:val="0029449F"/>
    <w:rsid w:val="0029572D"/>
    <w:rsid w:val="00296109"/>
    <w:rsid w:val="002966D2"/>
    <w:rsid w:val="0029709A"/>
    <w:rsid w:val="00297945"/>
    <w:rsid w:val="00297F29"/>
    <w:rsid w:val="002A0895"/>
    <w:rsid w:val="002A0CDF"/>
    <w:rsid w:val="002A17EA"/>
    <w:rsid w:val="002A21C3"/>
    <w:rsid w:val="002A2206"/>
    <w:rsid w:val="002A34D2"/>
    <w:rsid w:val="002A4112"/>
    <w:rsid w:val="002A5029"/>
    <w:rsid w:val="002A5DCB"/>
    <w:rsid w:val="002A5ED9"/>
    <w:rsid w:val="002A5F1E"/>
    <w:rsid w:val="002A5F80"/>
    <w:rsid w:val="002A6294"/>
    <w:rsid w:val="002A67E0"/>
    <w:rsid w:val="002A7727"/>
    <w:rsid w:val="002A7804"/>
    <w:rsid w:val="002A7967"/>
    <w:rsid w:val="002A7D76"/>
    <w:rsid w:val="002B0044"/>
    <w:rsid w:val="002B0273"/>
    <w:rsid w:val="002B11D7"/>
    <w:rsid w:val="002B1403"/>
    <w:rsid w:val="002B14DC"/>
    <w:rsid w:val="002B1F64"/>
    <w:rsid w:val="002B23DC"/>
    <w:rsid w:val="002B242F"/>
    <w:rsid w:val="002B3C89"/>
    <w:rsid w:val="002B3FFA"/>
    <w:rsid w:val="002B48F3"/>
    <w:rsid w:val="002B5061"/>
    <w:rsid w:val="002B61BC"/>
    <w:rsid w:val="002B61CB"/>
    <w:rsid w:val="002C056D"/>
    <w:rsid w:val="002C1E7E"/>
    <w:rsid w:val="002C2D89"/>
    <w:rsid w:val="002C3264"/>
    <w:rsid w:val="002C4063"/>
    <w:rsid w:val="002C5939"/>
    <w:rsid w:val="002C5C40"/>
    <w:rsid w:val="002C6720"/>
    <w:rsid w:val="002D0CD0"/>
    <w:rsid w:val="002D0D02"/>
    <w:rsid w:val="002D19C7"/>
    <w:rsid w:val="002D29A2"/>
    <w:rsid w:val="002D2B95"/>
    <w:rsid w:val="002D35FF"/>
    <w:rsid w:val="002D3696"/>
    <w:rsid w:val="002D3A5A"/>
    <w:rsid w:val="002D3D97"/>
    <w:rsid w:val="002D3F27"/>
    <w:rsid w:val="002D3FE8"/>
    <w:rsid w:val="002D5658"/>
    <w:rsid w:val="002D56A3"/>
    <w:rsid w:val="002D6EE1"/>
    <w:rsid w:val="002E1470"/>
    <w:rsid w:val="002E1530"/>
    <w:rsid w:val="002E19CE"/>
    <w:rsid w:val="002E1B8B"/>
    <w:rsid w:val="002E1C58"/>
    <w:rsid w:val="002E2214"/>
    <w:rsid w:val="002E2B9F"/>
    <w:rsid w:val="002E31E9"/>
    <w:rsid w:val="002E3BCE"/>
    <w:rsid w:val="002E3F1A"/>
    <w:rsid w:val="002E54CA"/>
    <w:rsid w:val="002E5AA8"/>
    <w:rsid w:val="002E5AAD"/>
    <w:rsid w:val="002E5BB6"/>
    <w:rsid w:val="002E612E"/>
    <w:rsid w:val="002E64B0"/>
    <w:rsid w:val="002E6743"/>
    <w:rsid w:val="002E71A3"/>
    <w:rsid w:val="002E7452"/>
    <w:rsid w:val="002F108D"/>
    <w:rsid w:val="002F2706"/>
    <w:rsid w:val="002F28F7"/>
    <w:rsid w:val="002F2F41"/>
    <w:rsid w:val="002F30A8"/>
    <w:rsid w:val="002F34A9"/>
    <w:rsid w:val="002F372A"/>
    <w:rsid w:val="002F4573"/>
    <w:rsid w:val="002F570E"/>
    <w:rsid w:val="002F6C47"/>
    <w:rsid w:val="002F6D60"/>
    <w:rsid w:val="002F6DA3"/>
    <w:rsid w:val="002F7164"/>
    <w:rsid w:val="002F7EA7"/>
    <w:rsid w:val="0030035D"/>
    <w:rsid w:val="003004EB"/>
    <w:rsid w:val="003008CA"/>
    <w:rsid w:val="00300E0D"/>
    <w:rsid w:val="00301805"/>
    <w:rsid w:val="003018AB"/>
    <w:rsid w:val="00302316"/>
    <w:rsid w:val="00302BCC"/>
    <w:rsid w:val="00302DFD"/>
    <w:rsid w:val="00303868"/>
    <w:rsid w:val="0030460A"/>
    <w:rsid w:val="00305B15"/>
    <w:rsid w:val="00305DC1"/>
    <w:rsid w:val="00305E3E"/>
    <w:rsid w:val="0030632C"/>
    <w:rsid w:val="00307837"/>
    <w:rsid w:val="00307DE2"/>
    <w:rsid w:val="00307F5D"/>
    <w:rsid w:val="0031041A"/>
    <w:rsid w:val="00310692"/>
    <w:rsid w:val="0031307C"/>
    <w:rsid w:val="00313D3C"/>
    <w:rsid w:val="0031403E"/>
    <w:rsid w:val="003146A0"/>
    <w:rsid w:val="003146B7"/>
    <w:rsid w:val="003150A7"/>
    <w:rsid w:val="00315936"/>
    <w:rsid w:val="00317421"/>
    <w:rsid w:val="00317C7C"/>
    <w:rsid w:val="003208A1"/>
    <w:rsid w:val="00321802"/>
    <w:rsid w:val="00321AAF"/>
    <w:rsid w:val="00321E75"/>
    <w:rsid w:val="0032209A"/>
    <w:rsid w:val="003237AA"/>
    <w:rsid w:val="00323EFA"/>
    <w:rsid w:val="0032487D"/>
    <w:rsid w:val="00324B7A"/>
    <w:rsid w:val="003257EF"/>
    <w:rsid w:val="003270B9"/>
    <w:rsid w:val="00327E84"/>
    <w:rsid w:val="003302ED"/>
    <w:rsid w:val="003305E6"/>
    <w:rsid w:val="0033139A"/>
    <w:rsid w:val="00331CDA"/>
    <w:rsid w:val="0033210E"/>
    <w:rsid w:val="00332961"/>
    <w:rsid w:val="00332CBF"/>
    <w:rsid w:val="00332D37"/>
    <w:rsid w:val="00333048"/>
    <w:rsid w:val="00333492"/>
    <w:rsid w:val="00333915"/>
    <w:rsid w:val="00333AA4"/>
    <w:rsid w:val="00334056"/>
    <w:rsid w:val="00334352"/>
    <w:rsid w:val="0033499F"/>
    <w:rsid w:val="00335BEE"/>
    <w:rsid w:val="00335C4B"/>
    <w:rsid w:val="00336963"/>
    <w:rsid w:val="00336A75"/>
    <w:rsid w:val="003375E0"/>
    <w:rsid w:val="0034000B"/>
    <w:rsid w:val="00340C82"/>
    <w:rsid w:val="00340E39"/>
    <w:rsid w:val="00341697"/>
    <w:rsid w:val="00341B30"/>
    <w:rsid w:val="00342391"/>
    <w:rsid w:val="0034283A"/>
    <w:rsid w:val="00342CB1"/>
    <w:rsid w:val="0034352C"/>
    <w:rsid w:val="003469B9"/>
    <w:rsid w:val="00346A28"/>
    <w:rsid w:val="003473E8"/>
    <w:rsid w:val="00347478"/>
    <w:rsid w:val="00347C89"/>
    <w:rsid w:val="003506E6"/>
    <w:rsid w:val="003510FF"/>
    <w:rsid w:val="00351819"/>
    <w:rsid w:val="00351B34"/>
    <w:rsid w:val="00351E5F"/>
    <w:rsid w:val="0035200B"/>
    <w:rsid w:val="003531F3"/>
    <w:rsid w:val="00354DDA"/>
    <w:rsid w:val="00356823"/>
    <w:rsid w:val="00357012"/>
    <w:rsid w:val="0036035B"/>
    <w:rsid w:val="00360534"/>
    <w:rsid w:val="003607DD"/>
    <w:rsid w:val="00361BE4"/>
    <w:rsid w:val="0036266A"/>
    <w:rsid w:val="003630EF"/>
    <w:rsid w:val="003631B5"/>
    <w:rsid w:val="00364082"/>
    <w:rsid w:val="00364B66"/>
    <w:rsid w:val="00365611"/>
    <w:rsid w:val="0036573E"/>
    <w:rsid w:val="003658BB"/>
    <w:rsid w:val="003668EA"/>
    <w:rsid w:val="00366E20"/>
    <w:rsid w:val="003674AC"/>
    <w:rsid w:val="003702B5"/>
    <w:rsid w:val="00370642"/>
    <w:rsid w:val="0037124A"/>
    <w:rsid w:val="00371573"/>
    <w:rsid w:val="00372481"/>
    <w:rsid w:val="003724AC"/>
    <w:rsid w:val="003729B4"/>
    <w:rsid w:val="00372A21"/>
    <w:rsid w:val="00372D47"/>
    <w:rsid w:val="00372ED2"/>
    <w:rsid w:val="003730C6"/>
    <w:rsid w:val="0037354B"/>
    <w:rsid w:val="003749CA"/>
    <w:rsid w:val="00374A77"/>
    <w:rsid w:val="00376570"/>
    <w:rsid w:val="00376A0E"/>
    <w:rsid w:val="00376A6C"/>
    <w:rsid w:val="00377D89"/>
    <w:rsid w:val="003820BB"/>
    <w:rsid w:val="0038282B"/>
    <w:rsid w:val="003843F1"/>
    <w:rsid w:val="003844F0"/>
    <w:rsid w:val="00384568"/>
    <w:rsid w:val="003846A2"/>
    <w:rsid w:val="00384832"/>
    <w:rsid w:val="00386235"/>
    <w:rsid w:val="00386976"/>
    <w:rsid w:val="00386A94"/>
    <w:rsid w:val="0038793A"/>
    <w:rsid w:val="00387E07"/>
    <w:rsid w:val="003916EE"/>
    <w:rsid w:val="00391F5B"/>
    <w:rsid w:val="00391FC7"/>
    <w:rsid w:val="0039213E"/>
    <w:rsid w:val="00392CBD"/>
    <w:rsid w:val="00392F2A"/>
    <w:rsid w:val="00393292"/>
    <w:rsid w:val="00393498"/>
    <w:rsid w:val="00393704"/>
    <w:rsid w:val="003938DF"/>
    <w:rsid w:val="00393F5E"/>
    <w:rsid w:val="00394127"/>
    <w:rsid w:val="00394AB6"/>
    <w:rsid w:val="00394C6A"/>
    <w:rsid w:val="00395034"/>
    <w:rsid w:val="00395615"/>
    <w:rsid w:val="00395E26"/>
    <w:rsid w:val="00396B28"/>
    <w:rsid w:val="00396EEF"/>
    <w:rsid w:val="0039741D"/>
    <w:rsid w:val="0039788D"/>
    <w:rsid w:val="003A119A"/>
    <w:rsid w:val="003A14DD"/>
    <w:rsid w:val="003A1FA1"/>
    <w:rsid w:val="003A2E94"/>
    <w:rsid w:val="003A38C1"/>
    <w:rsid w:val="003A40A0"/>
    <w:rsid w:val="003A5497"/>
    <w:rsid w:val="003A56A6"/>
    <w:rsid w:val="003A57CD"/>
    <w:rsid w:val="003A6283"/>
    <w:rsid w:val="003A6398"/>
    <w:rsid w:val="003A6742"/>
    <w:rsid w:val="003A728D"/>
    <w:rsid w:val="003A7AB7"/>
    <w:rsid w:val="003B0696"/>
    <w:rsid w:val="003B12BC"/>
    <w:rsid w:val="003B2561"/>
    <w:rsid w:val="003B2573"/>
    <w:rsid w:val="003B4323"/>
    <w:rsid w:val="003B59EE"/>
    <w:rsid w:val="003B76A3"/>
    <w:rsid w:val="003C00BF"/>
    <w:rsid w:val="003C062F"/>
    <w:rsid w:val="003C0BA1"/>
    <w:rsid w:val="003C1184"/>
    <w:rsid w:val="003C2B51"/>
    <w:rsid w:val="003C3052"/>
    <w:rsid w:val="003C3339"/>
    <w:rsid w:val="003C3556"/>
    <w:rsid w:val="003C3751"/>
    <w:rsid w:val="003C3968"/>
    <w:rsid w:val="003C4504"/>
    <w:rsid w:val="003C4626"/>
    <w:rsid w:val="003C5CFE"/>
    <w:rsid w:val="003C5FDD"/>
    <w:rsid w:val="003C6A57"/>
    <w:rsid w:val="003D047D"/>
    <w:rsid w:val="003D09FF"/>
    <w:rsid w:val="003D0B5D"/>
    <w:rsid w:val="003D3D1E"/>
    <w:rsid w:val="003D44BF"/>
    <w:rsid w:val="003D686B"/>
    <w:rsid w:val="003D7999"/>
    <w:rsid w:val="003D7C07"/>
    <w:rsid w:val="003E05D6"/>
    <w:rsid w:val="003E0B1A"/>
    <w:rsid w:val="003E0E1D"/>
    <w:rsid w:val="003E1269"/>
    <w:rsid w:val="003E2E96"/>
    <w:rsid w:val="003E3959"/>
    <w:rsid w:val="003E4E05"/>
    <w:rsid w:val="003E5BD4"/>
    <w:rsid w:val="003E5E34"/>
    <w:rsid w:val="003E5FAD"/>
    <w:rsid w:val="003E6032"/>
    <w:rsid w:val="003E687B"/>
    <w:rsid w:val="003E6C2D"/>
    <w:rsid w:val="003E7427"/>
    <w:rsid w:val="003F000E"/>
    <w:rsid w:val="003F3525"/>
    <w:rsid w:val="003F4D47"/>
    <w:rsid w:val="003F516C"/>
    <w:rsid w:val="003F61DA"/>
    <w:rsid w:val="003F644D"/>
    <w:rsid w:val="003F7F4B"/>
    <w:rsid w:val="004005A7"/>
    <w:rsid w:val="0040083C"/>
    <w:rsid w:val="00401444"/>
    <w:rsid w:val="00404168"/>
    <w:rsid w:val="00404764"/>
    <w:rsid w:val="004057A1"/>
    <w:rsid w:val="004059A0"/>
    <w:rsid w:val="0040650E"/>
    <w:rsid w:val="004075BA"/>
    <w:rsid w:val="00407FCF"/>
    <w:rsid w:val="00410E4A"/>
    <w:rsid w:val="00410F4F"/>
    <w:rsid w:val="00411049"/>
    <w:rsid w:val="0041135E"/>
    <w:rsid w:val="00411A6F"/>
    <w:rsid w:val="00411FC5"/>
    <w:rsid w:val="004126C6"/>
    <w:rsid w:val="00412DF9"/>
    <w:rsid w:val="00413054"/>
    <w:rsid w:val="00413057"/>
    <w:rsid w:val="00414E7A"/>
    <w:rsid w:val="004150E5"/>
    <w:rsid w:val="004165A4"/>
    <w:rsid w:val="00416815"/>
    <w:rsid w:val="004168A8"/>
    <w:rsid w:val="004177D0"/>
    <w:rsid w:val="0041798D"/>
    <w:rsid w:val="00417BA5"/>
    <w:rsid w:val="00420064"/>
    <w:rsid w:val="00420421"/>
    <w:rsid w:val="00420DA6"/>
    <w:rsid w:val="00421557"/>
    <w:rsid w:val="004217DD"/>
    <w:rsid w:val="00421C55"/>
    <w:rsid w:val="00422A4C"/>
    <w:rsid w:val="004231BB"/>
    <w:rsid w:val="00423419"/>
    <w:rsid w:val="00424B49"/>
    <w:rsid w:val="00424D80"/>
    <w:rsid w:val="004259EA"/>
    <w:rsid w:val="00425BB2"/>
    <w:rsid w:val="004267CF"/>
    <w:rsid w:val="00426C67"/>
    <w:rsid w:val="00430069"/>
    <w:rsid w:val="004304C2"/>
    <w:rsid w:val="00432D51"/>
    <w:rsid w:val="00434380"/>
    <w:rsid w:val="00435147"/>
    <w:rsid w:val="004351C5"/>
    <w:rsid w:val="004370DB"/>
    <w:rsid w:val="00437AFB"/>
    <w:rsid w:val="00440A6B"/>
    <w:rsid w:val="004418D2"/>
    <w:rsid w:val="00441CFE"/>
    <w:rsid w:val="0044222E"/>
    <w:rsid w:val="004428C2"/>
    <w:rsid w:val="00443C95"/>
    <w:rsid w:val="0044426B"/>
    <w:rsid w:val="00445009"/>
    <w:rsid w:val="00445A44"/>
    <w:rsid w:val="0044618E"/>
    <w:rsid w:val="00446A52"/>
    <w:rsid w:val="00447461"/>
    <w:rsid w:val="00447AC0"/>
    <w:rsid w:val="00450559"/>
    <w:rsid w:val="0045075D"/>
    <w:rsid w:val="004507C4"/>
    <w:rsid w:val="00450BB1"/>
    <w:rsid w:val="004518EF"/>
    <w:rsid w:val="0045217F"/>
    <w:rsid w:val="004521D4"/>
    <w:rsid w:val="004537CF"/>
    <w:rsid w:val="00454610"/>
    <w:rsid w:val="004547EE"/>
    <w:rsid w:val="004556FD"/>
    <w:rsid w:val="00455C56"/>
    <w:rsid w:val="00456992"/>
    <w:rsid w:val="00456C92"/>
    <w:rsid w:val="00457002"/>
    <w:rsid w:val="0045756C"/>
    <w:rsid w:val="00457CA4"/>
    <w:rsid w:val="00457D8D"/>
    <w:rsid w:val="00460661"/>
    <w:rsid w:val="00461059"/>
    <w:rsid w:val="00461111"/>
    <w:rsid w:val="004612F6"/>
    <w:rsid w:val="00461FD1"/>
    <w:rsid w:val="00461FF6"/>
    <w:rsid w:val="0046254D"/>
    <w:rsid w:val="004636FC"/>
    <w:rsid w:val="004639F5"/>
    <w:rsid w:val="00463DD9"/>
    <w:rsid w:val="00465BFB"/>
    <w:rsid w:val="00466430"/>
    <w:rsid w:val="004670C9"/>
    <w:rsid w:val="00467285"/>
    <w:rsid w:val="00467289"/>
    <w:rsid w:val="00470947"/>
    <w:rsid w:val="00470CB2"/>
    <w:rsid w:val="00471BA1"/>
    <w:rsid w:val="00472690"/>
    <w:rsid w:val="004734FA"/>
    <w:rsid w:val="00473516"/>
    <w:rsid w:val="00474697"/>
    <w:rsid w:val="00475124"/>
    <w:rsid w:val="004756C6"/>
    <w:rsid w:val="00475B81"/>
    <w:rsid w:val="004761ED"/>
    <w:rsid w:val="004763AB"/>
    <w:rsid w:val="00476987"/>
    <w:rsid w:val="00477451"/>
    <w:rsid w:val="0047797B"/>
    <w:rsid w:val="00481FFE"/>
    <w:rsid w:val="004820DD"/>
    <w:rsid w:val="0048223C"/>
    <w:rsid w:val="00482784"/>
    <w:rsid w:val="00483EFB"/>
    <w:rsid w:val="00484997"/>
    <w:rsid w:val="00485249"/>
    <w:rsid w:val="0048527F"/>
    <w:rsid w:val="004858C3"/>
    <w:rsid w:val="00485E1A"/>
    <w:rsid w:val="0048654F"/>
    <w:rsid w:val="00487954"/>
    <w:rsid w:val="00487EE3"/>
    <w:rsid w:val="00490588"/>
    <w:rsid w:val="004908F8"/>
    <w:rsid w:val="00490D19"/>
    <w:rsid w:val="00491528"/>
    <w:rsid w:val="00491C00"/>
    <w:rsid w:val="00491F80"/>
    <w:rsid w:val="00492328"/>
    <w:rsid w:val="00493795"/>
    <w:rsid w:val="004940C9"/>
    <w:rsid w:val="00494F54"/>
    <w:rsid w:val="0049501E"/>
    <w:rsid w:val="00495110"/>
    <w:rsid w:val="0049582E"/>
    <w:rsid w:val="00495E31"/>
    <w:rsid w:val="00496061"/>
    <w:rsid w:val="00496688"/>
    <w:rsid w:val="004967D8"/>
    <w:rsid w:val="00496E8C"/>
    <w:rsid w:val="0049776F"/>
    <w:rsid w:val="004A091F"/>
    <w:rsid w:val="004A0E54"/>
    <w:rsid w:val="004A1CC3"/>
    <w:rsid w:val="004A20F8"/>
    <w:rsid w:val="004A2C9D"/>
    <w:rsid w:val="004A3279"/>
    <w:rsid w:val="004A3374"/>
    <w:rsid w:val="004A3E0D"/>
    <w:rsid w:val="004A4EF3"/>
    <w:rsid w:val="004A52E0"/>
    <w:rsid w:val="004A70D9"/>
    <w:rsid w:val="004A7639"/>
    <w:rsid w:val="004A7C94"/>
    <w:rsid w:val="004B04B7"/>
    <w:rsid w:val="004B125B"/>
    <w:rsid w:val="004B13DB"/>
    <w:rsid w:val="004B1B2D"/>
    <w:rsid w:val="004B20E3"/>
    <w:rsid w:val="004B2496"/>
    <w:rsid w:val="004B3C00"/>
    <w:rsid w:val="004B3E2E"/>
    <w:rsid w:val="004B4393"/>
    <w:rsid w:val="004B4E28"/>
    <w:rsid w:val="004B5221"/>
    <w:rsid w:val="004B560C"/>
    <w:rsid w:val="004B6EC2"/>
    <w:rsid w:val="004B730C"/>
    <w:rsid w:val="004B7793"/>
    <w:rsid w:val="004C0994"/>
    <w:rsid w:val="004C1088"/>
    <w:rsid w:val="004C281A"/>
    <w:rsid w:val="004C2C56"/>
    <w:rsid w:val="004C32E9"/>
    <w:rsid w:val="004C3660"/>
    <w:rsid w:val="004C42C0"/>
    <w:rsid w:val="004C4334"/>
    <w:rsid w:val="004C4F7C"/>
    <w:rsid w:val="004C4FEF"/>
    <w:rsid w:val="004C52D2"/>
    <w:rsid w:val="004C5BAD"/>
    <w:rsid w:val="004C5C0F"/>
    <w:rsid w:val="004C6374"/>
    <w:rsid w:val="004C705D"/>
    <w:rsid w:val="004C7229"/>
    <w:rsid w:val="004C7E31"/>
    <w:rsid w:val="004D049B"/>
    <w:rsid w:val="004D0AA2"/>
    <w:rsid w:val="004D10BD"/>
    <w:rsid w:val="004D2982"/>
    <w:rsid w:val="004D2A82"/>
    <w:rsid w:val="004D3916"/>
    <w:rsid w:val="004D39DF"/>
    <w:rsid w:val="004D3DC4"/>
    <w:rsid w:val="004D49DB"/>
    <w:rsid w:val="004D53AB"/>
    <w:rsid w:val="004D572A"/>
    <w:rsid w:val="004D6BEC"/>
    <w:rsid w:val="004D746A"/>
    <w:rsid w:val="004E0A16"/>
    <w:rsid w:val="004E2B29"/>
    <w:rsid w:val="004E2C61"/>
    <w:rsid w:val="004E37A4"/>
    <w:rsid w:val="004E3971"/>
    <w:rsid w:val="004E3A3C"/>
    <w:rsid w:val="004E4052"/>
    <w:rsid w:val="004E494F"/>
    <w:rsid w:val="004E52A5"/>
    <w:rsid w:val="004E52BD"/>
    <w:rsid w:val="004E562A"/>
    <w:rsid w:val="004E6498"/>
    <w:rsid w:val="004E6FE9"/>
    <w:rsid w:val="004F0085"/>
    <w:rsid w:val="004F060F"/>
    <w:rsid w:val="004F08CF"/>
    <w:rsid w:val="004F0D61"/>
    <w:rsid w:val="004F42CE"/>
    <w:rsid w:val="004F5288"/>
    <w:rsid w:val="004F52F4"/>
    <w:rsid w:val="004F5912"/>
    <w:rsid w:val="004F59CF"/>
    <w:rsid w:val="004F5B2C"/>
    <w:rsid w:val="004F6D6C"/>
    <w:rsid w:val="004F757D"/>
    <w:rsid w:val="004F7C17"/>
    <w:rsid w:val="005011D4"/>
    <w:rsid w:val="005024A6"/>
    <w:rsid w:val="00502790"/>
    <w:rsid w:val="00503C31"/>
    <w:rsid w:val="00504344"/>
    <w:rsid w:val="00504F10"/>
    <w:rsid w:val="00505D74"/>
    <w:rsid w:val="00505EA0"/>
    <w:rsid w:val="00505F82"/>
    <w:rsid w:val="0050605F"/>
    <w:rsid w:val="005067DD"/>
    <w:rsid w:val="00510E97"/>
    <w:rsid w:val="00512914"/>
    <w:rsid w:val="00512A86"/>
    <w:rsid w:val="00512DF9"/>
    <w:rsid w:val="0051301C"/>
    <w:rsid w:val="00513797"/>
    <w:rsid w:val="00513FE9"/>
    <w:rsid w:val="00514154"/>
    <w:rsid w:val="00514410"/>
    <w:rsid w:val="005146C3"/>
    <w:rsid w:val="0051481B"/>
    <w:rsid w:val="00514D51"/>
    <w:rsid w:val="0051501A"/>
    <w:rsid w:val="005162C0"/>
    <w:rsid w:val="005167B1"/>
    <w:rsid w:val="0051779B"/>
    <w:rsid w:val="00517A98"/>
    <w:rsid w:val="00520870"/>
    <w:rsid w:val="00522B75"/>
    <w:rsid w:val="00522FBE"/>
    <w:rsid w:val="00523109"/>
    <w:rsid w:val="005231E1"/>
    <w:rsid w:val="00524822"/>
    <w:rsid w:val="005250D0"/>
    <w:rsid w:val="00525727"/>
    <w:rsid w:val="00525AA6"/>
    <w:rsid w:val="00526719"/>
    <w:rsid w:val="00526837"/>
    <w:rsid w:val="00527085"/>
    <w:rsid w:val="0052754F"/>
    <w:rsid w:val="00530235"/>
    <w:rsid w:val="005305BE"/>
    <w:rsid w:val="00531D73"/>
    <w:rsid w:val="005322EC"/>
    <w:rsid w:val="005322FE"/>
    <w:rsid w:val="005323F6"/>
    <w:rsid w:val="0053283D"/>
    <w:rsid w:val="00532B30"/>
    <w:rsid w:val="00532FA2"/>
    <w:rsid w:val="00534633"/>
    <w:rsid w:val="00534CD3"/>
    <w:rsid w:val="00534F37"/>
    <w:rsid w:val="00535B98"/>
    <w:rsid w:val="0053765F"/>
    <w:rsid w:val="0053793E"/>
    <w:rsid w:val="00537B57"/>
    <w:rsid w:val="00540683"/>
    <w:rsid w:val="005424B7"/>
    <w:rsid w:val="00542E02"/>
    <w:rsid w:val="00542E83"/>
    <w:rsid w:val="00543C34"/>
    <w:rsid w:val="0054542E"/>
    <w:rsid w:val="00545540"/>
    <w:rsid w:val="005459C5"/>
    <w:rsid w:val="00546BE8"/>
    <w:rsid w:val="00547008"/>
    <w:rsid w:val="005477AA"/>
    <w:rsid w:val="00547885"/>
    <w:rsid w:val="00551334"/>
    <w:rsid w:val="00551590"/>
    <w:rsid w:val="0055241F"/>
    <w:rsid w:val="00553BEE"/>
    <w:rsid w:val="0055412B"/>
    <w:rsid w:val="00554E34"/>
    <w:rsid w:val="005568E8"/>
    <w:rsid w:val="0056165F"/>
    <w:rsid w:val="00561746"/>
    <w:rsid w:val="0056181C"/>
    <w:rsid w:val="005618C9"/>
    <w:rsid w:val="005626A5"/>
    <w:rsid w:val="00562FE5"/>
    <w:rsid w:val="005635B3"/>
    <w:rsid w:val="005639B6"/>
    <w:rsid w:val="00563CBF"/>
    <w:rsid w:val="00563E12"/>
    <w:rsid w:val="00563F36"/>
    <w:rsid w:val="00565724"/>
    <w:rsid w:val="00565F8B"/>
    <w:rsid w:val="00566634"/>
    <w:rsid w:val="0056689B"/>
    <w:rsid w:val="00566B42"/>
    <w:rsid w:val="00566D13"/>
    <w:rsid w:val="00566E63"/>
    <w:rsid w:val="00567A33"/>
    <w:rsid w:val="00570884"/>
    <w:rsid w:val="00571024"/>
    <w:rsid w:val="0057134E"/>
    <w:rsid w:val="00571631"/>
    <w:rsid w:val="00571C5A"/>
    <w:rsid w:val="00571E62"/>
    <w:rsid w:val="00572F40"/>
    <w:rsid w:val="00574602"/>
    <w:rsid w:val="00575937"/>
    <w:rsid w:val="00575D2B"/>
    <w:rsid w:val="005765C4"/>
    <w:rsid w:val="00576832"/>
    <w:rsid w:val="005776A5"/>
    <w:rsid w:val="00580010"/>
    <w:rsid w:val="0058064E"/>
    <w:rsid w:val="00580B26"/>
    <w:rsid w:val="00580F7E"/>
    <w:rsid w:val="005817B9"/>
    <w:rsid w:val="0058186F"/>
    <w:rsid w:val="00581BC7"/>
    <w:rsid w:val="00581DBA"/>
    <w:rsid w:val="00582138"/>
    <w:rsid w:val="005829CC"/>
    <w:rsid w:val="00584D9A"/>
    <w:rsid w:val="005857EE"/>
    <w:rsid w:val="00585B0B"/>
    <w:rsid w:val="0058618A"/>
    <w:rsid w:val="00590870"/>
    <w:rsid w:val="00590CEC"/>
    <w:rsid w:val="00590F06"/>
    <w:rsid w:val="00590FAB"/>
    <w:rsid w:val="00591B37"/>
    <w:rsid w:val="00591CE4"/>
    <w:rsid w:val="00592CB5"/>
    <w:rsid w:val="00593065"/>
    <w:rsid w:val="005940D8"/>
    <w:rsid w:val="00594231"/>
    <w:rsid w:val="0059423D"/>
    <w:rsid w:val="00594A49"/>
    <w:rsid w:val="005954F4"/>
    <w:rsid w:val="00595D7D"/>
    <w:rsid w:val="00596703"/>
    <w:rsid w:val="0059698A"/>
    <w:rsid w:val="0059783D"/>
    <w:rsid w:val="00597A1A"/>
    <w:rsid w:val="005A0125"/>
    <w:rsid w:val="005A05AE"/>
    <w:rsid w:val="005A16C6"/>
    <w:rsid w:val="005A1AA5"/>
    <w:rsid w:val="005A1AC2"/>
    <w:rsid w:val="005A36F2"/>
    <w:rsid w:val="005A43B0"/>
    <w:rsid w:val="005A4781"/>
    <w:rsid w:val="005A7D53"/>
    <w:rsid w:val="005A7E7D"/>
    <w:rsid w:val="005B1545"/>
    <w:rsid w:val="005B2433"/>
    <w:rsid w:val="005B28B8"/>
    <w:rsid w:val="005B3E4D"/>
    <w:rsid w:val="005B54FB"/>
    <w:rsid w:val="005B6D42"/>
    <w:rsid w:val="005C0B0E"/>
    <w:rsid w:val="005C195A"/>
    <w:rsid w:val="005C3463"/>
    <w:rsid w:val="005C50AB"/>
    <w:rsid w:val="005C5F83"/>
    <w:rsid w:val="005C686B"/>
    <w:rsid w:val="005C6F3B"/>
    <w:rsid w:val="005C6FD5"/>
    <w:rsid w:val="005C7072"/>
    <w:rsid w:val="005C7107"/>
    <w:rsid w:val="005C7530"/>
    <w:rsid w:val="005D07E3"/>
    <w:rsid w:val="005D1146"/>
    <w:rsid w:val="005D1920"/>
    <w:rsid w:val="005D1A67"/>
    <w:rsid w:val="005D225D"/>
    <w:rsid w:val="005D2B9A"/>
    <w:rsid w:val="005D335C"/>
    <w:rsid w:val="005D3379"/>
    <w:rsid w:val="005D3ADE"/>
    <w:rsid w:val="005D4814"/>
    <w:rsid w:val="005D5039"/>
    <w:rsid w:val="005D6B2B"/>
    <w:rsid w:val="005D72B0"/>
    <w:rsid w:val="005E12EA"/>
    <w:rsid w:val="005E36EA"/>
    <w:rsid w:val="005E4C19"/>
    <w:rsid w:val="005E5E68"/>
    <w:rsid w:val="005E6021"/>
    <w:rsid w:val="005E6B85"/>
    <w:rsid w:val="005E6FFE"/>
    <w:rsid w:val="005F0163"/>
    <w:rsid w:val="005F0C7A"/>
    <w:rsid w:val="005F2080"/>
    <w:rsid w:val="005F2619"/>
    <w:rsid w:val="005F290D"/>
    <w:rsid w:val="005F3F39"/>
    <w:rsid w:val="005F3FCF"/>
    <w:rsid w:val="005F4128"/>
    <w:rsid w:val="005F419C"/>
    <w:rsid w:val="005F4409"/>
    <w:rsid w:val="005F4992"/>
    <w:rsid w:val="005F74A6"/>
    <w:rsid w:val="006007FD"/>
    <w:rsid w:val="006009AD"/>
    <w:rsid w:val="006010D1"/>
    <w:rsid w:val="00601B56"/>
    <w:rsid w:val="0060358F"/>
    <w:rsid w:val="00605191"/>
    <w:rsid w:val="00605D77"/>
    <w:rsid w:val="006065F7"/>
    <w:rsid w:val="00606637"/>
    <w:rsid w:val="00606B5D"/>
    <w:rsid w:val="00607343"/>
    <w:rsid w:val="00610A81"/>
    <w:rsid w:val="00610A83"/>
    <w:rsid w:val="0061100D"/>
    <w:rsid w:val="006122AA"/>
    <w:rsid w:val="00613339"/>
    <w:rsid w:val="00613D14"/>
    <w:rsid w:val="00614C2A"/>
    <w:rsid w:val="006156DA"/>
    <w:rsid w:val="00616A87"/>
    <w:rsid w:val="00617465"/>
    <w:rsid w:val="0061757D"/>
    <w:rsid w:val="006207D0"/>
    <w:rsid w:val="006216BB"/>
    <w:rsid w:val="00622232"/>
    <w:rsid w:val="0062402E"/>
    <w:rsid w:val="00624777"/>
    <w:rsid w:val="00624DB3"/>
    <w:rsid w:val="00624DF8"/>
    <w:rsid w:val="00624F21"/>
    <w:rsid w:val="006260AE"/>
    <w:rsid w:val="00626CD8"/>
    <w:rsid w:val="00627888"/>
    <w:rsid w:val="006279FD"/>
    <w:rsid w:val="00627C91"/>
    <w:rsid w:val="00630389"/>
    <w:rsid w:val="00630746"/>
    <w:rsid w:val="00632083"/>
    <w:rsid w:val="00632A02"/>
    <w:rsid w:val="00632D2E"/>
    <w:rsid w:val="006332DB"/>
    <w:rsid w:val="00633480"/>
    <w:rsid w:val="006345E4"/>
    <w:rsid w:val="00634FDE"/>
    <w:rsid w:val="00635906"/>
    <w:rsid w:val="006364A7"/>
    <w:rsid w:val="00637006"/>
    <w:rsid w:val="006371C5"/>
    <w:rsid w:val="006374EE"/>
    <w:rsid w:val="0063769B"/>
    <w:rsid w:val="006378ED"/>
    <w:rsid w:val="0064098A"/>
    <w:rsid w:val="00640E55"/>
    <w:rsid w:val="006417C1"/>
    <w:rsid w:val="006427BD"/>
    <w:rsid w:val="00643213"/>
    <w:rsid w:val="00643E12"/>
    <w:rsid w:val="006444D7"/>
    <w:rsid w:val="00644D99"/>
    <w:rsid w:val="00645F35"/>
    <w:rsid w:val="0064601F"/>
    <w:rsid w:val="00646B9E"/>
    <w:rsid w:val="006519E8"/>
    <w:rsid w:val="006524CE"/>
    <w:rsid w:val="00652C2D"/>
    <w:rsid w:val="00652C91"/>
    <w:rsid w:val="006532E1"/>
    <w:rsid w:val="0065380F"/>
    <w:rsid w:val="00653E99"/>
    <w:rsid w:val="00653EDA"/>
    <w:rsid w:val="0065410A"/>
    <w:rsid w:val="00656922"/>
    <w:rsid w:val="00657794"/>
    <w:rsid w:val="006605C3"/>
    <w:rsid w:val="006606C7"/>
    <w:rsid w:val="006611CA"/>
    <w:rsid w:val="006615C9"/>
    <w:rsid w:val="0066220D"/>
    <w:rsid w:val="0066236A"/>
    <w:rsid w:val="00664CF3"/>
    <w:rsid w:val="00665091"/>
    <w:rsid w:val="006654FB"/>
    <w:rsid w:val="00665D4D"/>
    <w:rsid w:val="0066747F"/>
    <w:rsid w:val="00667598"/>
    <w:rsid w:val="0067005F"/>
    <w:rsid w:val="00670367"/>
    <w:rsid w:val="00670A96"/>
    <w:rsid w:val="00671AD8"/>
    <w:rsid w:val="00671C6E"/>
    <w:rsid w:val="006721D9"/>
    <w:rsid w:val="00672A86"/>
    <w:rsid w:val="00673735"/>
    <w:rsid w:val="00673DF7"/>
    <w:rsid w:val="00674A32"/>
    <w:rsid w:val="00675445"/>
    <w:rsid w:val="00676329"/>
    <w:rsid w:val="00676EA9"/>
    <w:rsid w:val="00677C54"/>
    <w:rsid w:val="0068006A"/>
    <w:rsid w:val="006802CF"/>
    <w:rsid w:val="00680320"/>
    <w:rsid w:val="00680A2F"/>
    <w:rsid w:val="00681168"/>
    <w:rsid w:val="00681290"/>
    <w:rsid w:val="00681A1C"/>
    <w:rsid w:val="00681C34"/>
    <w:rsid w:val="0068264E"/>
    <w:rsid w:val="006833B6"/>
    <w:rsid w:val="0068407F"/>
    <w:rsid w:val="00684468"/>
    <w:rsid w:val="00685770"/>
    <w:rsid w:val="00685B75"/>
    <w:rsid w:val="006862EE"/>
    <w:rsid w:val="006869A2"/>
    <w:rsid w:val="00687111"/>
    <w:rsid w:val="006875B6"/>
    <w:rsid w:val="006903B5"/>
    <w:rsid w:val="006906EF"/>
    <w:rsid w:val="00691ED7"/>
    <w:rsid w:val="006932BF"/>
    <w:rsid w:val="0069370C"/>
    <w:rsid w:val="00693D7D"/>
    <w:rsid w:val="00694021"/>
    <w:rsid w:val="006947CC"/>
    <w:rsid w:val="00694C65"/>
    <w:rsid w:val="00694CFE"/>
    <w:rsid w:val="0069506A"/>
    <w:rsid w:val="00695209"/>
    <w:rsid w:val="006956F8"/>
    <w:rsid w:val="00697002"/>
    <w:rsid w:val="006972DA"/>
    <w:rsid w:val="00697766"/>
    <w:rsid w:val="00697806"/>
    <w:rsid w:val="006A025A"/>
    <w:rsid w:val="006A0C1D"/>
    <w:rsid w:val="006A48F1"/>
    <w:rsid w:val="006A49A2"/>
    <w:rsid w:val="006A5793"/>
    <w:rsid w:val="006A6655"/>
    <w:rsid w:val="006A68C1"/>
    <w:rsid w:val="006A7796"/>
    <w:rsid w:val="006A77B5"/>
    <w:rsid w:val="006A7ACA"/>
    <w:rsid w:val="006A7F06"/>
    <w:rsid w:val="006B01EA"/>
    <w:rsid w:val="006B02C0"/>
    <w:rsid w:val="006B03E1"/>
    <w:rsid w:val="006B0650"/>
    <w:rsid w:val="006B08C2"/>
    <w:rsid w:val="006B097D"/>
    <w:rsid w:val="006B2A8C"/>
    <w:rsid w:val="006B3BA1"/>
    <w:rsid w:val="006B4AE9"/>
    <w:rsid w:val="006B5398"/>
    <w:rsid w:val="006B559D"/>
    <w:rsid w:val="006B6C46"/>
    <w:rsid w:val="006B7D27"/>
    <w:rsid w:val="006C0295"/>
    <w:rsid w:val="006C415F"/>
    <w:rsid w:val="006C4453"/>
    <w:rsid w:val="006C4772"/>
    <w:rsid w:val="006C4924"/>
    <w:rsid w:val="006C4A08"/>
    <w:rsid w:val="006C5B49"/>
    <w:rsid w:val="006C6321"/>
    <w:rsid w:val="006C6FC1"/>
    <w:rsid w:val="006C7176"/>
    <w:rsid w:val="006D0263"/>
    <w:rsid w:val="006D0274"/>
    <w:rsid w:val="006D086D"/>
    <w:rsid w:val="006D23CD"/>
    <w:rsid w:val="006D2D2D"/>
    <w:rsid w:val="006D3951"/>
    <w:rsid w:val="006D4152"/>
    <w:rsid w:val="006D48A8"/>
    <w:rsid w:val="006D6147"/>
    <w:rsid w:val="006D65BE"/>
    <w:rsid w:val="006D6E01"/>
    <w:rsid w:val="006D6FC5"/>
    <w:rsid w:val="006D7228"/>
    <w:rsid w:val="006D75E5"/>
    <w:rsid w:val="006D7A9B"/>
    <w:rsid w:val="006D7F7C"/>
    <w:rsid w:val="006E1934"/>
    <w:rsid w:val="006E1D6D"/>
    <w:rsid w:val="006E263C"/>
    <w:rsid w:val="006E317E"/>
    <w:rsid w:val="006E368E"/>
    <w:rsid w:val="006E4B5F"/>
    <w:rsid w:val="006E591E"/>
    <w:rsid w:val="006E73DC"/>
    <w:rsid w:val="006E7609"/>
    <w:rsid w:val="006E7B67"/>
    <w:rsid w:val="006F16B6"/>
    <w:rsid w:val="006F1769"/>
    <w:rsid w:val="006F3F7A"/>
    <w:rsid w:val="006F4429"/>
    <w:rsid w:val="006F4A15"/>
    <w:rsid w:val="006F4ACE"/>
    <w:rsid w:val="006F4B65"/>
    <w:rsid w:val="006F4EDD"/>
    <w:rsid w:val="006F625B"/>
    <w:rsid w:val="006F6AEC"/>
    <w:rsid w:val="00700B4A"/>
    <w:rsid w:val="00700F4E"/>
    <w:rsid w:val="0070116B"/>
    <w:rsid w:val="007021C2"/>
    <w:rsid w:val="0070341E"/>
    <w:rsid w:val="0070390B"/>
    <w:rsid w:val="007041AF"/>
    <w:rsid w:val="00704957"/>
    <w:rsid w:val="00704E0F"/>
    <w:rsid w:val="00705275"/>
    <w:rsid w:val="0070554B"/>
    <w:rsid w:val="00705E3F"/>
    <w:rsid w:val="0070625B"/>
    <w:rsid w:val="007062F5"/>
    <w:rsid w:val="00706C69"/>
    <w:rsid w:val="00707028"/>
    <w:rsid w:val="00707982"/>
    <w:rsid w:val="00712B52"/>
    <w:rsid w:val="00713705"/>
    <w:rsid w:val="0071405D"/>
    <w:rsid w:val="00714897"/>
    <w:rsid w:val="00714AA7"/>
    <w:rsid w:val="00714E4F"/>
    <w:rsid w:val="00715A94"/>
    <w:rsid w:val="00715A97"/>
    <w:rsid w:val="00716352"/>
    <w:rsid w:val="0071691A"/>
    <w:rsid w:val="00716DED"/>
    <w:rsid w:val="00717E35"/>
    <w:rsid w:val="00720261"/>
    <w:rsid w:val="007208E0"/>
    <w:rsid w:val="00720950"/>
    <w:rsid w:val="00720E23"/>
    <w:rsid w:val="007213C4"/>
    <w:rsid w:val="00721AE5"/>
    <w:rsid w:val="00721B49"/>
    <w:rsid w:val="00721D6D"/>
    <w:rsid w:val="00721D6F"/>
    <w:rsid w:val="0072247D"/>
    <w:rsid w:val="00722511"/>
    <w:rsid w:val="007229CA"/>
    <w:rsid w:val="00723510"/>
    <w:rsid w:val="00725329"/>
    <w:rsid w:val="00725B6B"/>
    <w:rsid w:val="00725DD5"/>
    <w:rsid w:val="0072644F"/>
    <w:rsid w:val="007268B0"/>
    <w:rsid w:val="007268E1"/>
    <w:rsid w:val="00726F5B"/>
    <w:rsid w:val="00726FD9"/>
    <w:rsid w:val="00727BAF"/>
    <w:rsid w:val="00727FD3"/>
    <w:rsid w:val="00731305"/>
    <w:rsid w:val="00731AB7"/>
    <w:rsid w:val="00731E29"/>
    <w:rsid w:val="00732BED"/>
    <w:rsid w:val="00732D59"/>
    <w:rsid w:val="00732FBD"/>
    <w:rsid w:val="00733129"/>
    <w:rsid w:val="00733685"/>
    <w:rsid w:val="00733A10"/>
    <w:rsid w:val="00733CF1"/>
    <w:rsid w:val="0073432E"/>
    <w:rsid w:val="00734912"/>
    <w:rsid w:val="007352D2"/>
    <w:rsid w:val="0073562A"/>
    <w:rsid w:val="00735A19"/>
    <w:rsid w:val="00736C14"/>
    <w:rsid w:val="00736CFB"/>
    <w:rsid w:val="00737B8D"/>
    <w:rsid w:val="007405C1"/>
    <w:rsid w:val="00742DE6"/>
    <w:rsid w:val="00743E59"/>
    <w:rsid w:val="00743FDB"/>
    <w:rsid w:val="00744B2A"/>
    <w:rsid w:val="007451BE"/>
    <w:rsid w:val="00745609"/>
    <w:rsid w:val="007461FF"/>
    <w:rsid w:val="00747AD1"/>
    <w:rsid w:val="007502DF"/>
    <w:rsid w:val="0075087B"/>
    <w:rsid w:val="00750A9F"/>
    <w:rsid w:val="00750B5A"/>
    <w:rsid w:val="00750BB1"/>
    <w:rsid w:val="0075227F"/>
    <w:rsid w:val="0075284A"/>
    <w:rsid w:val="00753521"/>
    <w:rsid w:val="00754354"/>
    <w:rsid w:val="0075564F"/>
    <w:rsid w:val="00756112"/>
    <w:rsid w:val="00756CE3"/>
    <w:rsid w:val="00757016"/>
    <w:rsid w:val="007578A8"/>
    <w:rsid w:val="00757DB1"/>
    <w:rsid w:val="00757E35"/>
    <w:rsid w:val="0076077B"/>
    <w:rsid w:val="00760802"/>
    <w:rsid w:val="00760927"/>
    <w:rsid w:val="007609B6"/>
    <w:rsid w:val="00760F31"/>
    <w:rsid w:val="007619AB"/>
    <w:rsid w:val="00763246"/>
    <w:rsid w:val="0076393B"/>
    <w:rsid w:val="00764C5C"/>
    <w:rsid w:val="00765824"/>
    <w:rsid w:val="0076589B"/>
    <w:rsid w:val="007658FF"/>
    <w:rsid w:val="00765ABE"/>
    <w:rsid w:val="00766F76"/>
    <w:rsid w:val="00767A9F"/>
    <w:rsid w:val="00772237"/>
    <w:rsid w:val="00772875"/>
    <w:rsid w:val="007730BF"/>
    <w:rsid w:val="007736D2"/>
    <w:rsid w:val="0077397F"/>
    <w:rsid w:val="00775966"/>
    <w:rsid w:val="007766DA"/>
    <w:rsid w:val="00776A2B"/>
    <w:rsid w:val="00776E4E"/>
    <w:rsid w:val="007770A7"/>
    <w:rsid w:val="007770F8"/>
    <w:rsid w:val="00781928"/>
    <w:rsid w:val="00782E80"/>
    <w:rsid w:val="00783151"/>
    <w:rsid w:val="00783577"/>
    <w:rsid w:val="007837CA"/>
    <w:rsid w:val="00784E83"/>
    <w:rsid w:val="00785B35"/>
    <w:rsid w:val="00787C65"/>
    <w:rsid w:val="007907B1"/>
    <w:rsid w:val="00790DF6"/>
    <w:rsid w:val="00791D5C"/>
    <w:rsid w:val="00792186"/>
    <w:rsid w:val="007924C6"/>
    <w:rsid w:val="0079299E"/>
    <w:rsid w:val="00794EE5"/>
    <w:rsid w:val="00795465"/>
    <w:rsid w:val="007955AA"/>
    <w:rsid w:val="0079794F"/>
    <w:rsid w:val="007A06CD"/>
    <w:rsid w:val="007A11F5"/>
    <w:rsid w:val="007A1C51"/>
    <w:rsid w:val="007A1E4A"/>
    <w:rsid w:val="007A2288"/>
    <w:rsid w:val="007A3FEB"/>
    <w:rsid w:val="007A42BA"/>
    <w:rsid w:val="007A546A"/>
    <w:rsid w:val="007A642C"/>
    <w:rsid w:val="007A68A5"/>
    <w:rsid w:val="007A6CBE"/>
    <w:rsid w:val="007A79C1"/>
    <w:rsid w:val="007B063E"/>
    <w:rsid w:val="007B0C5A"/>
    <w:rsid w:val="007B0EF1"/>
    <w:rsid w:val="007B1E6C"/>
    <w:rsid w:val="007B2F7E"/>
    <w:rsid w:val="007B55E3"/>
    <w:rsid w:val="007B59AE"/>
    <w:rsid w:val="007B5C34"/>
    <w:rsid w:val="007B5D88"/>
    <w:rsid w:val="007B60BD"/>
    <w:rsid w:val="007B66C4"/>
    <w:rsid w:val="007B7661"/>
    <w:rsid w:val="007B7EF8"/>
    <w:rsid w:val="007C00AC"/>
    <w:rsid w:val="007C184F"/>
    <w:rsid w:val="007C1F48"/>
    <w:rsid w:val="007C2BA1"/>
    <w:rsid w:val="007C2C97"/>
    <w:rsid w:val="007C3C78"/>
    <w:rsid w:val="007C402E"/>
    <w:rsid w:val="007C547F"/>
    <w:rsid w:val="007C5495"/>
    <w:rsid w:val="007C7B76"/>
    <w:rsid w:val="007C7BE4"/>
    <w:rsid w:val="007D0315"/>
    <w:rsid w:val="007D05F7"/>
    <w:rsid w:val="007D131F"/>
    <w:rsid w:val="007D1B62"/>
    <w:rsid w:val="007D2544"/>
    <w:rsid w:val="007D3633"/>
    <w:rsid w:val="007D4072"/>
    <w:rsid w:val="007D5627"/>
    <w:rsid w:val="007D5842"/>
    <w:rsid w:val="007D65F8"/>
    <w:rsid w:val="007D6B92"/>
    <w:rsid w:val="007D7900"/>
    <w:rsid w:val="007D7FC2"/>
    <w:rsid w:val="007E0347"/>
    <w:rsid w:val="007E0D10"/>
    <w:rsid w:val="007E165A"/>
    <w:rsid w:val="007E1E15"/>
    <w:rsid w:val="007E4CBA"/>
    <w:rsid w:val="007E57A6"/>
    <w:rsid w:val="007E5C67"/>
    <w:rsid w:val="007E64B6"/>
    <w:rsid w:val="007E7E60"/>
    <w:rsid w:val="007F0135"/>
    <w:rsid w:val="007F020E"/>
    <w:rsid w:val="007F0C94"/>
    <w:rsid w:val="007F0D8F"/>
    <w:rsid w:val="007F11E7"/>
    <w:rsid w:val="007F2088"/>
    <w:rsid w:val="007F2354"/>
    <w:rsid w:val="007F2BF3"/>
    <w:rsid w:val="007F2DD7"/>
    <w:rsid w:val="007F41C6"/>
    <w:rsid w:val="007F4FC1"/>
    <w:rsid w:val="007F6B66"/>
    <w:rsid w:val="00800739"/>
    <w:rsid w:val="008008C2"/>
    <w:rsid w:val="00800AD4"/>
    <w:rsid w:val="00801337"/>
    <w:rsid w:val="00801D8F"/>
    <w:rsid w:val="0080216D"/>
    <w:rsid w:val="0080288D"/>
    <w:rsid w:val="00802B92"/>
    <w:rsid w:val="008038BA"/>
    <w:rsid w:val="00803D5F"/>
    <w:rsid w:val="00804208"/>
    <w:rsid w:val="00805705"/>
    <w:rsid w:val="0080665C"/>
    <w:rsid w:val="00807D13"/>
    <w:rsid w:val="008103A5"/>
    <w:rsid w:val="0081068A"/>
    <w:rsid w:val="008107E5"/>
    <w:rsid w:val="00810B33"/>
    <w:rsid w:val="00811984"/>
    <w:rsid w:val="008121CC"/>
    <w:rsid w:val="008121D5"/>
    <w:rsid w:val="0081402F"/>
    <w:rsid w:val="0081443E"/>
    <w:rsid w:val="00814E15"/>
    <w:rsid w:val="00814FDC"/>
    <w:rsid w:val="00816274"/>
    <w:rsid w:val="008172CF"/>
    <w:rsid w:val="00820897"/>
    <w:rsid w:val="008228CA"/>
    <w:rsid w:val="00822928"/>
    <w:rsid w:val="00822A52"/>
    <w:rsid w:val="00822D49"/>
    <w:rsid w:val="00823F8A"/>
    <w:rsid w:val="00824935"/>
    <w:rsid w:val="00824FE2"/>
    <w:rsid w:val="00825159"/>
    <w:rsid w:val="008252BB"/>
    <w:rsid w:val="0082605A"/>
    <w:rsid w:val="00826F30"/>
    <w:rsid w:val="00827317"/>
    <w:rsid w:val="008274D1"/>
    <w:rsid w:val="008305AD"/>
    <w:rsid w:val="0083191A"/>
    <w:rsid w:val="00831F29"/>
    <w:rsid w:val="008322E5"/>
    <w:rsid w:val="008330D8"/>
    <w:rsid w:val="00833737"/>
    <w:rsid w:val="00833A3B"/>
    <w:rsid w:val="00833D48"/>
    <w:rsid w:val="008340A3"/>
    <w:rsid w:val="00834FBB"/>
    <w:rsid w:val="00835CA0"/>
    <w:rsid w:val="008364A7"/>
    <w:rsid w:val="008365D0"/>
    <w:rsid w:val="008370D7"/>
    <w:rsid w:val="0084077C"/>
    <w:rsid w:val="00840857"/>
    <w:rsid w:val="00840FFE"/>
    <w:rsid w:val="008428AB"/>
    <w:rsid w:val="00843A32"/>
    <w:rsid w:val="008443F7"/>
    <w:rsid w:val="00844AE1"/>
    <w:rsid w:val="00846181"/>
    <w:rsid w:val="00847320"/>
    <w:rsid w:val="00847FEF"/>
    <w:rsid w:val="0085090C"/>
    <w:rsid w:val="00851BCF"/>
    <w:rsid w:val="0085278C"/>
    <w:rsid w:val="00852D56"/>
    <w:rsid w:val="00854645"/>
    <w:rsid w:val="008551E9"/>
    <w:rsid w:val="008552CD"/>
    <w:rsid w:val="008561D1"/>
    <w:rsid w:val="008564E5"/>
    <w:rsid w:val="00857932"/>
    <w:rsid w:val="0086266B"/>
    <w:rsid w:val="0086295E"/>
    <w:rsid w:val="00862BBE"/>
    <w:rsid w:val="008631FF"/>
    <w:rsid w:val="00865393"/>
    <w:rsid w:val="008656C2"/>
    <w:rsid w:val="008669FB"/>
    <w:rsid w:val="00866D9B"/>
    <w:rsid w:val="0086761F"/>
    <w:rsid w:val="00867F83"/>
    <w:rsid w:val="00870417"/>
    <w:rsid w:val="008706CA"/>
    <w:rsid w:val="008708F7"/>
    <w:rsid w:val="00870DC7"/>
    <w:rsid w:val="00871273"/>
    <w:rsid w:val="00871A0D"/>
    <w:rsid w:val="0087312C"/>
    <w:rsid w:val="00875291"/>
    <w:rsid w:val="00875ABB"/>
    <w:rsid w:val="00876719"/>
    <w:rsid w:val="008769B0"/>
    <w:rsid w:val="00876E5C"/>
    <w:rsid w:val="00876E75"/>
    <w:rsid w:val="00876EE1"/>
    <w:rsid w:val="0088046F"/>
    <w:rsid w:val="00880B9F"/>
    <w:rsid w:val="00881765"/>
    <w:rsid w:val="00881AF0"/>
    <w:rsid w:val="008833FB"/>
    <w:rsid w:val="008834D0"/>
    <w:rsid w:val="00883799"/>
    <w:rsid w:val="0088381A"/>
    <w:rsid w:val="0088469C"/>
    <w:rsid w:val="00884866"/>
    <w:rsid w:val="00884C7F"/>
    <w:rsid w:val="008857F2"/>
    <w:rsid w:val="00885889"/>
    <w:rsid w:val="0088633F"/>
    <w:rsid w:val="00887CD0"/>
    <w:rsid w:val="008918C9"/>
    <w:rsid w:val="008921D5"/>
    <w:rsid w:val="00892262"/>
    <w:rsid w:val="008925E0"/>
    <w:rsid w:val="00892803"/>
    <w:rsid w:val="00892EFD"/>
    <w:rsid w:val="00892FB8"/>
    <w:rsid w:val="008942AC"/>
    <w:rsid w:val="008943AC"/>
    <w:rsid w:val="008946D1"/>
    <w:rsid w:val="00894743"/>
    <w:rsid w:val="00894AE9"/>
    <w:rsid w:val="00894BA0"/>
    <w:rsid w:val="008961BF"/>
    <w:rsid w:val="00896F65"/>
    <w:rsid w:val="008A01CB"/>
    <w:rsid w:val="008A1222"/>
    <w:rsid w:val="008A12E0"/>
    <w:rsid w:val="008A1DF5"/>
    <w:rsid w:val="008A2186"/>
    <w:rsid w:val="008A39B3"/>
    <w:rsid w:val="008A3C31"/>
    <w:rsid w:val="008A433D"/>
    <w:rsid w:val="008A49B1"/>
    <w:rsid w:val="008A5000"/>
    <w:rsid w:val="008A5958"/>
    <w:rsid w:val="008A5A34"/>
    <w:rsid w:val="008A6406"/>
    <w:rsid w:val="008A680B"/>
    <w:rsid w:val="008A6C73"/>
    <w:rsid w:val="008A6F2E"/>
    <w:rsid w:val="008A6FB2"/>
    <w:rsid w:val="008A7630"/>
    <w:rsid w:val="008A7DFE"/>
    <w:rsid w:val="008A7FB2"/>
    <w:rsid w:val="008B029C"/>
    <w:rsid w:val="008B0AA6"/>
    <w:rsid w:val="008B14CD"/>
    <w:rsid w:val="008B1DC2"/>
    <w:rsid w:val="008B373D"/>
    <w:rsid w:val="008B38FD"/>
    <w:rsid w:val="008B3B3C"/>
    <w:rsid w:val="008B3D61"/>
    <w:rsid w:val="008B503C"/>
    <w:rsid w:val="008B64EA"/>
    <w:rsid w:val="008B6C0D"/>
    <w:rsid w:val="008B6DCF"/>
    <w:rsid w:val="008C036D"/>
    <w:rsid w:val="008C0F30"/>
    <w:rsid w:val="008C1399"/>
    <w:rsid w:val="008C170E"/>
    <w:rsid w:val="008C217E"/>
    <w:rsid w:val="008C2F45"/>
    <w:rsid w:val="008C34A0"/>
    <w:rsid w:val="008C363D"/>
    <w:rsid w:val="008C3CE5"/>
    <w:rsid w:val="008C3F8D"/>
    <w:rsid w:val="008C448B"/>
    <w:rsid w:val="008C4C2C"/>
    <w:rsid w:val="008C5469"/>
    <w:rsid w:val="008C586C"/>
    <w:rsid w:val="008C5BAA"/>
    <w:rsid w:val="008C6D68"/>
    <w:rsid w:val="008C7517"/>
    <w:rsid w:val="008C7A53"/>
    <w:rsid w:val="008D16EB"/>
    <w:rsid w:val="008D2041"/>
    <w:rsid w:val="008D2852"/>
    <w:rsid w:val="008D3186"/>
    <w:rsid w:val="008D3292"/>
    <w:rsid w:val="008D392C"/>
    <w:rsid w:val="008D3986"/>
    <w:rsid w:val="008D3B95"/>
    <w:rsid w:val="008D4313"/>
    <w:rsid w:val="008D460E"/>
    <w:rsid w:val="008D4958"/>
    <w:rsid w:val="008D49CD"/>
    <w:rsid w:val="008D4CDF"/>
    <w:rsid w:val="008D4F04"/>
    <w:rsid w:val="008D55FD"/>
    <w:rsid w:val="008D70EE"/>
    <w:rsid w:val="008D716B"/>
    <w:rsid w:val="008D7A24"/>
    <w:rsid w:val="008E0566"/>
    <w:rsid w:val="008E05FB"/>
    <w:rsid w:val="008E11A0"/>
    <w:rsid w:val="008E15B8"/>
    <w:rsid w:val="008E2023"/>
    <w:rsid w:val="008E208A"/>
    <w:rsid w:val="008E4B45"/>
    <w:rsid w:val="008E583E"/>
    <w:rsid w:val="008E5B7A"/>
    <w:rsid w:val="008E7015"/>
    <w:rsid w:val="008E7146"/>
    <w:rsid w:val="008F0093"/>
    <w:rsid w:val="008F0398"/>
    <w:rsid w:val="008F04CE"/>
    <w:rsid w:val="008F05F0"/>
    <w:rsid w:val="008F0723"/>
    <w:rsid w:val="008F093A"/>
    <w:rsid w:val="008F0E59"/>
    <w:rsid w:val="008F0F82"/>
    <w:rsid w:val="008F1F89"/>
    <w:rsid w:val="008F2389"/>
    <w:rsid w:val="008F2A63"/>
    <w:rsid w:val="008F41DC"/>
    <w:rsid w:val="008F524E"/>
    <w:rsid w:val="008F5481"/>
    <w:rsid w:val="008F647C"/>
    <w:rsid w:val="008F6ABE"/>
    <w:rsid w:val="008F6E55"/>
    <w:rsid w:val="008F71BE"/>
    <w:rsid w:val="008F7789"/>
    <w:rsid w:val="008F78B5"/>
    <w:rsid w:val="008F796A"/>
    <w:rsid w:val="008F7F5C"/>
    <w:rsid w:val="008F7FFA"/>
    <w:rsid w:val="00900907"/>
    <w:rsid w:val="00901F95"/>
    <w:rsid w:val="00903200"/>
    <w:rsid w:val="00903309"/>
    <w:rsid w:val="00903F8B"/>
    <w:rsid w:val="009042C7"/>
    <w:rsid w:val="0090442A"/>
    <w:rsid w:val="009049DA"/>
    <w:rsid w:val="00904DC0"/>
    <w:rsid w:val="009052C7"/>
    <w:rsid w:val="00905E12"/>
    <w:rsid w:val="0090654B"/>
    <w:rsid w:val="00906953"/>
    <w:rsid w:val="00907A86"/>
    <w:rsid w:val="009100DF"/>
    <w:rsid w:val="00910832"/>
    <w:rsid w:val="0091083C"/>
    <w:rsid w:val="00910C15"/>
    <w:rsid w:val="0091149D"/>
    <w:rsid w:val="00911B41"/>
    <w:rsid w:val="00912C92"/>
    <w:rsid w:val="00912F80"/>
    <w:rsid w:val="0091459A"/>
    <w:rsid w:val="00914B91"/>
    <w:rsid w:val="00914CAA"/>
    <w:rsid w:val="00916697"/>
    <w:rsid w:val="0091688B"/>
    <w:rsid w:val="009207E9"/>
    <w:rsid w:val="00923827"/>
    <w:rsid w:val="00924439"/>
    <w:rsid w:val="00924C83"/>
    <w:rsid w:val="00924D06"/>
    <w:rsid w:val="00925A11"/>
    <w:rsid w:val="00925D4F"/>
    <w:rsid w:val="00926088"/>
    <w:rsid w:val="009260BF"/>
    <w:rsid w:val="00926755"/>
    <w:rsid w:val="0092682A"/>
    <w:rsid w:val="009271E8"/>
    <w:rsid w:val="009276D8"/>
    <w:rsid w:val="00927796"/>
    <w:rsid w:val="00930D3B"/>
    <w:rsid w:val="009311BF"/>
    <w:rsid w:val="00931745"/>
    <w:rsid w:val="00931927"/>
    <w:rsid w:val="00932D10"/>
    <w:rsid w:val="00932F3E"/>
    <w:rsid w:val="009333D7"/>
    <w:rsid w:val="00933A62"/>
    <w:rsid w:val="00935169"/>
    <w:rsid w:val="00935B9D"/>
    <w:rsid w:val="00935CF2"/>
    <w:rsid w:val="00936C02"/>
    <w:rsid w:val="00936D78"/>
    <w:rsid w:val="00936FA7"/>
    <w:rsid w:val="00937608"/>
    <w:rsid w:val="00937A4F"/>
    <w:rsid w:val="00940B57"/>
    <w:rsid w:val="009414AE"/>
    <w:rsid w:val="009414E3"/>
    <w:rsid w:val="00941DFC"/>
    <w:rsid w:val="009421D5"/>
    <w:rsid w:val="00942E8C"/>
    <w:rsid w:val="00943063"/>
    <w:rsid w:val="009430EB"/>
    <w:rsid w:val="009436AA"/>
    <w:rsid w:val="00944528"/>
    <w:rsid w:val="00944FCE"/>
    <w:rsid w:val="00946C28"/>
    <w:rsid w:val="00946C68"/>
    <w:rsid w:val="00946CA5"/>
    <w:rsid w:val="0095004A"/>
    <w:rsid w:val="00950F84"/>
    <w:rsid w:val="00951EF4"/>
    <w:rsid w:val="00952884"/>
    <w:rsid w:val="00952D00"/>
    <w:rsid w:val="00952D17"/>
    <w:rsid w:val="00953B44"/>
    <w:rsid w:val="00954019"/>
    <w:rsid w:val="009542F4"/>
    <w:rsid w:val="00954CB1"/>
    <w:rsid w:val="00954F27"/>
    <w:rsid w:val="0095510D"/>
    <w:rsid w:val="00955746"/>
    <w:rsid w:val="00955A0E"/>
    <w:rsid w:val="00956492"/>
    <w:rsid w:val="00957592"/>
    <w:rsid w:val="00957E4F"/>
    <w:rsid w:val="00960638"/>
    <w:rsid w:val="00960829"/>
    <w:rsid w:val="00961442"/>
    <w:rsid w:val="0096240D"/>
    <w:rsid w:val="009628FE"/>
    <w:rsid w:val="00963B4F"/>
    <w:rsid w:val="00964055"/>
    <w:rsid w:val="00964237"/>
    <w:rsid w:val="009642DF"/>
    <w:rsid w:val="00964569"/>
    <w:rsid w:val="009654ED"/>
    <w:rsid w:val="0096599F"/>
    <w:rsid w:val="00965C40"/>
    <w:rsid w:val="009661D1"/>
    <w:rsid w:val="0096640B"/>
    <w:rsid w:val="009666BB"/>
    <w:rsid w:val="00967955"/>
    <w:rsid w:val="00967E6F"/>
    <w:rsid w:val="00972A30"/>
    <w:rsid w:val="00975D58"/>
    <w:rsid w:val="00975D8E"/>
    <w:rsid w:val="0097777E"/>
    <w:rsid w:val="00980254"/>
    <w:rsid w:val="00980C9C"/>
    <w:rsid w:val="00981273"/>
    <w:rsid w:val="009816B2"/>
    <w:rsid w:val="00981845"/>
    <w:rsid w:val="00981A27"/>
    <w:rsid w:val="00981AFC"/>
    <w:rsid w:val="00982033"/>
    <w:rsid w:val="009821EB"/>
    <w:rsid w:val="00983605"/>
    <w:rsid w:val="00983A71"/>
    <w:rsid w:val="009843D8"/>
    <w:rsid w:val="00984D32"/>
    <w:rsid w:val="009862D9"/>
    <w:rsid w:val="0098773E"/>
    <w:rsid w:val="00990D9C"/>
    <w:rsid w:val="00990FE0"/>
    <w:rsid w:val="00992299"/>
    <w:rsid w:val="009927F5"/>
    <w:rsid w:val="00992A9D"/>
    <w:rsid w:val="00993F9E"/>
    <w:rsid w:val="00994ABE"/>
    <w:rsid w:val="00996AE4"/>
    <w:rsid w:val="009970C9"/>
    <w:rsid w:val="009974E2"/>
    <w:rsid w:val="009976D8"/>
    <w:rsid w:val="009A0010"/>
    <w:rsid w:val="009A1F8B"/>
    <w:rsid w:val="009A31C4"/>
    <w:rsid w:val="009A3B04"/>
    <w:rsid w:val="009A3E91"/>
    <w:rsid w:val="009A41A0"/>
    <w:rsid w:val="009A54EF"/>
    <w:rsid w:val="009B022A"/>
    <w:rsid w:val="009B0B2A"/>
    <w:rsid w:val="009B12F1"/>
    <w:rsid w:val="009B1A13"/>
    <w:rsid w:val="009B2776"/>
    <w:rsid w:val="009B3837"/>
    <w:rsid w:val="009B3EDE"/>
    <w:rsid w:val="009B497D"/>
    <w:rsid w:val="009B5042"/>
    <w:rsid w:val="009B522E"/>
    <w:rsid w:val="009B52C9"/>
    <w:rsid w:val="009B56A2"/>
    <w:rsid w:val="009B5D13"/>
    <w:rsid w:val="009B6771"/>
    <w:rsid w:val="009B69DA"/>
    <w:rsid w:val="009B7444"/>
    <w:rsid w:val="009B7E03"/>
    <w:rsid w:val="009C0008"/>
    <w:rsid w:val="009C10E7"/>
    <w:rsid w:val="009C2A7C"/>
    <w:rsid w:val="009C2AF8"/>
    <w:rsid w:val="009C419C"/>
    <w:rsid w:val="009C4854"/>
    <w:rsid w:val="009C4D21"/>
    <w:rsid w:val="009C4DBB"/>
    <w:rsid w:val="009C4F9F"/>
    <w:rsid w:val="009C510F"/>
    <w:rsid w:val="009C541C"/>
    <w:rsid w:val="009C5DA5"/>
    <w:rsid w:val="009C667B"/>
    <w:rsid w:val="009C6A14"/>
    <w:rsid w:val="009C736E"/>
    <w:rsid w:val="009C7699"/>
    <w:rsid w:val="009C7AC0"/>
    <w:rsid w:val="009C7F46"/>
    <w:rsid w:val="009D02CF"/>
    <w:rsid w:val="009D0764"/>
    <w:rsid w:val="009D086A"/>
    <w:rsid w:val="009D1F4E"/>
    <w:rsid w:val="009D2AE3"/>
    <w:rsid w:val="009D2B3B"/>
    <w:rsid w:val="009D3A04"/>
    <w:rsid w:val="009D3E61"/>
    <w:rsid w:val="009D41A5"/>
    <w:rsid w:val="009D5686"/>
    <w:rsid w:val="009D57AE"/>
    <w:rsid w:val="009D6A43"/>
    <w:rsid w:val="009D7730"/>
    <w:rsid w:val="009D7843"/>
    <w:rsid w:val="009E0005"/>
    <w:rsid w:val="009E01F4"/>
    <w:rsid w:val="009E036D"/>
    <w:rsid w:val="009E4624"/>
    <w:rsid w:val="009E4FCE"/>
    <w:rsid w:val="009E5CE9"/>
    <w:rsid w:val="009E5EB9"/>
    <w:rsid w:val="009E6504"/>
    <w:rsid w:val="009E6B11"/>
    <w:rsid w:val="009E70E5"/>
    <w:rsid w:val="009E70ED"/>
    <w:rsid w:val="009E75F8"/>
    <w:rsid w:val="009E7812"/>
    <w:rsid w:val="009E7C3A"/>
    <w:rsid w:val="009E7CBC"/>
    <w:rsid w:val="009F1AA1"/>
    <w:rsid w:val="009F21CB"/>
    <w:rsid w:val="009F2954"/>
    <w:rsid w:val="009F2C30"/>
    <w:rsid w:val="009F5D26"/>
    <w:rsid w:val="009F616E"/>
    <w:rsid w:val="009F62A8"/>
    <w:rsid w:val="009F63A5"/>
    <w:rsid w:val="009F66E6"/>
    <w:rsid w:val="009F6A75"/>
    <w:rsid w:val="009F7A02"/>
    <w:rsid w:val="00A01675"/>
    <w:rsid w:val="00A04A34"/>
    <w:rsid w:val="00A06419"/>
    <w:rsid w:val="00A06B54"/>
    <w:rsid w:val="00A0723F"/>
    <w:rsid w:val="00A07A78"/>
    <w:rsid w:val="00A07EAC"/>
    <w:rsid w:val="00A10337"/>
    <w:rsid w:val="00A11F91"/>
    <w:rsid w:val="00A122F5"/>
    <w:rsid w:val="00A12462"/>
    <w:rsid w:val="00A13AEA"/>
    <w:rsid w:val="00A1424A"/>
    <w:rsid w:val="00A14516"/>
    <w:rsid w:val="00A1596A"/>
    <w:rsid w:val="00A16BD2"/>
    <w:rsid w:val="00A16C44"/>
    <w:rsid w:val="00A17318"/>
    <w:rsid w:val="00A22652"/>
    <w:rsid w:val="00A226ED"/>
    <w:rsid w:val="00A22EA2"/>
    <w:rsid w:val="00A23649"/>
    <w:rsid w:val="00A23853"/>
    <w:rsid w:val="00A25A7C"/>
    <w:rsid w:val="00A25E8F"/>
    <w:rsid w:val="00A270B4"/>
    <w:rsid w:val="00A273E9"/>
    <w:rsid w:val="00A27A15"/>
    <w:rsid w:val="00A27D02"/>
    <w:rsid w:val="00A27EF8"/>
    <w:rsid w:val="00A31ACC"/>
    <w:rsid w:val="00A33D0D"/>
    <w:rsid w:val="00A343F0"/>
    <w:rsid w:val="00A34458"/>
    <w:rsid w:val="00A34733"/>
    <w:rsid w:val="00A34F48"/>
    <w:rsid w:val="00A3603E"/>
    <w:rsid w:val="00A36403"/>
    <w:rsid w:val="00A3682D"/>
    <w:rsid w:val="00A3736C"/>
    <w:rsid w:val="00A3763A"/>
    <w:rsid w:val="00A379BE"/>
    <w:rsid w:val="00A401DF"/>
    <w:rsid w:val="00A4031B"/>
    <w:rsid w:val="00A40D2E"/>
    <w:rsid w:val="00A41023"/>
    <w:rsid w:val="00A41381"/>
    <w:rsid w:val="00A41DD8"/>
    <w:rsid w:val="00A420AF"/>
    <w:rsid w:val="00A42236"/>
    <w:rsid w:val="00A4276B"/>
    <w:rsid w:val="00A43EB5"/>
    <w:rsid w:val="00A45413"/>
    <w:rsid w:val="00A45668"/>
    <w:rsid w:val="00A45807"/>
    <w:rsid w:val="00A46531"/>
    <w:rsid w:val="00A46C0B"/>
    <w:rsid w:val="00A47874"/>
    <w:rsid w:val="00A505A0"/>
    <w:rsid w:val="00A52457"/>
    <w:rsid w:val="00A53461"/>
    <w:rsid w:val="00A536D7"/>
    <w:rsid w:val="00A540A9"/>
    <w:rsid w:val="00A55D80"/>
    <w:rsid w:val="00A55FD6"/>
    <w:rsid w:val="00A566BF"/>
    <w:rsid w:val="00A569C3"/>
    <w:rsid w:val="00A56AFC"/>
    <w:rsid w:val="00A57652"/>
    <w:rsid w:val="00A57767"/>
    <w:rsid w:val="00A57B6F"/>
    <w:rsid w:val="00A57FC9"/>
    <w:rsid w:val="00A61074"/>
    <w:rsid w:val="00A638E9"/>
    <w:rsid w:val="00A649F9"/>
    <w:rsid w:val="00A6608A"/>
    <w:rsid w:val="00A671EF"/>
    <w:rsid w:val="00A67A47"/>
    <w:rsid w:val="00A67ACF"/>
    <w:rsid w:val="00A70863"/>
    <w:rsid w:val="00A70FDA"/>
    <w:rsid w:val="00A7124B"/>
    <w:rsid w:val="00A71757"/>
    <w:rsid w:val="00A71AA8"/>
    <w:rsid w:val="00A71B61"/>
    <w:rsid w:val="00A726A8"/>
    <w:rsid w:val="00A72822"/>
    <w:rsid w:val="00A72B84"/>
    <w:rsid w:val="00A7485B"/>
    <w:rsid w:val="00A74923"/>
    <w:rsid w:val="00A74A3F"/>
    <w:rsid w:val="00A75033"/>
    <w:rsid w:val="00A7533C"/>
    <w:rsid w:val="00A75EEB"/>
    <w:rsid w:val="00A77372"/>
    <w:rsid w:val="00A80234"/>
    <w:rsid w:val="00A804FE"/>
    <w:rsid w:val="00A8069E"/>
    <w:rsid w:val="00A80DEA"/>
    <w:rsid w:val="00A81DE9"/>
    <w:rsid w:val="00A82AD4"/>
    <w:rsid w:val="00A82F37"/>
    <w:rsid w:val="00A83F08"/>
    <w:rsid w:val="00A84102"/>
    <w:rsid w:val="00A84CA9"/>
    <w:rsid w:val="00A85503"/>
    <w:rsid w:val="00A876BF"/>
    <w:rsid w:val="00A9078D"/>
    <w:rsid w:val="00A92526"/>
    <w:rsid w:val="00A93125"/>
    <w:rsid w:val="00A93888"/>
    <w:rsid w:val="00A939CE"/>
    <w:rsid w:val="00A939E3"/>
    <w:rsid w:val="00A93BFB"/>
    <w:rsid w:val="00A94A34"/>
    <w:rsid w:val="00A94F1A"/>
    <w:rsid w:val="00A952E0"/>
    <w:rsid w:val="00A9577B"/>
    <w:rsid w:val="00A96576"/>
    <w:rsid w:val="00A970CF"/>
    <w:rsid w:val="00A97CFF"/>
    <w:rsid w:val="00A97E66"/>
    <w:rsid w:val="00AA02EA"/>
    <w:rsid w:val="00AA0CDE"/>
    <w:rsid w:val="00AA17C0"/>
    <w:rsid w:val="00AA19D7"/>
    <w:rsid w:val="00AA231C"/>
    <w:rsid w:val="00AA2C51"/>
    <w:rsid w:val="00AA5A1A"/>
    <w:rsid w:val="00AA5B51"/>
    <w:rsid w:val="00AA5EFE"/>
    <w:rsid w:val="00AA6262"/>
    <w:rsid w:val="00AA6DDD"/>
    <w:rsid w:val="00AA71EE"/>
    <w:rsid w:val="00AA7368"/>
    <w:rsid w:val="00AB0FFF"/>
    <w:rsid w:val="00AB327A"/>
    <w:rsid w:val="00AB39AF"/>
    <w:rsid w:val="00AB43DB"/>
    <w:rsid w:val="00AB43F1"/>
    <w:rsid w:val="00AB49AB"/>
    <w:rsid w:val="00AB4D0E"/>
    <w:rsid w:val="00AB50FF"/>
    <w:rsid w:val="00AB6081"/>
    <w:rsid w:val="00AB620B"/>
    <w:rsid w:val="00AB62BE"/>
    <w:rsid w:val="00AB645A"/>
    <w:rsid w:val="00AB6925"/>
    <w:rsid w:val="00AB6F65"/>
    <w:rsid w:val="00AB7A5D"/>
    <w:rsid w:val="00AB7E64"/>
    <w:rsid w:val="00AC016E"/>
    <w:rsid w:val="00AC1084"/>
    <w:rsid w:val="00AC18E9"/>
    <w:rsid w:val="00AC21E0"/>
    <w:rsid w:val="00AC2C55"/>
    <w:rsid w:val="00AC35CB"/>
    <w:rsid w:val="00AC3B87"/>
    <w:rsid w:val="00AC4A2A"/>
    <w:rsid w:val="00AC4B3A"/>
    <w:rsid w:val="00AC4DFA"/>
    <w:rsid w:val="00AC4F13"/>
    <w:rsid w:val="00AC545A"/>
    <w:rsid w:val="00AC6596"/>
    <w:rsid w:val="00AC6964"/>
    <w:rsid w:val="00AD04BD"/>
    <w:rsid w:val="00AD04C6"/>
    <w:rsid w:val="00AD07D2"/>
    <w:rsid w:val="00AD0E74"/>
    <w:rsid w:val="00AD1516"/>
    <w:rsid w:val="00AD2020"/>
    <w:rsid w:val="00AD2D71"/>
    <w:rsid w:val="00AD3236"/>
    <w:rsid w:val="00AD405B"/>
    <w:rsid w:val="00AD47A3"/>
    <w:rsid w:val="00AD4D0C"/>
    <w:rsid w:val="00AD5619"/>
    <w:rsid w:val="00AD7C5E"/>
    <w:rsid w:val="00AE0282"/>
    <w:rsid w:val="00AE12AE"/>
    <w:rsid w:val="00AE1FBF"/>
    <w:rsid w:val="00AE21AE"/>
    <w:rsid w:val="00AE2919"/>
    <w:rsid w:val="00AE3BEE"/>
    <w:rsid w:val="00AE442B"/>
    <w:rsid w:val="00AE4600"/>
    <w:rsid w:val="00AE4B7B"/>
    <w:rsid w:val="00AE50CA"/>
    <w:rsid w:val="00AE511F"/>
    <w:rsid w:val="00AE5259"/>
    <w:rsid w:val="00AE5394"/>
    <w:rsid w:val="00AE668A"/>
    <w:rsid w:val="00AE716F"/>
    <w:rsid w:val="00AE754D"/>
    <w:rsid w:val="00AE75D5"/>
    <w:rsid w:val="00AF032A"/>
    <w:rsid w:val="00AF2F74"/>
    <w:rsid w:val="00AF320B"/>
    <w:rsid w:val="00AF3CEC"/>
    <w:rsid w:val="00AF5A7B"/>
    <w:rsid w:val="00AF5ACF"/>
    <w:rsid w:val="00AF6541"/>
    <w:rsid w:val="00AF6A79"/>
    <w:rsid w:val="00AF7722"/>
    <w:rsid w:val="00B006CD"/>
    <w:rsid w:val="00B00CE8"/>
    <w:rsid w:val="00B0227D"/>
    <w:rsid w:val="00B02714"/>
    <w:rsid w:val="00B02AD4"/>
    <w:rsid w:val="00B03122"/>
    <w:rsid w:val="00B048C4"/>
    <w:rsid w:val="00B050B3"/>
    <w:rsid w:val="00B0556A"/>
    <w:rsid w:val="00B06072"/>
    <w:rsid w:val="00B07662"/>
    <w:rsid w:val="00B0790B"/>
    <w:rsid w:val="00B10F62"/>
    <w:rsid w:val="00B11157"/>
    <w:rsid w:val="00B12C3C"/>
    <w:rsid w:val="00B13D34"/>
    <w:rsid w:val="00B13E66"/>
    <w:rsid w:val="00B14F34"/>
    <w:rsid w:val="00B1556E"/>
    <w:rsid w:val="00B16527"/>
    <w:rsid w:val="00B1699F"/>
    <w:rsid w:val="00B16E33"/>
    <w:rsid w:val="00B176F6"/>
    <w:rsid w:val="00B2006A"/>
    <w:rsid w:val="00B21461"/>
    <w:rsid w:val="00B21EDC"/>
    <w:rsid w:val="00B2421E"/>
    <w:rsid w:val="00B264FC"/>
    <w:rsid w:val="00B26F3A"/>
    <w:rsid w:val="00B27147"/>
    <w:rsid w:val="00B271FC"/>
    <w:rsid w:val="00B27514"/>
    <w:rsid w:val="00B278F9"/>
    <w:rsid w:val="00B31A19"/>
    <w:rsid w:val="00B31B7A"/>
    <w:rsid w:val="00B31D08"/>
    <w:rsid w:val="00B32598"/>
    <w:rsid w:val="00B33037"/>
    <w:rsid w:val="00B33365"/>
    <w:rsid w:val="00B3347D"/>
    <w:rsid w:val="00B33D45"/>
    <w:rsid w:val="00B33D86"/>
    <w:rsid w:val="00B34087"/>
    <w:rsid w:val="00B34D0A"/>
    <w:rsid w:val="00B360E9"/>
    <w:rsid w:val="00B36F20"/>
    <w:rsid w:val="00B40D50"/>
    <w:rsid w:val="00B40F67"/>
    <w:rsid w:val="00B41A54"/>
    <w:rsid w:val="00B4222A"/>
    <w:rsid w:val="00B42A01"/>
    <w:rsid w:val="00B42F29"/>
    <w:rsid w:val="00B44DC2"/>
    <w:rsid w:val="00B45C9B"/>
    <w:rsid w:val="00B462D7"/>
    <w:rsid w:val="00B47F1D"/>
    <w:rsid w:val="00B50E0B"/>
    <w:rsid w:val="00B50EFD"/>
    <w:rsid w:val="00B52055"/>
    <w:rsid w:val="00B520A0"/>
    <w:rsid w:val="00B52810"/>
    <w:rsid w:val="00B53043"/>
    <w:rsid w:val="00B53B21"/>
    <w:rsid w:val="00B54E5F"/>
    <w:rsid w:val="00B55EB6"/>
    <w:rsid w:val="00B55FAC"/>
    <w:rsid w:val="00B56FEF"/>
    <w:rsid w:val="00B5747C"/>
    <w:rsid w:val="00B57564"/>
    <w:rsid w:val="00B605EB"/>
    <w:rsid w:val="00B606F0"/>
    <w:rsid w:val="00B62539"/>
    <w:rsid w:val="00B62784"/>
    <w:rsid w:val="00B62993"/>
    <w:rsid w:val="00B62BDF"/>
    <w:rsid w:val="00B62C4B"/>
    <w:rsid w:val="00B631B7"/>
    <w:rsid w:val="00B639DC"/>
    <w:rsid w:val="00B63BF3"/>
    <w:rsid w:val="00B640CC"/>
    <w:rsid w:val="00B6465F"/>
    <w:rsid w:val="00B650A7"/>
    <w:rsid w:val="00B6518A"/>
    <w:rsid w:val="00B65249"/>
    <w:rsid w:val="00B6534B"/>
    <w:rsid w:val="00B6600C"/>
    <w:rsid w:val="00B668F4"/>
    <w:rsid w:val="00B66A4E"/>
    <w:rsid w:val="00B709AE"/>
    <w:rsid w:val="00B71AA1"/>
    <w:rsid w:val="00B71F50"/>
    <w:rsid w:val="00B721A4"/>
    <w:rsid w:val="00B72469"/>
    <w:rsid w:val="00B73245"/>
    <w:rsid w:val="00B7450A"/>
    <w:rsid w:val="00B74C2E"/>
    <w:rsid w:val="00B75A14"/>
    <w:rsid w:val="00B76325"/>
    <w:rsid w:val="00B76B78"/>
    <w:rsid w:val="00B773A9"/>
    <w:rsid w:val="00B777E2"/>
    <w:rsid w:val="00B800C2"/>
    <w:rsid w:val="00B80D55"/>
    <w:rsid w:val="00B80F82"/>
    <w:rsid w:val="00B8120E"/>
    <w:rsid w:val="00B81783"/>
    <w:rsid w:val="00B821CE"/>
    <w:rsid w:val="00B82AEF"/>
    <w:rsid w:val="00B83F7F"/>
    <w:rsid w:val="00B8416C"/>
    <w:rsid w:val="00B84224"/>
    <w:rsid w:val="00B85C87"/>
    <w:rsid w:val="00B85E1D"/>
    <w:rsid w:val="00B86AD8"/>
    <w:rsid w:val="00B874B5"/>
    <w:rsid w:val="00B9151B"/>
    <w:rsid w:val="00B91A62"/>
    <w:rsid w:val="00B91EA8"/>
    <w:rsid w:val="00B920BB"/>
    <w:rsid w:val="00B9278E"/>
    <w:rsid w:val="00B930CD"/>
    <w:rsid w:val="00B93D1B"/>
    <w:rsid w:val="00B947E4"/>
    <w:rsid w:val="00B94E2F"/>
    <w:rsid w:val="00B9535C"/>
    <w:rsid w:val="00B95F61"/>
    <w:rsid w:val="00B95F75"/>
    <w:rsid w:val="00B96473"/>
    <w:rsid w:val="00B96FF5"/>
    <w:rsid w:val="00B9729B"/>
    <w:rsid w:val="00B97A12"/>
    <w:rsid w:val="00B97D8C"/>
    <w:rsid w:val="00BA06C9"/>
    <w:rsid w:val="00BA0C1E"/>
    <w:rsid w:val="00BA0CB2"/>
    <w:rsid w:val="00BA0E65"/>
    <w:rsid w:val="00BA1416"/>
    <w:rsid w:val="00BA20C0"/>
    <w:rsid w:val="00BA2FD0"/>
    <w:rsid w:val="00BA3033"/>
    <w:rsid w:val="00BA4FE0"/>
    <w:rsid w:val="00BA5092"/>
    <w:rsid w:val="00BA541E"/>
    <w:rsid w:val="00BA5AD6"/>
    <w:rsid w:val="00BB056B"/>
    <w:rsid w:val="00BB0D14"/>
    <w:rsid w:val="00BB1DF7"/>
    <w:rsid w:val="00BB2FFA"/>
    <w:rsid w:val="00BB39A1"/>
    <w:rsid w:val="00BB3AE6"/>
    <w:rsid w:val="00BB3EC9"/>
    <w:rsid w:val="00BB4662"/>
    <w:rsid w:val="00BB47AD"/>
    <w:rsid w:val="00BB4ACA"/>
    <w:rsid w:val="00BB4CB7"/>
    <w:rsid w:val="00BB54EE"/>
    <w:rsid w:val="00BB55EA"/>
    <w:rsid w:val="00BB58B2"/>
    <w:rsid w:val="00BB5A64"/>
    <w:rsid w:val="00BB67C5"/>
    <w:rsid w:val="00BB6871"/>
    <w:rsid w:val="00BB6FDA"/>
    <w:rsid w:val="00BB7AF6"/>
    <w:rsid w:val="00BC177A"/>
    <w:rsid w:val="00BC1AC8"/>
    <w:rsid w:val="00BC1B01"/>
    <w:rsid w:val="00BC24BC"/>
    <w:rsid w:val="00BC26FC"/>
    <w:rsid w:val="00BC2B02"/>
    <w:rsid w:val="00BC2E43"/>
    <w:rsid w:val="00BC2EF2"/>
    <w:rsid w:val="00BC369E"/>
    <w:rsid w:val="00BC492B"/>
    <w:rsid w:val="00BC4B01"/>
    <w:rsid w:val="00BC4B3F"/>
    <w:rsid w:val="00BC50F6"/>
    <w:rsid w:val="00BC59A7"/>
    <w:rsid w:val="00BC5E24"/>
    <w:rsid w:val="00BC6496"/>
    <w:rsid w:val="00BC6B7B"/>
    <w:rsid w:val="00BC7155"/>
    <w:rsid w:val="00BC788B"/>
    <w:rsid w:val="00BC79E1"/>
    <w:rsid w:val="00BD0013"/>
    <w:rsid w:val="00BD0092"/>
    <w:rsid w:val="00BD068C"/>
    <w:rsid w:val="00BD1BDA"/>
    <w:rsid w:val="00BD1F07"/>
    <w:rsid w:val="00BD2669"/>
    <w:rsid w:val="00BD2FE2"/>
    <w:rsid w:val="00BD3475"/>
    <w:rsid w:val="00BD37AB"/>
    <w:rsid w:val="00BD3F38"/>
    <w:rsid w:val="00BD4985"/>
    <w:rsid w:val="00BD4A65"/>
    <w:rsid w:val="00BD50C8"/>
    <w:rsid w:val="00BD58E6"/>
    <w:rsid w:val="00BD5C7F"/>
    <w:rsid w:val="00BD6E21"/>
    <w:rsid w:val="00BD7BB8"/>
    <w:rsid w:val="00BD7D37"/>
    <w:rsid w:val="00BE0FA2"/>
    <w:rsid w:val="00BE1024"/>
    <w:rsid w:val="00BE1034"/>
    <w:rsid w:val="00BE13A0"/>
    <w:rsid w:val="00BE1B5B"/>
    <w:rsid w:val="00BE26AD"/>
    <w:rsid w:val="00BE2AF1"/>
    <w:rsid w:val="00BE41BF"/>
    <w:rsid w:val="00BE4265"/>
    <w:rsid w:val="00BE4B62"/>
    <w:rsid w:val="00BE590F"/>
    <w:rsid w:val="00BE5DDB"/>
    <w:rsid w:val="00BE729F"/>
    <w:rsid w:val="00BE74FE"/>
    <w:rsid w:val="00BE7ADF"/>
    <w:rsid w:val="00BF0D93"/>
    <w:rsid w:val="00BF143A"/>
    <w:rsid w:val="00BF162B"/>
    <w:rsid w:val="00BF16E5"/>
    <w:rsid w:val="00BF2B23"/>
    <w:rsid w:val="00BF3851"/>
    <w:rsid w:val="00BF5128"/>
    <w:rsid w:val="00BF5F06"/>
    <w:rsid w:val="00BF6852"/>
    <w:rsid w:val="00BF6E2A"/>
    <w:rsid w:val="00BF7FE3"/>
    <w:rsid w:val="00C0012D"/>
    <w:rsid w:val="00C0135E"/>
    <w:rsid w:val="00C01426"/>
    <w:rsid w:val="00C015FC"/>
    <w:rsid w:val="00C01E15"/>
    <w:rsid w:val="00C02111"/>
    <w:rsid w:val="00C022F0"/>
    <w:rsid w:val="00C02C58"/>
    <w:rsid w:val="00C02F28"/>
    <w:rsid w:val="00C03033"/>
    <w:rsid w:val="00C03C93"/>
    <w:rsid w:val="00C041E6"/>
    <w:rsid w:val="00C04DC4"/>
    <w:rsid w:val="00C06173"/>
    <w:rsid w:val="00C062BC"/>
    <w:rsid w:val="00C06658"/>
    <w:rsid w:val="00C06B6A"/>
    <w:rsid w:val="00C0764C"/>
    <w:rsid w:val="00C10EBA"/>
    <w:rsid w:val="00C117D8"/>
    <w:rsid w:val="00C11CF5"/>
    <w:rsid w:val="00C11F76"/>
    <w:rsid w:val="00C12792"/>
    <w:rsid w:val="00C12CE6"/>
    <w:rsid w:val="00C13656"/>
    <w:rsid w:val="00C13904"/>
    <w:rsid w:val="00C13B3A"/>
    <w:rsid w:val="00C143CA"/>
    <w:rsid w:val="00C14637"/>
    <w:rsid w:val="00C153F5"/>
    <w:rsid w:val="00C15619"/>
    <w:rsid w:val="00C15646"/>
    <w:rsid w:val="00C15AAC"/>
    <w:rsid w:val="00C163E2"/>
    <w:rsid w:val="00C166D5"/>
    <w:rsid w:val="00C17450"/>
    <w:rsid w:val="00C177D6"/>
    <w:rsid w:val="00C20001"/>
    <w:rsid w:val="00C20459"/>
    <w:rsid w:val="00C20A50"/>
    <w:rsid w:val="00C20A8B"/>
    <w:rsid w:val="00C20F7F"/>
    <w:rsid w:val="00C210BC"/>
    <w:rsid w:val="00C21C74"/>
    <w:rsid w:val="00C2247B"/>
    <w:rsid w:val="00C23028"/>
    <w:rsid w:val="00C23303"/>
    <w:rsid w:val="00C24641"/>
    <w:rsid w:val="00C249D3"/>
    <w:rsid w:val="00C26204"/>
    <w:rsid w:val="00C26854"/>
    <w:rsid w:val="00C27E0A"/>
    <w:rsid w:val="00C301B0"/>
    <w:rsid w:val="00C3041B"/>
    <w:rsid w:val="00C30435"/>
    <w:rsid w:val="00C31629"/>
    <w:rsid w:val="00C31F07"/>
    <w:rsid w:val="00C321B9"/>
    <w:rsid w:val="00C332C3"/>
    <w:rsid w:val="00C334EC"/>
    <w:rsid w:val="00C33530"/>
    <w:rsid w:val="00C33810"/>
    <w:rsid w:val="00C33E36"/>
    <w:rsid w:val="00C341BD"/>
    <w:rsid w:val="00C35AED"/>
    <w:rsid w:val="00C35C0E"/>
    <w:rsid w:val="00C370DA"/>
    <w:rsid w:val="00C37235"/>
    <w:rsid w:val="00C37DF7"/>
    <w:rsid w:val="00C40B14"/>
    <w:rsid w:val="00C4112F"/>
    <w:rsid w:val="00C412BD"/>
    <w:rsid w:val="00C414A3"/>
    <w:rsid w:val="00C4201D"/>
    <w:rsid w:val="00C422C6"/>
    <w:rsid w:val="00C4235B"/>
    <w:rsid w:val="00C42A6E"/>
    <w:rsid w:val="00C4328C"/>
    <w:rsid w:val="00C433EA"/>
    <w:rsid w:val="00C437F7"/>
    <w:rsid w:val="00C43BA2"/>
    <w:rsid w:val="00C43E7F"/>
    <w:rsid w:val="00C4479A"/>
    <w:rsid w:val="00C468E5"/>
    <w:rsid w:val="00C46942"/>
    <w:rsid w:val="00C4699C"/>
    <w:rsid w:val="00C47BED"/>
    <w:rsid w:val="00C47DC2"/>
    <w:rsid w:val="00C47DCB"/>
    <w:rsid w:val="00C501F7"/>
    <w:rsid w:val="00C50C95"/>
    <w:rsid w:val="00C50CCD"/>
    <w:rsid w:val="00C50D0F"/>
    <w:rsid w:val="00C515A4"/>
    <w:rsid w:val="00C51786"/>
    <w:rsid w:val="00C517F0"/>
    <w:rsid w:val="00C51E4F"/>
    <w:rsid w:val="00C52A60"/>
    <w:rsid w:val="00C568FB"/>
    <w:rsid w:val="00C56A49"/>
    <w:rsid w:val="00C57258"/>
    <w:rsid w:val="00C60640"/>
    <w:rsid w:val="00C60BC8"/>
    <w:rsid w:val="00C615EA"/>
    <w:rsid w:val="00C62C04"/>
    <w:rsid w:val="00C631CD"/>
    <w:rsid w:val="00C63F44"/>
    <w:rsid w:val="00C64763"/>
    <w:rsid w:val="00C67662"/>
    <w:rsid w:val="00C70265"/>
    <w:rsid w:val="00C70633"/>
    <w:rsid w:val="00C710FF"/>
    <w:rsid w:val="00C71E7F"/>
    <w:rsid w:val="00C72FFA"/>
    <w:rsid w:val="00C751AB"/>
    <w:rsid w:val="00C751BA"/>
    <w:rsid w:val="00C75B70"/>
    <w:rsid w:val="00C75E46"/>
    <w:rsid w:val="00C763C7"/>
    <w:rsid w:val="00C76F3F"/>
    <w:rsid w:val="00C770C8"/>
    <w:rsid w:val="00C774DA"/>
    <w:rsid w:val="00C775DC"/>
    <w:rsid w:val="00C778A4"/>
    <w:rsid w:val="00C80E7C"/>
    <w:rsid w:val="00C82670"/>
    <w:rsid w:val="00C82A38"/>
    <w:rsid w:val="00C82F70"/>
    <w:rsid w:val="00C834FA"/>
    <w:rsid w:val="00C8365F"/>
    <w:rsid w:val="00C83CC3"/>
    <w:rsid w:val="00C84580"/>
    <w:rsid w:val="00C85179"/>
    <w:rsid w:val="00C85B54"/>
    <w:rsid w:val="00C864CC"/>
    <w:rsid w:val="00C86BF7"/>
    <w:rsid w:val="00C87287"/>
    <w:rsid w:val="00C874E7"/>
    <w:rsid w:val="00C90058"/>
    <w:rsid w:val="00C903AD"/>
    <w:rsid w:val="00C90A65"/>
    <w:rsid w:val="00C91961"/>
    <w:rsid w:val="00C92DA8"/>
    <w:rsid w:val="00C94100"/>
    <w:rsid w:val="00C9432C"/>
    <w:rsid w:val="00C94C9E"/>
    <w:rsid w:val="00C94F85"/>
    <w:rsid w:val="00C964EC"/>
    <w:rsid w:val="00C964F9"/>
    <w:rsid w:val="00C96AC8"/>
    <w:rsid w:val="00C977A4"/>
    <w:rsid w:val="00CA3CEC"/>
    <w:rsid w:val="00CA41E3"/>
    <w:rsid w:val="00CA4592"/>
    <w:rsid w:val="00CA7D0A"/>
    <w:rsid w:val="00CB12A3"/>
    <w:rsid w:val="00CB1DE1"/>
    <w:rsid w:val="00CB1F62"/>
    <w:rsid w:val="00CB2DCE"/>
    <w:rsid w:val="00CB3EC3"/>
    <w:rsid w:val="00CB418E"/>
    <w:rsid w:val="00CB4260"/>
    <w:rsid w:val="00CB4C27"/>
    <w:rsid w:val="00CB5D8A"/>
    <w:rsid w:val="00CB6170"/>
    <w:rsid w:val="00CB7CE6"/>
    <w:rsid w:val="00CB7DE2"/>
    <w:rsid w:val="00CC0115"/>
    <w:rsid w:val="00CC02A7"/>
    <w:rsid w:val="00CC08F0"/>
    <w:rsid w:val="00CC1126"/>
    <w:rsid w:val="00CC1D00"/>
    <w:rsid w:val="00CC294C"/>
    <w:rsid w:val="00CC3A10"/>
    <w:rsid w:val="00CC49EF"/>
    <w:rsid w:val="00CC4B26"/>
    <w:rsid w:val="00CC5604"/>
    <w:rsid w:val="00CC5F86"/>
    <w:rsid w:val="00CD105B"/>
    <w:rsid w:val="00CD12DF"/>
    <w:rsid w:val="00CD2D51"/>
    <w:rsid w:val="00CD3227"/>
    <w:rsid w:val="00CD443B"/>
    <w:rsid w:val="00CD5A20"/>
    <w:rsid w:val="00CD5AA6"/>
    <w:rsid w:val="00CD5B21"/>
    <w:rsid w:val="00CD666F"/>
    <w:rsid w:val="00CD7B14"/>
    <w:rsid w:val="00CD7EF8"/>
    <w:rsid w:val="00CE065D"/>
    <w:rsid w:val="00CE0AAA"/>
    <w:rsid w:val="00CE0EFF"/>
    <w:rsid w:val="00CE11AC"/>
    <w:rsid w:val="00CE28E1"/>
    <w:rsid w:val="00CE49E0"/>
    <w:rsid w:val="00CE4FEC"/>
    <w:rsid w:val="00CE5772"/>
    <w:rsid w:val="00CE57D3"/>
    <w:rsid w:val="00CE6181"/>
    <w:rsid w:val="00CE6629"/>
    <w:rsid w:val="00CE6D4C"/>
    <w:rsid w:val="00CE7139"/>
    <w:rsid w:val="00CE7237"/>
    <w:rsid w:val="00CE7705"/>
    <w:rsid w:val="00CF0925"/>
    <w:rsid w:val="00CF0DFA"/>
    <w:rsid w:val="00CF1832"/>
    <w:rsid w:val="00CF1C0B"/>
    <w:rsid w:val="00CF2C7B"/>
    <w:rsid w:val="00CF2D35"/>
    <w:rsid w:val="00CF382B"/>
    <w:rsid w:val="00CF388A"/>
    <w:rsid w:val="00CF55BE"/>
    <w:rsid w:val="00CF5D9F"/>
    <w:rsid w:val="00CF630F"/>
    <w:rsid w:val="00CF6DED"/>
    <w:rsid w:val="00CF7321"/>
    <w:rsid w:val="00CF7B7B"/>
    <w:rsid w:val="00D00762"/>
    <w:rsid w:val="00D00C4B"/>
    <w:rsid w:val="00D01C5A"/>
    <w:rsid w:val="00D02063"/>
    <w:rsid w:val="00D03543"/>
    <w:rsid w:val="00D04322"/>
    <w:rsid w:val="00D04CEA"/>
    <w:rsid w:val="00D054A1"/>
    <w:rsid w:val="00D06528"/>
    <w:rsid w:val="00D06BC9"/>
    <w:rsid w:val="00D077FE"/>
    <w:rsid w:val="00D07A87"/>
    <w:rsid w:val="00D10DE9"/>
    <w:rsid w:val="00D121AC"/>
    <w:rsid w:val="00D12D11"/>
    <w:rsid w:val="00D12ECD"/>
    <w:rsid w:val="00D139B5"/>
    <w:rsid w:val="00D13A0A"/>
    <w:rsid w:val="00D1516B"/>
    <w:rsid w:val="00D1584D"/>
    <w:rsid w:val="00D16093"/>
    <w:rsid w:val="00D16494"/>
    <w:rsid w:val="00D17816"/>
    <w:rsid w:val="00D179B4"/>
    <w:rsid w:val="00D17E2E"/>
    <w:rsid w:val="00D2004E"/>
    <w:rsid w:val="00D205BA"/>
    <w:rsid w:val="00D21210"/>
    <w:rsid w:val="00D2174B"/>
    <w:rsid w:val="00D21856"/>
    <w:rsid w:val="00D2199E"/>
    <w:rsid w:val="00D21E45"/>
    <w:rsid w:val="00D22C0F"/>
    <w:rsid w:val="00D2334C"/>
    <w:rsid w:val="00D2364F"/>
    <w:rsid w:val="00D23C92"/>
    <w:rsid w:val="00D24BF4"/>
    <w:rsid w:val="00D25CFC"/>
    <w:rsid w:val="00D3061B"/>
    <w:rsid w:val="00D30AA0"/>
    <w:rsid w:val="00D31F9D"/>
    <w:rsid w:val="00D32D0D"/>
    <w:rsid w:val="00D33619"/>
    <w:rsid w:val="00D3537B"/>
    <w:rsid w:val="00D353B1"/>
    <w:rsid w:val="00D35570"/>
    <w:rsid w:val="00D35DF6"/>
    <w:rsid w:val="00D3609E"/>
    <w:rsid w:val="00D40E2E"/>
    <w:rsid w:val="00D41061"/>
    <w:rsid w:val="00D41847"/>
    <w:rsid w:val="00D42349"/>
    <w:rsid w:val="00D427D5"/>
    <w:rsid w:val="00D42D3E"/>
    <w:rsid w:val="00D434F6"/>
    <w:rsid w:val="00D439B5"/>
    <w:rsid w:val="00D43B13"/>
    <w:rsid w:val="00D4418B"/>
    <w:rsid w:val="00D44E1D"/>
    <w:rsid w:val="00D45223"/>
    <w:rsid w:val="00D4598E"/>
    <w:rsid w:val="00D45A87"/>
    <w:rsid w:val="00D45C4A"/>
    <w:rsid w:val="00D45F2E"/>
    <w:rsid w:val="00D468D6"/>
    <w:rsid w:val="00D4693A"/>
    <w:rsid w:val="00D47782"/>
    <w:rsid w:val="00D47A5E"/>
    <w:rsid w:val="00D47AB1"/>
    <w:rsid w:val="00D50A41"/>
    <w:rsid w:val="00D51A85"/>
    <w:rsid w:val="00D5322C"/>
    <w:rsid w:val="00D54B7D"/>
    <w:rsid w:val="00D5508B"/>
    <w:rsid w:val="00D55F7E"/>
    <w:rsid w:val="00D56327"/>
    <w:rsid w:val="00D566AA"/>
    <w:rsid w:val="00D56732"/>
    <w:rsid w:val="00D56738"/>
    <w:rsid w:val="00D56B07"/>
    <w:rsid w:val="00D56BF4"/>
    <w:rsid w:val="00D572BE"/>
    <w:rsid w:val="00D574CB"/>
    <w:rsid w:val="00D5788E"/>
    <w:rsid w:val="00D62A8A"/>
    <w:rsid w:val="00D62C79"/>
    <w:rsid w:val="00D634C0"/>
    <w:rsid w:val="00D6351E"/>
    <w:rsid w:val="00D6397B"/>
    <w:rsid w:val="00D643BF"/>
    <w:rsid w:val="00D66155"/>
    <w:rsid w:val="00D668BE"/>
    <w:rsid w:val="00D66932"/>
    <w:rsid w:val="00D6695E"/>
    <w:rsid w:val="00D67C17"/>
    <w:rsid w:val="00D67F02"/>
    <w:rsid w:val="00D67F33"/>
    <w:rsid w:val="00D70337"/>
    <w:rsid w:val="00D708BC"/>
    <w:rsid w:val="00D70C4F"/>
    <w:rsid w:val="00D70F33"/>
    <w:rsid w:val="00D71305"/>
    <w:rsid w:val="00D718AD"/>
    <w:rsid w:val="00D71CDC"/>
    <w:rsid w:val="00D72E51"/>
    <w:rsid w:val="00D733E8"/>
    <w:rsid w:val="00D73572"/>
    <w:rsid w:val="00D73C12"/>
    <w:rsid w:val="00D73ECD"/>
    <w:rsid w:val="00D740E7"/>
    <w:rsid w:val="00D756B6"/>
    <w:rsid w:val="00D76F2E"/>
    <w:rsid w:val="00D801A9"/>
    <w:rsid w:val="00D80308"/>
    <w:rsid w:val="00D805D6"/>
    <w:rsid w:val="00D8094D"/>
    <w:rsid w:val="00D816F9"/>
    <w:rsid w:val="00D81F5E"/>
    <w:rsid w:val="00D826B0"/>
    <w:rsid w:val="00D82B9B"/>
    <w:rsid w:val="00D83371"/>
    <w:rsid w:val="00D83C9E"/>
    <w:rsid w:val="00D84353"/>
    <w:rsid w:val="00D848E8"/>
    <w:rsid w:val="00D86845"/>
    <w:rsid w:val="00D879E4"/>
    <w:rsid w:val="00D87FCD"/>
    <w:rsid w:val="00D90CD0"/>
    <w:rsid w:val="00D92079"/>
    <w:rsid w:val="00D92196"/>
    <w:rsid w:val="00D92255"/>
    <w:rsid w:val="00D922EE"/>
    <w:rsid w:val="00D93A12"/>
    <w:rsid w:val="00D93E99"/>
    <w:rsid w:val="00D95396"/>
    <w:rsid w:val="00D95425"/>
    <w:rsid w:val="00D95A39"/>
    <w:rsid w:val="00D96323"/>
    <w:rsid w:val="00D970EB"/>
    <w:rsid w:val="00D9775B"/>
    <w:rsid w:val="00DA1279"/>
    <w:rsid w:val="00DA215A"/>
    <w:rsid w:val="00DA2ABF"/>
    <w:rsid w:val="00DA2FCD"/>
    <w:rsid w:val="00DA3F18"/>
    <w:rsid w:val="00DA460B"/>
    <w:rsid w:val="00DA6093"/>
    <w:rsid w:val="00DA6BFE"/>
    <w:rsid w:val="00DA6F49"/>
    <w:rsid w:val="00DA7EA5"/>
    <w:rsid w:val="00DB0350"/>
    <w:rsid w:val="00DB20DA"/>
    <w:rsid w:val="00DB2394"/>
    <w:rsid w:val="00DB23EF"/>
    <w:rsid w:val="00DB3D53"/>
    <w:rsid w:val="00DB4A43"/>
    <w:rsid w:val="00DB500D"/>
    <w:rsid w:val="00DB5BC5"/>
    <w:rsid w:val="00DB6BAE"/>
    <w:rsid w:val="00DB7810"/>
    <w:rsid w:val="00DB78A2"/>
    <w:rsid w:val="00DB7AD0"/>
    <w:rsid w:val="00DC0127"/>
    <w:rsid w:val="00DC06D7"/>
    <w:rsid w:val="00DC17CC"/>
    <w:rsid w:val="00DC2143"/>
    <w:rsid w:val="00DC33A3"/>
    <w:rsid w:val="00DC3798"/>
    <w:rsid w:val="00DC4227"/>
    <w:rsid w:val="00DC47C9"/>
    <w:rsid w:val="00DC4FFF"/>
    <w:rsid w:val="00DC5BDA"/>
    <w:rsid w:val="00DC5E3A"/>
    <w:rsid w:val="00DC61E5"/>
    <w:rsid w:val="00DC6594"/>
    <w:rsid w:val="00DD36FE"/>
    <w:rsid w:val="00DD52EC"/>
    <w:rsid w:val="00DD5862"/>
    <w:rsid w:val="00DD65E5"/>
    <w:rsid w:val="00DD6A83"/>
    <w:rsid w:val="00DE0146"/>
    <w:rsid w:val="00DE099B"/>
    <w:rsid w:val="00DE0A78"/>
    <w:rsid w:val="00DE1D53"/>
    <w:rsid w:val="00DE5D5E"/>
    <w:rsid w:val="00DE61F2"/>
    <w:rsid w:val="00DE62EB"/>
    <w:rsid w:val="00DE6927"/>
    <w:rsid w:val="00DE6FBB"/>
    <w:rsid w:val="00DE70DF"/>
    <w:rsid w:val="00DE7B43"/>
    <w:rsid w:val="00DF0DAC"/>
    <w:rsid w:val="00DF0E64"/>
    <w:rsid w:val="00DF2183"/>
    <w:rsid w:val="00DF22F2"/>
    <w:rsid w:val="00DF3BAF"/>
    <w:rsid w:val="00DF3EEA"/>
    <w:rsid w:val="00DF3F84"/>
    <w:rsid w:val="00DF485B"/>
    <w:rsid w:val="00DF5FA1"/>
    <w:rsid w:val="00DF60AA"/>
    <w:rsid w:val="00DF6DAD"/>
    <w:rsid w:val="00E00211"/>
    <w:rsid w:val="00E016B6"/>
    <w:rsid w:val="00E01F81"/>
    <w:rsid w:val="00E02577"/>
    <w:rsid w:val="00E03960"/>
    <w:rsid w:val="00E03F8D"/>
    <w:rsid w:val="00E05AB9"/>
    <w:rsid w:val="00E07221"/>
    <w:rsid w:val="00E079C7"/>
    <w:rsid w:val="00E11619"/>
    <w:rsid w:val="00E11AC5"/>
    <w:rsid w:val="00E11B29"/>
    <w:rsid w:val="00E11CD4"/>
    <w:rsid w:val="00E1287D"/>
    <w:rsid w:val="00E12D1D"/>
    <w:rsid w:val="00E136A7"/>
    <w:rsid w:val="00E13F11"/>
    <w:rsid w:val="00E153F1"/>
    <w:rsid w:val="00E1647E"/>
    <w:rsid w:val="00E1715E"/>
    <w:rsid w:val="00E20134"/>
    <w:rsid w:val="00E20428"/>
    <w:rsid w:val="00E20E87"/>
    <w:rsid w:val="00E21502"/>
    <w:rsid w:val="00E21538"/>
    <w:rsid w:val="00E2161F"/>
    <w:rsid w:val="00E21B51"/>
    <w:rsid w:val="00E24DB6"/>
    <w:rsid w:val="00E25422"/>
    <w:rsid w:val="00E26E14"/>
    <w:rsid w:val="00E27498"/>
    <w:rsid w:val="00E27E33"/>
    <w:rsid w:val="00E30193"/>
    <w:rsid w:val="00E30E61"/>
    <w:rsid w:val="00E3101E"/>
    <w:rsid w:val="00E3113D"/>
    <w:rsid w:val="00E31FE0"/>
    <w:rsid w:val="00E321A2"/>
    <w:rsid w:val="00E325F8"/>
    <w:rsid w:val="00E3337D"/>
    <w:rsid w:val="00E34A17"/>
    <w:rsid w:val="00E34AC9"/>
    <w:rsid w:val="00E35FC1"/>
    <w:rsid w:val="00E360A7"/>
    <w:rsid w:val="00E36484"/>
    <w:rsid w:val="00E3677E"/>
    <w:rsid w:val="00E36E2C"/>
    <w:rsid w:val="00E378B7"/>
    <w:rsid w:val="00E4002E"/>
    <w:rsid w:val="00E424B2"/>
    <w:rsid w:val="00E42893"/>
    <w:rsid w:val="00E428F1"/>
    <w:rsid w:val="00E4304B"/>
    <w:rsid w:val="00E430A7"/>
    <w:rsid w:val="00E44556"/>
    <w:rsid w:val="00E44ACC"/>
    <w:rsid w:val="00E44B15"/>
    <w:rsid w:val="00E44EEE"/>
    <w:rsid w:val="00E44FE4"/>
    <w:rsid w:val="00E454D5"/>
    <w:rsid w:val="00E4597A"/>
    <w:rsid w:val="00E45A1F"/>
    <w:rsid w:val="00E45EE5"/>
    <w:rsid w:val="00E4645E"/>
    <w:rsid w:val="00E46CA0"/>
    <w:rsid w:val="00E47D6E"/>
    <w:rsid w:val="00E5115F"/>
    <w:rsid w:val="00E5237B"/>
    <w:rsid w:val="00E523CD"/>
    <w:rsid w:val="00E5321C"/>
    <w:rsid w:val="00E5325E"/>
    <w:rsid w:val="00E534C5"/>
    <w:rsid w:val="00E54C5D"/>
    <w:rsid w:val="00E5521A"/>
    <w:rsid w:val="00E55271"/>
    <w:rsid w:val="00E553B5"/>
    <w:rsid w:val="00E605A9"/>
    <w:rsid w:val="00E60B02"/>
    <w:rsid w:val="00E60E98"/>
    <w:rsid w:val="00E616A6"/>
    <w:rsid w:val="00E6273C"/>
    <w:rsid w:val="00E62C60"/>
    <w:rsid w:val="00E6441F"/>
    <w:rsid w:val="00E648D8"/>
    <w:rsid w:val="00E64D32"/>
    <w:rsid w:val="00E65F88"/>
    <w:rsid w:val="00E66EE6"/>
    <w:rsid w:val="00E67190"/>
    <w:rsid w:val="00E6755A"/>
    <w:rsid w:val="00E72AF1"/>
    <w:rsid w:val="00E72E6A"/>
    <w:rsid w:val="00E7315D"/>
    <w:rsid w:val="00E73AEE"/>
    <w:rsid w:val="00E74744"/>
    <w:rsid w:val="00E777B9"/>
    <w:rsid w:val="00E7796E"/>
    <w:rsid w:val="00E8006D"/>
    <w:rsid w:val="00E800A9"/>
    <w:rsid w:val="00E804A4"/>
    <w:rsid w:val="00E8093A"/>
    <w:rsid w:val="00E80C56"/>
    <w:rsid w:val="00E80C63"/>
    <w:rsid w:val="00E80D94"/>
    <w:rsid w:val="00E81015"/>
    <w:rsid w:val="00E817FA"/>
    <w:rsid w:val="00E81ACD"/>
    <w:rsid w:val="00E81C3B"/>
    <w:rsid w:val="00E81CC3"/>
    <w:rsid w:val="00E8248E"/>
    <w:rsid w:val="00E82730"/>
    <w:rsid w:val="00E8346B"/>
    <w:rsid w:val="00E835E4"/>
    <w:rsid w:val="00E846CE"/>
    <w:rsid w:val="00E84E2A"/>
    <w:rsid w:val="00E85821"/>
    <w:rsid w:val="00E86073"/>
    <w:rsid w:val="00E861DE"/>
    <w:rsid w:val="00E867FC"/>
    <w:rsid w:val="00E907D3"/>
    <w:rsid w:val="00E909E2"/>
    <w:rsid w:val="00E91CF4"/>
    <w:rsid w:val="00E9227A"/>
    <w:rsid w:val="00E9289D"/>
    <w:rsid w:val="00E94A3B"/>
    <w:rsid w:val="00E94C73"/>
    <w:rsid w:val="00EA0708"/>
    <w:rsid w:val="00EA0A04"/>
    <w:rsid w:val="00EA0D29"/>
    <w:rsid w:val="00EA14F3"/>
    <w:rsid w:val="00EA17FD"/>
    <w:rsid w:val="00EA19A2"/>
    <w:rsid w:val="00EA1D14"/>
    <w:rsid w:val="00EA2F3D"/>
    <w:rsid w:val="00EA3023"/>
    <w:rsid w:val="00EA695B"/>
    <w:rsid w:val="00EA6E47"/>
    <w:rsid w:val="00EA7D93"/>
    <w:rsid w:val="00EB0017"/>
    <w:rsid w:val="00EB01BC"/>
    <w:rsid w:val="00EB0834"/>
    <w:rsid w:val="00EB0AD9"/>
    <w:rsid w:val="00EB0F8E"/>
    <w:rsid w:val="00EB1C15"/>
    <w:rsid w:val="00EB2471"/>
    <w:rsid w:val="00EB2526"/>
    <w:rsid w:val="00EB33C6"/>
    <w:rsid w:val="00EB3B53"/>
    <w:rsid w:val="00EB4179"/>
    <w:rsid w:val="00EB5E53"/>
    <w:rsid w:val="00EB6190"/>
    <w:rsid w:val="00EB61F1"/>
    <w:rsid w:val="00EB7880"/>
    <w:rsid w:val="00EB7912"/>
    <w:rsid w:val="00EB7BF9"/>
    <w:rsid w:val="00EC1BF0"/>
    <w:rsid w:val="00EC1EE1"/>
    <w:rsid w:val="00EC293E"/>
    <w:rsid w:val="00EC2A0C"/>
    <w:rsid w:val="00EC3499"/>
    <w:rsid w:val="00EC3DF2"/>
    <w:rsid w:val="00EC5778"/>
    <w:rsid w:val="00EC65F9"/>
    <w:rsid w:val="00EC67A9"/>
    <w:rsid w:val="00EC6F69"/>
    <w:rsid w:val="00EC75E6"/>
    <w:rsid w:val="00EC7C80"/>
    <w:rsid w:val="00ED0F83"/>
    <w:rsid w:val="00ED126D"/>
    <w:rsid w:val="00ED1BFC"/>
    <w:rsid w:val="00ED29B1"/>
    <w:rsid w:val="00ED2DB9"/>
    <w:rsid w:val="00ED2F82"/>
    <w:rsid w:val="00ED4869"/>
    <w:rsid w:val="00ED4BAC"/>
    <w:rsid w:val="00ED4CE0"/>
    <w:rsid w:val="00ED5255"/>
    <w:rsid w:val="00ED552D"/>
    <w:rsid w:val="00ED6412"/>
    <w:rsid w:val="00ED6A48"/>
    <w:rsid w:val="00ED7C34"/>
    <w:rsid w:val="00EE0862"/>
    <w:rsid w:val="00EE0BA8"/>
    <w:rsid w:val="00EE0DE8"/>
    <w:rsid w:val="00EE1754"/>
    <w:rsid w:val="00EE1F85"/>
    <w:rsid w:val="00EE21D8"/>
    <w:rsid w:val="00EE2699"/>
    <w:rsid w:val="00EE481F"/>
    <w:rsid w:val="00EE73BE"/>
    <w:rsid w:val="00EF0459"/>
    <w:rsid w:val="00EF0895"/>
    <w:rsid w:val="00EF0C10"/>
    <w:rsid w:val="00EF15E9"/>
    <w:rsid w:val="00EF16B2"/>
    <w:rsid w:val="00EF1F4A"/>
    <w:rsid w:val="00EF2406"/>
    <w:rsid w:val="00EF3224"/>
    <w:rsid w:val="00EF362B"/>
    <w:rsid w:val="00EF49E5"/>
    <w:rsid w:val="00EF4D81"/>
    <w:rsid w:val="00EF5489"/>
    <w:rsid w:val="00EF5FA0"/>
    <w:rsid w:val="00EF69CD"/>
    <w:rsid w:val="00EF7AFD"/>
    <w:rsid w:val="00EF7E94"/>
    <w:rsid w:val="00F0040B"/>
    <w:rsid w:val="00F0091F"/>
    <w:rsid w:val="00F027B3"/>
    <w:rsid w:val="00F02AEC"/>
    <w:rsid w:val="00F02F30"/>
    <w:rsid w:val="00F0301B"/>
    <w:rsid w:val="00F03B8E"/>
    <w:rsid w:val="00F03E5F"/>
    <w:rsid w:val="00F0566E"/>
    <w:rsid w:val="00F05995"/>
    <w:rsid w:val="00F06132"/>
    <w:rsid w:val="00F06667"/>
    <w:rsid w:val="00F06A26"/>
    <w:rsid w:val="00F07281"/>
    <w:rsid w:val="00F076A1"/>
    <w:rsid w:val="00F07CB5"/>
    <w:rsid w:val="00F07FBF"/>
    <w:rsid w:val="00F105AE"/>
    <w:rsid w:val="00F10E3A"/>
    <w:rsid w:val="00F115B4"/>
    <w:rsid w:val="00F12637"/>
    <w:rsid w:val="00F12860"/>
    <w:rsid w:val="00F13712"/>
    <w:rsid w:val="00F15259"/>
    <w:rsid w:val="00F157B6"/>
    <w:rsid w:val="00F15D76"/>
    <w:rsid w:val="00F163BB"/>
    <w:rsid w:val="00F16A25"/>
    <w:rsid w:val="00F205A0"/>
    <w:rsid w:val="00F212E3"/>
    <w:rsid w:val="00F21C3A"/>
    <w:rsid w:val="00F21F88"/>
    <w:rsid w:val="00F22E67"/>
    <w:rsid w:val="00F23A6F"/>
    <w:rsid w:val="00F24908"/>
    <w:rsid w:val="00F24DD1"/>
    <w:rsid w:val="00F26C6E"/>
    <w:rsid w:val="00F270DE"/>
    <w:rsid w:val="00F31669"/>
    <w:rsid w:val="00F31822"/>
    <w:rsid w:val="00F31D9B"/>
    <w:rsid w:val="00F31ECC"/>
    <w:rsid w:val="00F32CDE"/>
    <w:rsid w:val="00F33BFB"/>
    <w:rsid w:val="00F341F0"/>
    <w:rsid w:val="00F34931"/>
    <w:rsid w:val="00F35042"/>
    <w:rsid w:val="00F35D3A"/>
    <w:rsid w:val="00F36513"/>
    <w:rsid w:val="00F367FD"/>
    <w:rsid w:val="00F37DA0"/>
    <w:rsid w:val="00F40048"/>
    <w:rsid w:val="00F404EC"/>
    <w:rsid w:val="00F40562"/>
    <w:rsid w:val="00F42A7E"/>
    <w:rsid w:val="00F431CA"/>
    <w:rsid w:val="00F431E4"/>
    <w:rsid w:val="00F434C1"/>
    <w:rsid w:val="00F43E50"/>
    <w:rsid w:val="00F444D9"/>
    <w:rsid w:val="00F45C0C"/>
    <w:rsid w:val="00F45D7C"/>
    <w:rsid w:val="00F45E14"/>
    <w:rsid w:val="00F47009"/>
    <w:rsid w:val="00F47C7E"/>
    <w:rsid w:val="00F5100F"/>
    <w:rsid w:val="00F51F30"/>
    <w:rsid w:val="00F523DC"/>
    <w:rsid w:val="00F52E8E"/>
    <w:rsid w:val="00F53711"/>
    <w:rsid w:val="00F539CD"/>
    <w:rsid w:val="00F544D8"/>
    <w:rsid w:val="00F54C92"/>
    <w:rsid w:val="00F55695"/>
    <w:rsid w:val="00F55F17"/>
    <w:rsid w:val="00F56A01"/>
    <w:rsid w:val="00F56B1B"/>
    <w:rsid w:val="00F572F4"/>
    <w:rsid w:val="00F6063D"/>
    <w:rsid w:val="00F61CB0"/>
    <w:rsid w:val="00F61F38"/>
    <w:rsid w:val="00F62F00"/>
    <w:rsid w:val="00F63241"/>
    <w:rsid w:val="00F638E9"/>
    <w:rsid w:val="00F63BEA"/>
    <w:rsid w:val="00F64231"/>
    <w:rsid w:val="00F646D7"/>
    <w:rsid w:val="00F64FB1"/>
    <w:rsid w:val="00F65BBC"/>
    <w:rsid w:val="00F65FAC"/>
    <w:rsid w:val="00F67BEB"/>
    <w:rsid w:val="00F67C6F"/>
    <w:rsid w:val="00F67C9E"/>
    <w:rsid w:val="00F711A0"/>
    <w:rsid w:val="00F71D88"/>
    <w:rsid w:val="00F744EA"/>
    <w:rsid w:val="00F761B7"/>
    <w:rsid w:val="00F76A98"/>
    <w:rsid w:val="00F76F6E"/>
    <w:rsid w:val="00F80F6C"/>
    <w:rsid w:val="00F81355"/>
    <w:rsid w:val="00F81B23"/>
    <w:rsid w:val="00F82899"/>
    <w:rsid w:val="00F82D12"/>
    <w:rsid w:val="00F84601"/>
    <w:rsid w:val="00F847DE"/>
    <w:rsid w:val="00F852F0"/>
    <w:rsid w:val="00F86665"/>
    <w:rsid w:val="00F87595"/>
    <w:rsid w:val="00F87A83"/>
    <w:rsid w:val="00F87DD0"/>
    <w:rsid w:val="00F90067"/>
    <w:rsid w:val="00F90ADA"/>
    <w:rsid w:val="00F90E09"/>
    <w:rsid w:val="00F91114"/>
    <w:rsid w:val="00F91DFF"/>
    <w:rsid w:val="00F93973"/>
    <w:rsid w:val="00F939A9"/>
    <w:rsid w:val="00F9497A"/>
    <w:rsid w:val="00F94C69"/>
    <w:rsid w:val="00F952F4"/>
    <w:rsid w:val="00F965D2"/>
    <w:rsid w:val="00F97FF0"/>
    <w:rsid w:val="00FA0308"/>
    <w:rsid w:val="00FA0726"/>
    <w:rsid w:val="00FA1045"/>
    <w:rsid w:val="00FA11B0"/>
    <w:rsid w:val="00FA1A20"/>
    <w:rsid w:val="00FA27EC"/>
    <w:rsid w:val="00FA2AA0"/>
    <w:rsid w:val="00FA481B"/>
    <w:rsid w:val="00FA4F95"/>
    <w:rsid w:val="00FA5D84"/>
    <w:rsid w:val="00FB22AF"/>
    <w:rsid w:val="00FB2433"/>
    <w:rsid w:val="00FB3723"/>
    <w:rsid w:val="00FB3750"/>
    <w:rsid w:val="00FB38AC"/>
    <w:rsid w:val="00FB4AA2"/>
    <w:rsid w:val="00FB57BC"/>
    <w:rsid w:val="00FB5C7B"/>
    <w:rsid w:val="00FB5C94"/>
    <w:rsid w:val="00FB6102"/>
    <w:rsid w:val="00FB7777"/>
    <w:rsid w:val="00FB79B6"/>
    <w:rsid w:val="00FB79EC"/>
    <w:rsid w:val="00FC0BEA"/>
    <w:rsid w:val="00FC0D86"/>
    <w:rsid w:val="00FC2DF6"/>
    <w:rsid w:val="00FC332F"/>
    <w:rsid w:val="00FC3B97"/>
    <w:rsid w:val="00FC3C79"/>
    <w:rsid w:val="00FC44D0"/>
    <w:rsid w:val="00FC450B"/>
    <w:rsid w:val="00FC52C5"/>
    <w:rsid w:val="00FC5443"/>
    <w:rsid w:val="00FC5496"/>
    <w:rsid w:val="00FC5909"/>
    <w:rsid w:val="00FD0975"/>
    <w:rsid w:val="00FD0B70"/>
    <w:rsid w:val="00FD0BDA"/>
    <w:rsid w:val="00FD16D6"/>
    <w:rsid w:val="00FD1720"/>
    <w:rsid w:val="00FD20CB"/>
    <w:rsid w:val="00FD21CC"/>
    <w:rsid w:val="00FD26D1"/>
    <w:rsid w:val="00FD30C8"/>
    <w:rsid w:val="00FD31AC"/>
    <w:rsid w:val="00FD327E"/>
    <w:rsid w:val="00FD3595"/>
    <w:rsid w:val="00FD3B4A"/>
    <w:rsid w:val="00FD4A57"/>
    <w:rsid w:val="00FD4C5F"/>
    <w:rsid w:val="00FD585A"/>
    <w:rsid w:val="00FD63DF"/>
    <w:rsid w:val="00FD6BC4"/>
    <w:rsid w:val="00FD7100"/>
    <w:rsid w:val="00FD7235"/>
    <w:rsid w:val="00FE16DD"/>
    <w:rsid w:val="00FE1D25"/>
    <w:rsid w:val="00FE274E"/>
    <w:rsid w:val="00FE449B"/>
    <w:rsid w:val="00FE5714"/>
    <w:rsid w:val="00FE63D2"/>
    <w:rsid w:val="00FE685B"/>
    <w:rsid w:val="00FE6ED6"/>
    <w:rsid w:val="00FE6FCB"/>
    <w:rsid w:val="00FE7173"/>
    <w:rsid w:val="00FE7E27"/>
    <w:rsid w:val="00FF1124"/>
    <w:rsid w:val="00FF1A54"/>
    <w:rsid w:val="00FF1B7C"/>
    <w:rsid w:val="00FF2517"/>
    <w:rsid w:val="00FF2A62"/>
    <w:rsid w:val="00FF2C0E"/>
    <w:rsid w:val="00FF2F34"/>
    <w:rsid w:val="00FF356E"/>
    <w:rsid w:val="00FF3EDD"/>
    <w:rsid w:val="00FF45AC"/>
    <w:rsid w:val="00FF5BDE"/>
    <w:rsid w:val="00FF5CA9"/>
    <w:rsid w:val="00FF611E"/>
    <w:rsid w:val="00FF6F1E"/>
    <w:rsid w:val="00FF7C35"/>
    <w:rsid w:val="015B1BB4"/>
    <w:rsid w:val="01D63D89"/>
    <w:rsid w:val="02630A72"/>
    <w:rsid w:val="026C6D7F"/>
    <w:rsid w:val="02B17662"/>
    <w:rsid w:val="02C55317"/>
    <w:rsid w:val="03020908"/>
    <w:rsid w:val="03FE7EAB"/>
    <w:rsid w:val="04155F10"/>
    <w:rsid w:val="045D7A44"/>
    <w:rsid w:val="047333D2"/>
    <w:rsid w:val="04983D5F"/>
    <w:rsid w:val="04B9598A"/>
    <w:rsid w:val="04F76DD4"/>
    <w:rsid w:val="051B0039"/>
    <w:rsid w:val="063E0A32"/>
    <w:rsid w:val="06A56CC2"/>
    <w:rsid w:val="08E03AB3"/>
    <w:rsid w:val="097B6C43"/>
    <w:rsid w:val="0A3E1D27"/>
    <w:rsid w:val="0A5C7E2B"/>
    <w:rsid w:val="0D026C5D"/>
    <w:rsid w:val="0D305CD2"/>
    <w:rsid w:val="0D604782"/>
    <w:rsid w:val="0EE411DE"/>
    <w:rsid w:val="0F380715"/>
    <w:rsid w:val="0F8A3119"/>
    <w:rsid w:val="10B34097"/>
    <w:rsid w:val="10E36028"/>
    <w:rsid w:val="118B2D18"/>
    <w:rsid w:val="13481A0F"/>
    <w:rsid w:val="15C87B68"/>
    <w:rsid w:val="15F14959"/>
    <w:rsid w:val="15FE0523"/>
    <w:rsid w:val="16232CE1"/>
    <w:rsid w:val="1638724C"/>
    <w:rsid w:val="164A16A5"/>
    <w:rsid w:val="16BB2D6C"/>
    <w:rsid w:val="18215FB0"/>
    <w:rsid w:val="18CB43A7"/>
    <w:rsid w:val="192A0C7B"/>
    <w:rsid w:val="19FB10D4"/>
    <w:rsid w:val="1AB91419"/>
    <w:rsid w:val="1AED1685"/>
    <w:rsid w:val="1AF31481"/>
    <w:rsid w:val="1B9A4789"/>
    <w:rsid w:val="1BD417C5"/>
    <w:rsid w:val="1C5D6DE0"/>
    <w:rsid w:val="1C8F393E"/>
    <w:rsid w:val="1F3248A2"/>
    <w:rsid w:val="201523AB"/>
    <w:rsid w:val="20E617A0"/>
    <w:rsid w:val="21835DFC"/>
    <w:rsid w:val="21F93D33"/>
    <w:rsid w:val="222C6442"/>
    <w:rsid w:val="2341634B"/>
    <w:rsid w:val="23613299"/>
    <w:rsid w:val="23BC22A8"/>
    <w:rsid w:val="25DC4417"/>
    <w:rsid w:val="264A5DBD"/>
    <w:rsid w:val="28CB2D97"/>
    <w:rsid w:val="29814804"/>
    <w:rsid w:val="2B0378E1"/>
    <w:rsid w:val="2C1E043E"/>
    <w:rsid w:val="2C523374"/>
    <w:rsid w:val="2CD77C60"/>
    <w:rsid w:val="2DA42B43"/>
    <w:rsid w:val="2DF906E3"/>
    <w:rsid w:val="2E0C4F1C"/>
    <w:rsid w:val="2E442D9C"/>
    <w:rsid w:val="2E901CF3"/>
    <w:rsid w:val="2FBC75FE"/>
    <w:rsid w:val="30624308"/>
    <w:rsid w:val="30D53BBD"/>
    <w:rsid w:val="30FF50DE"/>
    <w:rsid w:val="310274C8"/>
    <w:rsid w:val="318F6C0A"/>
    <w:rsid w:val="32257A5E"/>
    <w:rsid w:val="32A970B0"/>
    <w:rsid w:val="32D37D7A"/>
    <w:rsid w:val="342E2857"/>
    <w:rsid w:val="34390A78"/>
    <w:rsid w:val="37056953"/>
    <w:rsid w:val="386F51D4"/>
    <w:rsid w:val="39900FC9"/>
    <w:rsid w:val="3B4C771B"/>
    <w:rsid w:val="3B543BE4"/>
    <w:rsid w:val="3CF67395"/>
    <w:rsid w:val="3D202C0E"/>
    <w:rsid w:val="3D423235"/>
    <w:rsid w:val="3D631F35"/>
    <w:rsid w:val="3E057F88"/>
    <w:rsid w:val="3F7B0E77"/>
    <w:rsid w:val="40214BCE"/>
    <w:rsid w:val="40DE6ABE"/>
    <w:rsid w:val="40EC3119"/>
    <w:rsid w:val="42764AD5"/>
    <w:rsid w:val="42A23073"/>
    <w:rsid w:val="42A25B31"/>
    <w:rsid w:val="43244531"/>
    <w:rsid w:val="4364101B"/>
    <w:rsid w:val="45007B43"/>
    <w:rsid w:val="45882A2B"/>
    <w:rsid w:val="48501534"/>
    <w:rsid w:val="48825F81"/>
    <w:rsid w:val="48C621C4"/>
    <w:rsid w:val="49431DC1"/>
    <w:rsid w:val="49BA6F32"/>
    <w:rsid w:val="49C4596D"/>
    <w:rsid w:val="49CF19C3"/>
    <w:rsid w:val="49E862B8"/>
    <w:rsid w:val="4A297457"/>
    <w:rsid w:val="4AA77651"/>
    <w:rsid w:val="4B2F2866"/>
    <w:rsid w:val="4B696B71"/>
    <w:rsid w:val="4BC66ACD"/>
    <w:rsid w:val="4CD57BEF"/>
    <w:rsid w:val="4CFE2E04"/>
    <w:rsid w:val="4F714FA1"/>
    <w:rsid w:val="50A447B5"/>
    <w:rsid w:val="51EB5190"/>
    <w:rsid w:val="52EA3D46"/>
    <w:rsid w:val="531A485A"/>
    <w:rsid w:val="537F46B4"/>
    <w:rsid w:val="548F7932"/>
    <w:rsid w:val="54B3376C"/>
    <w:rsid w:val="552D196B"/>
    <w:rsid w:val="56160D40"/>
    <w:rsid w:val="562C577E"/>
    <w:rsid w:val="562C712C"/>
    <w:rsid w:val="56494CBE"/>
    <w:rsid w:val="56E51C9D"/>
    <w:rsid w:val="570322C8"/>
    <w:rsid w:val="58CA2088"/>
    <w:rsid w:val="58E467E4"/>
    <w:rsid w:val="58FB5FE3"/>
    <w:rsid w:val="59090B79"/>
    <w:rsid w:val="59172546"/>
    <w:rsid w:val="59B63CDD"/>
    <w:rsid w:val="5AAD3E10"/>
    <w:rsid w:val="5CC8430F"/>
    <w:rsid w:val="5DE27D97"/>
    <w:rsid w:val="5ED53B93"/>
    <w:rsid w:val="5EEB1905"/>
    <w:rsid w:val="602D574A"/>
    <w:rsid w:val="60F47F7A"/>
    <w:rsid w:val="612D274B"/>
    <w:rsid w:val="6251055B"/>
    <w:rsid w:val="62BB6394"/>
    <w:rsid w:val="62F56E56"/>
    <w:rsid w:val="636F2DC9"/>
    <w:rsid w:val="63C93BBB"/>
    <w:rsid w:val="64AF18E3"/>
    <w:rsid w:val="64DA6310"/>
    <w:rsid w:val="65D07217"/>
    <w:rsid w:val="662C3C3B"/>
    <w:rsid w:val="6646288C"/>
    <w:rsid w:val="69B1292E"/>
    <w:rsid w:val="6BD36413"/>
    <w:rsid w:val="6BE73944"/>
    <w:rsid w:val="6CAC4EE0"/>
    <w:rsid w:val="6CF7043C"/>
    <w:rsid w:val="6D074340"/>
    <w:rsid w:val="6D391EE1"/>
    <w:rsid w:val="6DE5196F"/>
    <w:rsid w:val="6E957F0D"/>
    <w:rsid w:val="6EFC61DE"/>
    <w:rsid w:val="6F573414"/>
    <w:rsid w:val="6F7246F2"/>
    <w:rsid w:val="709046C4"/>
    <w:rsid w:val="70A47DFE"/>
    <w:rsid w:val="710F5414"/>
    <w:rsid w:val="72161FAF"/>
    <w:rsid w:val="724F79AA"/>
    <w:rsid w:val="728C4FED"/>
    <w:rsid w:val="730C565B"/>
    <w:rsid w:val="73B228EE"/>
    <w:rsid w:val="75F23E97"/>
    <w:rsid w:val="76CC6AD9"/>
    <w:rsid w:val="76EF03D6"/>
    <w:rsid w:val="7722562D"/>
    <w:rsid w:val="779E1C22"/>
    <w:rsid w:val="77BB75AF"/>
    <w:rsid w:val="786E33CC"/>
    <w:rsid w:val="78EB04B8"/>
    <w:rsid w:val="79000EB2"/>
    <w:rsid w:val="79BC1E8F"/>
    <w:rsid w:val="79EB071C"/>
    <w:rsid w:val="79F44681"/>
    <w:rsid w:val="7AF65FE7"/>
    <w:rsid w:val="7B556765"/>
    <w:rsid w:val="7B7452F6"/>
    <w:rsid w:val="7C4E12CA"/>
    <w:rsid w:val="7D2863F0"/>
    <w:rsid w:val="7D730CDE"/>
    <w:rsid w:val="7E753125"/>
    <w:rsid w:val="7F5C4A1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w:basedOn w:val="1"/>
    <w:link w:val="10"/>
    <w:autoRedefine/>
    <w:qFormat/>
    <w:uiPriority w:val="99"/>
    <w:pPr>
      <w:ind w:firstLine="780"/>
    </w:pPr>
    <w:rPr>
      <w:kern w:val="0"/>
      <w:sz w:val="24"/>
    </w:rPr>
  </w:style>
  <w:style w:type="paragraph" w:styleId="3">
    <w:name w:val="Date"/>
    <w:basedOn w:val="1"/>
    <w:next w:val="1"/>
    <w:link w:val="14"/>
    <w:autoRedefine/>
    <w:semiHidden/>
    <w:unhideWhenUsed/>
    <w:qFormat/>
    <w:uiPriority w:val="99"/>
    <w:pPr>
      <w:ind w:left="100" w:leftChars="2500"/>
    </w:pPr>
  </w:style>
  <w:style w:type="paragraph" w:styleId="4">
    <w:name w:val="Balloon Text"/>
    <w:basedOn w:val="1"/>
    <w:link w:val="13"/>
    <w:autoRedefine/>
    <w:semiHidden/>
    <w:qFormat/>
    <w:uiPriority w:val="99"/>
    <w:rPr>
      <w:kern w:val="0"/>
      <w:sz w:val="18"/>
      <w:szCs w:val="18"/>
    </w:rPr>
  </w:style>
  <w:style w:type="paragraph" w:styleId="5">
    <w:name w:val="footer"/>
    <w:basedOn w:val="1"/>
    <w:link w:val="11"/>
    <w:autoRedefine/>
    <w:qFormat/>
    <w:uiPriority w:val="99"/>
    <w:pPr>
      <w:tabs>
        <w:tab w:val="center" w:pos="4153"/>
        <w:tab w:val="right" w:pos="8306"/>
      </w:tabs>
      <w:snapToGrid w:val="0"/>
      <w:jc w:val="left"/>
    </w:pPr>
    <w:rPr>
      <w:kern w:val="0"/>
      <w:sz w:val="18"/>
      <w:szCs w:val="18"/>
    </w:rPr>
  </w:style>
  <w:style w:type="paragraph" w:styleId="6">
    <w:name w:val="header"/>
    <w:basedOn w:val="1"/>
    <w:link w:val="12"/>
    <w:autoRedefine/>
    <w:qFormat/>
    <w:uiPriority w:val="99"/>
    <w:pPr>
      <w:pBdr>
        <w:bottom w:val="single" w:color="auto" w:sz="6" w:space="1"/>
      </w:pBdr>
      <w:tabs>
        <w:tab w:val="center" w:pos="4153"/>
        <w:tab w:val="right" w:pos="8306"/>
      </w:tabs>
      <w:snapToGrid w:val="0"/>
      <w:jc w:val="center"/>
    </w:pPr>
    <w:rPr>
      <w:kern w:val="0"/>
      <w:sz w:val="18"/>
      <w:szCs w:val="18"/>
    </w:rPr>
  </w:style>
  <w:style w:type="character" w:styleId="9">
    <w:name w:val="page number"/>
    <w:autoRedefine/>
    <w:qFormat/>
    <w:uiPriority w:val="99"/>
    <w:rPr>
      <w:rFonts w:cs="Times New Roman"/>
    </w:rPr>
  </w:style>
  <w:style w:type="character" w:customStyle="1" w:styleId="10">
    <w:name w:val="正文文本缩进 Char"/>
    <w:link w:val="2"/>
    <w:autoRedefine/>
    <w:qFormat/>
    <w:locked/>
    <w:uiPriority w:val="99"/>
    <w:rPr>
      <w:rFonts w:ascii="Times New Roman" w:hAnsi="Times New Roman" w:eastAsia="仿宋_GB2312"/>
      <w:sz w:val="24"/>
    </w:rPr>
  </w:style>
  <w:style w:type="character" w:customStyle="1" w:styleId="11">
    <w:name w:val="页脚 Char"/>
    <w:link w:val="5"/>
    <w:autoRedefine/>
    <w:qFormat/>
    <w:locked/>
    <w:uiPriority w:val="99"/>
    <w:rPr>
      <w:rFonts w:ascii="Times New Roman" w:hAnsi="Times New Roman" w:eastAsia="仿宋_GB2312"/>
      <w:sz w:val="18"/>
    </w:rPr>
  </w:style>
  <w:style w:type="character" w:customStyle="1" w:styleId="12">
    <w:name w:val="页眉 Char"/>
    <w:link w:val="6"/>
    <w:autoRedefine/>
    <w:qFormat/>
    <w:locked/>
    <w:uiPriority w:val="99"/>
    <w:rPr>
      <w:rFonts w:ascii="Times New Roman" w:hAnsi="Times New Roman" w:eastAsia="仿宋_GB2312"/>
      <w:sz w:val="18"/>
    </w:rPr>
  </w:style>
  <w:style w:type="character" w:customStyle="1" w:styleId="13">
    <w:name w:val="批注框文本 Char"/>
    <w:link w:val="4"/>
    <w:autoRedefine/>
    <w:semiHidden/>
    <w:qFormat/>
    <w:locked/>
    <w:uiPriority w:val="99"/>
    <w:rPr>
      <w:rFonts w:ascii="Times New Roman" w:hAnsi="Times New Roman" w:eastAsia="仿宋_GB2312"/>
      <w:sz w:val="18"/>
    </w:rPr>
  </w:style>
  <w:style w:type="character" w:customStyle="1" w:styleId="14">
    <w:name w:val="日期 Char"/>
    <w:basedOn w:val="8"/>
    <w:link w:val="3"/>
    <w:autoRedefine/>
    <w:semiHidden/>
    <w:qFormat/>
    <w:uiPriority w:val="99"/>
    <w:rPr>
      <w:rFonts w:ascii="Times New Roman" w:hAnsi="Times New Roman"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2278</Words>
  <Characters>2472</Characters>
  <Lines>12</Lines>
  <Paragraphs>3</Paragraphs>
  <TotalTime>15</TotalTime>
  <ScaleCrop>false</ScaleCrop>
  <LinksUpToDate>false</LinksUpToDate>
  <CharactersWithSpaces>2532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2023-07-08T07:06:00Z</dcterms:created>
  <dc:creator>Administrator</dc:creator>
  <cp:lastModifiedBy>Garfield</cp:lastModifiedBy>
  <cp:lastPrinted>2026-10-26T01:22:00Z</cp:lastPrinted>
  <dcterms:modified xsi:type="dcterms:W3CDTF">2026-10-30T03:10:41Z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3CCBD6BDE3A440BCA1DE788F7ED779F7_13</vt:lpwstr>
  </property>
  <property fmtid="{D5CDD505-2E9C-101B-9397-08002B2CF9AE}" pid="4" name="KSOSaveFontToCloudKey">
    <vt:lpwstr>0_btnclosed</vt:lpwstr>
  </property>
  <property fmtid="{D5CDD505-2E9C-101B-9397-08002B2CF9AE}" pid="5" name="KSOTemplateDocerSaveRecord">
    <vt:lpwstr>eyJoZGlkIjoiMWZjZjc1ZDA1OThmYzg4MWMzNGZkMThiMjhiZjM0MDUiLCJ1c2VySWQiOiIxNDk0MzkzNDY3In0=</vt:lpwstr>
  </property>
</Properties>
</file>