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rPr>
        <w:t>经营主体登记提交材料</w:t>
      </w:r>
      <w:r>
        <w:rPr>
          <w:rFonts w:hint="eastAsia" w:ascii="Times New Roman" w:hAnsi="Times New Roman" w:eastAsia="方正小标宋简体" w:cs="Times New Roman"/>
          <w:sz w:val="44"/>
          <w:szCs w:val="44"/>
          <w:lang w:eastAsia="zh-CN"/>
        </w:rPr>
        <w:t>指引</w:t>
      </w:r>
    </w:p>
    <w:p>
      <w:pPr>
        <w:pStyle w:val="3"/>
        <w:numPr>
          <w:ilvl w:val="0"/>
          <w:numId w:val="0"/>
        </w:numPr>
        <w:overflowPunct w:val="0"/>
        <w:spacing w:before="0" w:after="0" w:line="440" w:lineRule="exact"/>
        <w:ind w:firstLine="640" w:firstLineChars="200"/>
        <w:jc w:val="center"/>
        <w:rPr>
          <w:rFonts w:ascii="Times New Roman" w:hAnsi="Times New Roman" w:eastAsia="方正小标宋简体" w:cs="Times New Roman"/>
          <w:b w:val="0"/>
          <w:bCs w:val="0"/>
          <w:sz w:val="32"/>
          <w:szCs w:val="32"/>
        </w:rPr>
      </w:pPr>
      <w:r>
        <w:rPr>
          <w:rFonts w:hint="eastAsia" w:ascii="Times New Roman" w:hAnsi="Times New Roman" w:eastAsia="方正小标宋简体" w:cs="Times New Roman"/>
          <w:b w:val="0"/>
          <w:bCs w:val="0"/>
          <w:sz w:val="32"/>
          <w:szCs w:val="32"/>
        </w:rPr>
        <w:t>（</w:t>
      </w:r>
      <w:r>
        <w:rPr>
          <w:rFonts w:hint="eastAsia" w:ascii="Times New Roman" w:hAnsi="Times New Roman" w:eastAsia="方正小标宋简体" w:cs="Times New Roman"/>
          <w:b w:val="0"/>
          <w:bCs w:val="0"/>
          <w:sz w:val="32"/>
          <w:szCs w:val="32"/>
          <w:lang w:eastAsia="zh-CN"/>
        </w:rPr>
        <w:t>合伙企业</w:t>
      </w:r>
      <w:r>
        <w:rPr>
          <w:rFonts w:hint="eastAsia" w:ascii="Times New Roman" w:hAnsi="Times New Roman" w:eastAsia="方正小标宋简体" w:cs="Times New Roman"/>
          <w:b w:val="0"/>
          <w:bCs w:val="0"/>
          <w:sz w:val="32"/>
          <w:szCs w:val="32"/>
        </w:rPr>
        <w:t>简易注销</w:t>
      </w:r>
      <w:r>
        <w:rPr>
          <w:rFonts w:hint="eastAsia" w:ascii="Times New Roman" w:hAnsi="Times New Roman" w:eastAsia="方正小标宋简体" w:cs="Times New Roman"/>
          <w:b w:val="0"/>
          <w:bCs w:val="0"/>
          <w:sz w:val="32"/>
          <w:szCs w:val="32"/>
          <w:lang w:eastAsia="zh-CN"/>
        </w:rPr>
        <w:t>登记</w:t>
      </w:r>
      <w:r>
        <w:rPr>
          <w:rFonts w:hint="eastAsia" w:ascii="Times New Roman" w:hAnsi="Times New Roman" w:eastAsia="方正小标宋简体" w:cs="Times New Roman"/>
          <w:b w:val="0"/>
          <w:bCs w:val="0"/>
          <w:sz w:val="32"/>
          <w:szCs w:val="32"/>
        </w:rPr>
        <w:t>）</w:t>
      </w:r>
    </w:p>
    <w:p>
      <w:pPr>
        <w:spacing w:line="440" w:lineRule="exact"/>
      </w:pP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42" w:firstLineChars="200"/>
        <w:jc w:val="left"/>
        <w:textAlignment w:val="auto"/>
        <w:outlineLvl w:val="0"/>
        <w:rPr>
          <w:rFonts w:ascii="Times New Roman" w:hAnsi="Times New Roman" w:eastAsia="仿宋_GB2312" w:cs="Times New Roman"/>
          <w:b/>
          <w:bCs/>
          <w:sz w:val="32"/>
          <w:szCs w:val="32"/>
          <w:shd w:val="clear" w:color="auto" w:fill="FFFFFF"/>
        </w:rPr>
      </w:pPr>
      <w:r>
        <w:rPr>
          <w:rFonts w:hint="eastAsia" w:ascii="Times New Roman" w:hAnsi="Times New Roman" w:eastAsia="仿宋_GB2312" w:cs="Times New Roman"/>
          <w:b/>
          <w:bCs/>
          <w:sz w:val="32"/>
          <w:szCs w:val="32"/>
          <w:shd w:val="clear" w:color="auto" w:fill="FFFFFF"/>
        </w:rPr>
        <w:t>一、申报须知</w:t>
      </w:r>
    </w:p>
    <w:p>
      <w:pPr>
        <w:tabs>
          <w:tab w:val="left" w:pos="424"/>
          <w:tab w:val="center" w:pos="4312"/>
        </w:tabs>
        <w:spacing w:line="440" w:lineRule="exact"/>
        <w:ind w:firstLine="600" w:firstLineChars="200"/>
        <w:outlineLvl w:val="9"/>
        <w:rPr>
          <w:rFonts w:hint="default"/>
          <w:lang w:val="en-US" w:eastAsia="zh-CN"/>
        </w:rPr>
      </w:pPr>
      <w:r>
        <w:rPr>
          <w:rFonts w:hint="eastAsia" w:ascii="Times New Roman" w:hAnsi="Times New Roman" w:eastAsia="仿宋_GB2312" w:cs="Times New Roman"/>
          <w:b w:val="0"/>
          <w:bCs w:val="0"/>
          <w:sz w:val="30"/>
          <w:szCs w:val="30"/>
          <w:shd w:val="clear" w:color="auto" w:fill="FFFFFF"/>
        </w:rPr>
        <w:t>（一）</w:t>
      </w:r>
      <w:r>
        <w:rPr>
          <w:rFonts w:hint="default" w:ascii="Times New Roman" w:hAnsi="Times New Roman" w:eastAsia="仿宋_GB2312" w:cs="Times New Roman"/>
          <w:b w:val="0"/>
          <w:bCs w:val="0"/>
          <w:color w:val="auto"/>
          <w:sz w:val="30"/>
          <w:szCs w:val="30"/>
          <w:highlight w:val="none"/>
          <w:shd w:val="clear" w:color="auto" w:fill="FFFFFF"/>
          <w:lang w:val="en-US" w:eastAsia="zh-CN"/>
        </w:rPr>
        <w:t>适用范围：依照《合伙企业法》</w:t>
      </w:r>
      <w:r>
        <w:rPr>
          <w:rFonts w:hint="eastAsia" w:ascii="Times New Roman" w:hAnsi="Times New Roman" w:eastAsia="仿宋_GB2312" w:cs="Times New Roman"/>
          <w:b w:val="0"/>
          <w:bCs w:val="0"/>
          <w:color w:val="auto"/>
          <w:sz w:val="30"/>
          <w:szCs w:val="30"/>
          <w:shd w:val="clear" w:color="auto" w:fill="FFFFFF"/>
          <w:lang w:val="en-US" w:eastAsia="zh-CN"/>
        </w:rPr>
        <w:t>《外商投资法》</w:t>
      </w:r>
      <w:bookmarkStart w:id="2" w:name="_GoBack"/>
      <w:bookmarkEnd w:id="2"/>
      <w:r>
        <w:rPr>
          <w:rFonts w:hint="default" w:ascii="Times New Roman" w:hAnsi="Times New Roman" w:eastAsia="仿宋_GB2312" w:cs="Times New Roman"/>
          <w:b w:val="0"/>
          <w:bCs w:val="0"/>
          <w:color w:val="auto"/>
          <w:sz w:val="30"/>
          <w:szCs w:val="30"/>
          <w:highlight w:val="none"/>
          <w:shd w:val="clear" w:color="auto" w:fill="FFFFFF"/>
          <w:lang w:val="en-US" w:eastAsia="zh-CN"/>
        </w:rPr>
        <w:t>《市场主体登记管理条例》设立的合伙企业，申请</w:t>
      </w:r>
      <w:r>
        <w:rPr>
          <w:rFonts w:hint="eastAsia" w:ascii="Times New Roman" w:hAnsi="Times New Roman" w:eastAsia="仿宋_GB2312" w:cs="Times New Roman"/>
          <w:b w:val="0"/>
          <w:bCs w:val="0"/>
          <w:color w:val="auto"/>
          <w:sz w:val="30"/>
          <w:szCs w:val="30"/>
          <w:highlight w:val="none"/>
          <w:shd w:val="clear" w:color="auto" w:fill="FFFFFF"/>
          <w:lang w:val="en-US" w:eastAsia="zh-CN"/>
        </w:rPr>
        <w:t>简易</w:t>
      </w:r>
      <w:r>
        <w:rPr>
          <w:rFonts w:hint="default" w:ascii="Times New Roman" w:hAnsi="Times New Roman" w:eastAsia="仿宋_GB2312" w:cs="Times New Roman"/>
          <w:b w:val="0"/>
          <w:bCs w:val="0"/>
          <w:color w:val="auto"/>
          <w:sz w:val="30"/>
          <w:szCs w:val="30"/>
          <w:highlight w:val="none"/>
          <w:shd w:val="clear" w:color="auto" w:fill="FFFFFF"/>
          <w:lang w:val="en-US" w:eastAsia="zh-CN"/>
        </w:rPr>
        <w:t>注销登记适用本指引。</w:t>
      </w:r>
    </w:p>
    <w:p>
      <w:pPr>
        <w:tabs>
          <w:tab w:val="left" w:pos="424"/>
          <w:tab w:val="center" w:pos="4312"/>
        </w:tabs>
        <w:spacing w:line="440" w:lineRule="exact"/>
        <w:ind w:firstLine="600" w:firstLineChars="200"/>
        <w:jc w:val="left"/>
        <w:rPr>
          <w:rFonts w:ascii="Times New Roman" w:hAnsi="Times New Roman" w:eastAsia="仿宋_GB2312" w:cs="Times New Roman"/>
          <w:sz w:val="30"/>
          <w:szCs w:val="30"/>
          <w:shd w:val="clear" w:color="auto" w:fill="FFFFFF"/>
        </w:rPr>
      </w:pPr>
      <w:r>
        <w:rPr>
          <w:rFonts w:hint="eastAsia" w:ascii="Times New Roman" w:hAnsi="Times New Roman" w:eastAsia="仿宋_GB2312" w:cs="Times New Roman"/>
          <w:b w:val="0"/>
          <w:bCs w:val="0"/>
          <w:sz w:val="30"/>
          <w:szCs w:val="30"/>
          <w:shd w:val="clear" w:color="auto" w:fill="FFFFFF"/>
          <w:lang w:eastAsia="zh-CN"/>
        </w:rPr>
        <w:t>（二）</w:t>
      </w:r>
      <w:r>
        <w:rPr>
          <w:rFonts w:hint="eastAsia" w:eastAsia="仿宋_GB2312"/>
          <w:b w:val="0"/>
          <w:bCs w:val="0"/>
          <w:sz w:val="30"/>
          <w:szCs w:val="30"/>
          <w:shd w:val="clear" w:color="auto" w:fill="FFFFFF"/>
          <w:lang w:eastAsia="zh-CN"/>
        </w:rPr>
        <w:t>注销事由：</w:t>
      </w:r>
      <w:r>
        <w:rPr>
          <w:rFonts w:hint="eastAsia" w:ascii="Times New Roman" w:hAnsi="Times New Roman" w:eastAsia="仿宋_GB2312" w:cs="Times New Roman"/>
          <w:b w:val="0"/>
          <w:bCs w:val="0"/>
          <w:color w:val="auto"/>
          <w:sz w:val="30"/>
          <w:szCs w:val="30"/>
          <w:highlight w:val="none"/>
          <w:shd w:val="clear" w:color="auto" w:fill="FFFFFF"/>
          <w:lang w:val="en-US" w:eastAsia="zh-CN"/>
        </w:rPr>
        <w:t>合伙企业</w:t>
      </w:r>
      <w:r>
        <w:rPr>
          <w:rFonts w:hint="eastAsia" w:eastAsia="仿宋_GB2312"/>
          <w:sz w:val="30"/>
          <w:szCs w:val="30"/>
          <w:shd w:val="clear" w:color="auto" w:fill="FFFFFF"/>
        </w:rPr>
        <w:t>因解散、被宣告破产或者其他法定事由需要终止的，应当依法向登记机关申请注销登记。经登记机关注销登记，</w:t>
      </w:r>
      <w:r>
        <w:rPr>
          <w:rFonts w:hint="eastAsia" w:ascii="Times New Roman" w:hAnsi="Times New Roman" w:eastAsia="仿宋_GB2312" w:cs="Times New Roman"/>
          <w:b w:val="0"/>
          <w:bCs w:val="0"/>
          <w:color w:val="auto"/>
          <w:sz w:val="30"/>
          <w:szCs w:val="30"/>
          <w:highlight w:val="none"/>
          <w:shd w:val="clear" w:color="auto" w:fill="FFFFFF"/>
          <w:lang w:val="en-US" w:eastAsia="zh-CN"/>
        </w:rPr>
        <w:t>合伙企业</w:t>
      </w:r>
      <w:r>
        <w:rPr>
          <w:rFonts w:hint="eastAsia" w:eastAsia="仿宋_GB2312"/>
          <w:sz w:val="30"/>
          <w:szCs w:val="30"/>
          <w:shd w:val="clear" w:color="auto" w:fill="FFFFFF"/>
        </w:rPr>
        <w:t>终止。</w:t>
      </w:r>
      <w:r>
        <w:rPr>
          <w:rFonts w:hint="eastAsia" w:ascii="Times New Roman" w:hAnsi="Times New Roman" w:eastAsia="仿宋_GB2312" w:cs="Times New Roman"/>
          <w:b w:val="0"/>
          <w:bCs w:val="0"/>
          <w:color w:val="auto"/>
          <w:sz w:val="30"/>
          <w:szCs w:val="30"/>
          <w:highlight w:val="none"/>
          <w:shd w:val="clear" w:color="auto" w:fill="FFFFFF"/>
          <w:lang w:val="en-US" w:eastAsia="zh-CN"/>
        </w:rPr>
        <w:t>合伙企业</w:t>
      </w:r>
      <w:r>
        <w:rPr>
          <w:rFonts w:hint="eastAsia" w:ascii="Times New Roman" w:hAnsi="Times New Roman" w:eastAsia="仿宋_GB2312" w:cs="Times New Roman"/>
          <w:sz w:val="30"/>
          <w:szCs w:val="30"/>
          <w:shd w:val="clear" w:color="auto" w:fill="FFFFFF"/>
        </w:rPr>
        <w:t>注销依法须经批准的，应当经批准后向登记机关申请注销登记。</w:t>
      </w:r>
    </w:p>
    <w:p>
      <w:pPr>
        <w:keepNext w:val="0"/>
        <w:keepLines w:val="0"/>
        <w:widowControl w:val="0"/>
        <w:suppressLineNumbers w:val="0"/>
        <w:tabs>
          <w:tab w:val="left" w:pos="424"/>
          <w:tab w:val="center" w:pos="4312"/>
        </w:tabs>
        <w:spacing w:line="440" w:lineRule="exact"/>
        <w:ind w:firstLine="600" w:firstLineChars="200"/>
        <w:jc w:val="left"/>
        <w:textAlignment w:val="auto"/>
        <w:rPr>
          <w:rFonts w:hint="eastAsia" w:ascii="Times New Roman" w:hAnsi="Times New Roman" w:eastAsia="仿宋_GB2312" w:cs="Times New Roman"/>
          <w:sz w:val="30"/>
          <w:szCs w:val="30"/>
          <w:shd w:val="clear" w:color="auto" w:fill="FFFFFF"/>
        </w:rPr>
      </w:pPr>
      <w:r>
        <w:rPr>
          <w:rFonts w:hint="eastAsia" w:ascii="Times New Roman" w:hAnsi="Times New Roman" w:eastAsia="仿宋_GB2312" w:cs="Times New Roman"/>
          <w:b w:val="0"/>
          <w:bCs w:val="0"/>
          <w:sz w:val="30"/>
          <w:szCs w:val="30"/>
          <w:shd w:val="clear" w:color="auto" w:fill="FFFFFF"/>
          <w:lang w:eastAsia="zh-CN"/>
        </w:rPr>
        <w:t>（三）简易注销适用条件：</w:t>
      </w:r>
      <w:r>
        <w:rPr>
          <w:rFonts w:hint="eastAsia" w:ascii="Times New Roman" w:hAnsi="Times New Roman" w:eastAsia="仿宋_GB2312" w:cs="Times New Roman"/>
          <w:b w:val="0"/>
          <w:bCs w:val="0"/>
          <w:color w:val="auto"/>
          <w:sz w:val="30"/>
          <w:szCs w:val="30"/>
          <w:highlight w:val="none"/>
          <w:shd w:val="clear" w:color="auto" w:fill="FFFFFF"/>
          <w:lang w:val="en-US" w:eastAsia="zh-CN"/>
        </w:rPr>
        <w:t>合伙企业</w:t>
      </w:r>
      <w:r>
        <w:rPr>
          <w:rFonts w:hint="eastAsia" w:ascii="Times New Roman" w:hAnsi="Times New Roman" w:eastAsia="仿宋_GB2312" w:cs="Times New Roman"/>
          <w:sz w:val="30"/>
          <w:szCs w:val="30"/>
          <w:shd w:val="clear" w:color="auto" w:fill="FFFFFF"/>
        </w:rPr>
        <w:t>在存续期间未发生债权债务或已将债权债务清偿完结，未发生或者已结清清偿费用、职工工资、社会保险费用、法定补偿金、应缴纳税款（滞纳金、罚款），由全体</w:t>
      </w:r>
      <w:r>
        <w:rPr>
          <w:rFonts w:hint="eastAsia" w:ascii="Times New Roman" w:hAnsi="Times New Roman" w:eastAsia="仿宋_GB2312" w:cs="Times New Roman"/>
          <w:sz w:val="30"/>
          <w:szCs w:val="30"/>
          <w:shd w:val="clear" w:color="auto" w:fill="FFFFFF"/>
          <w:lang w:eastAsia="zh-CN"/>
        </w:rPr>
        <w:t>合伙人</w:t>
      </w:r>
      <w:r>
        <w:rPr>
          <w:rFonts w:hint="eastAsia" w:ascii="Times New Roman" w:hAnsi="Times New Roman" w:eastAsia="仿宋_GB2312" w:cs="Times New Roman"/>
          <w:sz w:val="30"/>
          <w:szCs w:val="30"/>
          <w:shd w:val="clear" w:color="auto" w:fill="FFFFFF"/>
        </w:rPr>
        <w:t>书面承诺对上述情况的真实性承担法律责任的，可以按照简易程序办理注销登记。</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00" w:firstLineChars="200"/>
        <w:jc w:val="left"/>
        <w:textAlignment w:val="auto"/>
        <w:rPr>
          <w:rFonts w:ascii="Times New Roman" w:hAnsi="Times New Roman" w:eastAsia="仿宋_GB2312" w:cs="Times New Roman"/>
          <w:sz w:val="30"/>
          <w:szCs w:val="30"/>
          <w:shd w:val="clear" w:color="auto" w:fill="FFFFFF"/>
        </w:rPr>
      </w:pPr>
      <w:r>
        <w:rPr>
          <w:rFonts w:hint="eastAsia" w:ascii="Times New Roman" w:hAnsi="Times New Roman" w:eastAsia="仿宋_GB2312"/>
          <w:b w:val="0"/>
          <w:bCs w:val="0"/>
          <w:sz w:val="30"/>
          <w:szCs w:val="30"/>
          <w:shd w:val="clear" w:color="auto" w:fill="FFFFFF"/>
        </w:rPr>
        <w:t>（</w:t>
      </w:r>
      <w:r>
        <w:rPr>
          <w:rFonts w:hint="eastAsia" w:ascii="Times New Roman" w:hAnsi="Times New Roman" w:eastAsia="仿宋_GB2312"/>
          <w:b w:val="0"/>
          <w:bCs w:val="0"/>
          <w:sz w:val="30"/>
          <w:szCs w:val="30"/>
          <w:shd w:val="clear" w:color="auto" w:fill="FFFFFF"/>
          <w:lang w:eastAsia="zh-CN"/>
        </w:rPr>
        <w:t>四</w:t>
      </w:r>
      <w:r>
        <w:rPr>
          <w:rFonts w:hint="eastAsia" w:ascii="Times New Roman" w:hAnsi="Times New Roman" w:eastAsia="仿宋_GB2312"/>
          <w:b w:val="0"/>
          <w:bCs w:val="0"/>
          <w:sz w:val="30"/>
          <w:szCs w:val="30"/>
          <w:shd w:val="clear" w:color="auto" w:fill="FFFFFF"/>
        </w:rPr>
        <w:t>）不适用简易注销的情形</w:t>
      </w:r>
      <w:r>
        <w:rPr>
          <w:rFonts w:hint="eastAsia" w:ascii="Times New Roman" w:hAnsi="Times New Roman" w:eastAsia="仿宋_GB2312"/>
          <w:b w:val="0"/>
          <w:bCs w:val="0"/>
          <w:sz w:val="30"/>
          <w:szCs w:val="30"/>
          <w:shd w:val="clear" w:color="auto" w:fill="FFFFFF"/>
          <w:lang w:eastAsia="zh-CN"/>
        </w:rPr>
        <w:t>：</w:t>
      </w:r>
      <w:r>
        <w:rPr>
          <w:rFonts w:hint="eastAsia" w:ascii="Times New Roman" w:hAnsi="Times New Roman" w:eastAsia="仿宋_GB2312" w:cs="Times New Roman"/>
          <w:b w:val="0"/>
          <w:bCs w:val="0"/>
          <w:color w:val="auto"/>
          <w:sz w:val="30"/>
          <w:szCs w:val="30"/>
          <w:highlight w:val="none"/>
          <w:shd w:val="clear" w:color="auto" w:fill="FFFFFF"/>
          <w:lang w:val="en-US" w:eastAsia="zh-CN"/>
        </w:rPr>
        <w:t>合伙企业</w:t>
      </w:r>
      <w:r>
        <w:rPr>
          <w:rFonts w:hint="eastAsia" w:ascii="Times New Roman" w:hAnsi="Times New Roman" w:eastAsia="仿宋_GB2312" w:cs="Times New Roman"/>
          <w:i w:val="0"/>
          <w:iCs w:val="0"/>
          <w:color w:val="auto"/>
          <w:kern w:val="2"/>
          <w:sz w:val="30"/>
          <w:szCs w:val="30"/>
          <w:u w:val="none"/>
          <w:shd w:val="clear" w:color="auto" w:fill="FFFFFF"/>
          <w:lang w:val="en-US" w:eastAsia="zh-CN" w:bidi="ar"/>
        </w:rPr>
        <w:t>注销依法须经批准的，或被吊销营业执照、责令关闭、撤销，或被列入经营异常名录的，或属于《市场主体登记管理条例实施细则》第四十八条所列情形的，不适用简易注销程序。</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00" w:firstLineChars="200"/>
        <w:jc w:val="left"/>
        <w:textAlignment w:val="auto"/>
        <w:rPr>
          <w:rFonts w:ascii="Times New Roman" w:hAnsi="Times New Roman" w:eastAsia="仿宋_GB2312"/>
          <w:sz w:val="30"/>
          <w:szCs w:val="30"/>
          <w:shd w:val="clear" w:color="auto" w:fill="FFFFFF"/>
        </w:rPr>
      </w:pPr>
      <w:r>
        <w:rPr>
          <w:rFonts w:hint="eastAsia" w:ascii="Times New Roman" w:hAnsi="Times New Roman" w:eastAsia="仿宋_GB2312"/>
          <w:b w:val="0"/>
          <w:bCs w:val="0"/>
          <w:sz w:val="30"/>
          <w:szCs w:val="30"/>
          <w:shd w:val="clear" w:color="auto" w:fill="FFFFFF"/>
        </w:rPr>
        <w:t>（</w:t>
      </w:r>
      <w:r>
        <w:rPr>
          <w:rFonts w:hint="eastAsia" w:ascii="Times New Roman" w:hAnsi="Times New Roman" w:eastAsia="仿宋_GB2312"/>
          <w:b w:val="0"/>
          <w:bCs w:val="0"/>
          <w:sz w:val="30"/>
          <w:szCs w:val="30"/>
          <w:shd w:val="clear" w:color="auto" w:fill="FFFFFF"/>
          <w:lang w:eastAsia="zh-CN"/>
        </w:rPr>
        <w:t>五</w:t>
      </w:r>
      <w:r>
        <w:rPr>
          <w:rFonts w:hint="eastAsia" w:ascii="Times New Roman" w:hAnsi="Times New Roman" w:eastAsia="仿宋_GB2312"/>
          <w:b w:val="0"/>
          <w:bCs w:val="0"/>
          <w:sz w:val="30"/>
          <w:szCs w:val="30"/>
          <w:shd w:val="clear" w:color="auto" w:fill="FFFFFF"/>
        </w:rPr>
        <w:t>）简易注销公示与异议处理</w:t>
      </w:r>
      <w:r>
        <w:rPr>
          <w:rFonts w:hint="eastAsia" w:ascii="Times New Roman" w:hAnsi="Times New Roman" w:eastAsia="仿宋_GB2312"/>
          <w:b w:val="0"/>
          <w:bCs w:val="0"/>
          <w:sz w:val="30"/>
          <w:szCs w:val="30"/>
          <w:shd w:val="clear" w:color="auto" w:fill="FFFFFF"/>
          <w:lang w:val="en-US" w:eastAsia="zh-CN"/>
        </w:rPr>
        <w:t>：</w:t>
      </w:r>
      <w:r>
        <w:rPr>
          <w:rFonts w:hint="eastAsia" w:ascii="Times New Roman" w:hAnsi="Times New Roman" w:eastAsia="仿宋_GB2312"/>
          <w:sz w:val="30"/>
          <w:szCs w:val="30"/>
          <w:shd w:val="clear" w:color="auto" w:fill="FFFFFF"/>
        </w:rPr>
        <w:t>符合</w:t>
      </w:r>
      <w:r>
        <w:rPr>
          <w:rFonts w:hint="eastAsia" w:ascii="Times New Roman" w:hAnsi="Times New Roman" w:eastAsia="仿宋_GB2312"/>
          <w:sz w:val="30"/>
          <w:szCs w:val="30"/>
          <w:shd w:val="clear" w:color="auto" w:fill="FFFFFF"/>
          <w:lang w:eastAsia="zh-CN"/>
        </w:rPr>
        <w:t>简易注销</w:t>
      </w:r>
      <w:r>
        <w:rPr>
          <w:rFonts w:hint="eastAsia" w:ascii="Times New Roman" w:hAnsi="Times New Roman" w:eastAsia="仿宋_GB2312"/>
          <w:sz w:val="30"/>
          <w:szCs w:val="30"/>
          <w:shd w:val="clear" w:color="auto" w:fill="FFFFFF"/>
        </w:rPr>
        <w:t>适用条件的</w:t>
      </w:r>
      <w:r>
        <w:rPr>
          <w:rFonts w:hint="eastAsia" w:ascii="Times New Roman" w:hAnsi="Times New Roman" w:eastAsia="仿宋_GB2312"/>
          <w:sz w:val="30"/>
          <w:szCs w:val="30"/>
          <w:shd w:val="clear" w:color="auto" w:fill="FFFFFF"/>
          <w:lang w:eastAsia="zh-CN"/>
        </w:rPr>
        <w:t>合伙企业通过</w:t>
      </w:r>
      <w:r>
        <w:rPr>
          <w:rFonts w:hint="eastAsia" w:ascii="Times New Roman" w:hAnsi="Times New Roman" w:eastAsia="仿宋_GB2312"/>
          <w:sz w:val="30"/>
          <w:szCs w:val="30"/>
          <w:shd w:val="clear" w:color="auto" w:fill="FFFFFF"/>
        </w:rPr>
        <w:t>国家企业信用信息公示系统《简易注销公告》专栏，主动向社会公告拟申请简易注销登记及全体投资人承诺等信息，公示期为20日。公示期内，有关利害关系人及相关政府部门可以通过国家企业信用信息公示系统《简易注销公告》专栏“异议留言”功能提出异议并简要陈述理由。</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00" w:firstLineChars="200"/>
        <w:jc w:val="left"/>
        <w:textAlignment w:val="auto"/>
        <w:rPr>
          <w:rFonts w:hint="eastAsia" w:ascii="Times New Roman" w:hAnsi="Times New Roman" w:eastAsia="仿宋_GB2312"/>
          <w:sz w:val="30"/>
          <w:szCs w:val="30"/>
          <w:shd w:val="clear" w:color="auto" w:fill="FFFFFF"/>
        </w:rPr>
      </w:pPr>
      <w:r>
        <w:rPr>
          <w:rFonts w:hint="eastAsia" w:ascii="Times New Roman" w:hAnsi="Times New Roman" w:eastAsia="仿宋_GB2312"/>
          <w:b w:val="0"/>
          <w:bCs w:val="0"/>
          <w:sz w:val="30"/>
          <w:szCs w:val="30"/>
          <w:shd w:val="clear" w:color="auto" w:fill="FFFFFF"/>
        </w:rPr>
        <w:t>（</w:t>
      </w:r>
      <w:r>
        <w:rPr>
          <w:rFonts w:hint="eastAsia" w:ascii="Times New Roman" w:hAnsi="Times New Roman" w:eastAsia="仿宋_GB2312"/>
          <w:b w:val="0"/>
          <w:bCs w:val="0"/>
          <w:sz w:val="30"/>
          <w:szCs w:val="30"/>
          <w:shd w:val="clear" w:color="auto" w:fill="FFFFFF"/>
          <w:lang w:eastAsia="zh-CN"/>
        </w:rPr>
        <w:t>六</w:t>
      </w:r>
      <w:r>
        <w:rPr>
          <w:rFonts w:hint="eastAsia" w:ascii="Times New Roman" w:hAnsi="Times New Roman" w:eastAsia="仿宋_GB2312"/>
          <w:b w:val="0"/>
          <w:bCs w:val="0"/>
          <w:sz w:val="30"/>
          <w:szCs w:val="30"/>
          <w:shd w:val="clear" w:color="auto" w:fill="FFFFFF"/>
        </w:rPr>
        <w:t>）简易注销申请时限</w:t>
      </w:r>
      <w:r>
        <w:rPr>
          <w:rFonts w:hint="eastAsia" w:ascii="Times New Roman" w:hAnsi="Times New Roman" w:eastAsia="仿宋_GB2312"/>
          <w:b w:val="0"/>
          <w:bCs w:val="0"/>
          <w:sz w:val="30"/>
          <w:szCs w:val="30"/>
          <w:shd w:val="clear" w:color="auto" w:fill="FFFFFF"/>
          <w:lang w:eastAsia="zh-CN"/>
        </w:rPr>
        <w:t>：</w:t>
      </w:r>
      <w:r>
        <w:rPr>
          <w:rFonts w:hint="eastAsia" w:ascii="Times New Roman" w:hAnsi="Times New Roman" w:eastAsia="仿宋_GB2312"/>
          <w:sz w:val="30"/>
          <w:szCs w:val="30"/>
          <w:shd w:val="clear" w:color="auto" w:fill="FFFFFF"/>
        </w:rPr>
        <w:t>公</w:t>
      </w:r>
      <w:r>
        <w:rPr>
          <w:rFonts w:hint="eastAsia" w:ascii="Times New Roman" w:hAnsi="Times New Roman" w:eastAsia="仿宋_GB2312"/>
          <w:sz w:val="30"/>
          <w:szCs w:val="30"/>
          <w:shd w:val="clear" w:color="auto" w:fill="FFFFFF"/>
          <w:lang w:eastAsia="zh-CN"/>
        </w:rPr>
        <w:t>示</w:t>
      </w:r>
      <w:r>
        <w:rPr>
          <w:rFonts w:hint="eastAsia" w:ascii="Times New Roman" w:hAnsi="Times New Roman" w:eastAsia="仿宋_GB2312"/>
          <w:sz w:val="30"/>
          <w:szCs w:val="30"/>
          <w:shd w:val="clear" w:color="auto" w:fill="FFFFFF"/>
        </w:rPr>
        <w:t>期届满后，</w:t>
      </w:r>
      <w:r>
        <w:rPr>
          <w:rFonts w:hint="eastAsia" w:ascii="Times New Roman" w:hAnsi="Times New Roman" w:eastAsia="仿宋_GB2312"/>
          <w:sz w:val="30"/>
          <w:szCs w:val="30"/>
          <w:shd w:val="clear" w:color="auto" w:fill="FFFFFF"/>
          <w:lang w:eastAsia="zh-CN"/>
        </w:rPr>
        <w:t>公示期内无</w:t>
      </w:r>
      <w:r>
        <w:rPr>
          <w:rFonts w:hint="eastAsia" w:ascii="Times New Roman" w:hAnsi="Times New Roman" w:eastAsia="仿宋_GB2312"/>
          <w:sz w:val="30"/>
          <w:szCs w:val="30"/>
          <w:shd w:val="clear" w:color="auto" w:fill="FFFFFF"/>
        </w:rPr>
        <w:t>异议的，</w:t>
      </w:r>
      <w:r>
        <w:rPr>
          <w:rFonts w:hint="eastAsia" w:ascii="Times New Roman" w:hAnsi="Times New Roman" w:eastAsia="仿宋_GB2312"/>
          <w:sz w:val="30"/>
          <w:szCs w:val="30"/>
          <w:shd w:val="clear" w:color="auto" w:fill="FFFFFF"/>
          <w:lang w:eastAsia="zh-CN"/>
        </w:rPr>
        <w:t>合伙企业</w:t>
      </w:r>
      <w:r>
        <w:rPr>
          <w:rFonts w:hint="eastAsia" w:ascii="Times New Roman" w:hAnsi="Times New Roman" w:eastAsia="仿宋_GB2312"/>
          <w:sz w:val="30"/>
          <w:szCs w:val="30"/>
          <w:shd w:val="clear" w:color="auto" w:fill="FFFFFF"/>
        </w:rPr>
        <w:t>可以在公示期满之日起20</w:t>
      </w:r>
      <w:r>
        <w:rPr>
          <w:rFonts w:hint="eastAsia" w:ascii="Times New Roman" w:hAnsi="Times New Roman" w:eastAsia="仿宋_GB2312"/>
          <w:sz w:val="30"/>
          <w:szCs w:val="30"/>
          <w:shd w:val="clear" w:color="auto" w:fill="FFFFFF"/>
          <w:lang w:eastAsia="zh-CN"/>
        </w:rPr>
        <w:t>日</w:t>
      </w:r>
      <w:r>
        <w:rPr>
          <w:rFonts w:hint="eastAsia" w:ascii="Times New Roman" w:hAnsi="Times New Roman" w:eastAsia="仿宋_GB2312"/>
          <w:sz w:val="30"/>
          <w:szCs w:val="30"/>
          <w:shd w:val="clear" w:color="auto" w:fill="FFFFFF"/>
        </w:rPr>
        <w:t>内向登记机关申请</w:t>
      </w:r>
      <w:r>
        <w:rPr>
          <w:rFonts w:hint="eastAsia" w:ascii="Times New Roman" w:hAnsi="Times New Roman" w:eastAsia="仿宋_GB2312"/>
          <w:sz w:val="30"/>
          <w:szCs w:val="30"/>
          <w:shd w:val="clear" w:color="auto" w:fill="FFFFFF"/>
          <w:lang w:eastAsia="zh-CN"/>
        </w:rPr>
        <w:t>简易注销</w:t>
      </w:r>
      <w:r>
        <w:rPr>
          <w:rFonts w:hint="eastAsia" w:ascii="Times New Roman" w:hAnsi="Times New Roman" w:eastAsia="仿宋_GB2312"/>
          <w:sz w:val="30"/>
          <w:szCs w:val="30"/>
          <w:shd w:val="clear" w:color="auto" w:fill="FFFFFF"/>
        </w:rPr>
        <w:t>登记；期满未办理的，登记机关可根据实际情况予以延长时限，宽展期最长不超过30日，即企业最晚应当在公示期满之日起50日内办理简易注销登记。企业在公示后，不得从事与注销无关的生产经营活动。</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00" w:firstLineChars="200"/>
        <w:jc w:val="left"/>
        <w:textAlignment w:val="auto"/>
        <w:rPr>
          <w:rFonts w:hint="default" w:ascii="Times New Roman" w:hAnsi="Times New Roman" w:eastAsia="仿宋_GB2312"/>
          <w:b w:val="0"/>
          <w:bCs w:val="0"/>
          <w:sz w:val="30"/>
          <w:szCs w:val="30"/>
          <w:shd w:val="clear" w:color="auto" w:fill="FFFFFF"/>
        </w:rPr>
      </w:pPr>
      <w:r>
        <w:rPr>
          <w:rFonts w:hint="eastAsia" w:ascii="Times New Roman" w:hAnsi="Times New Roman" w:eastAsia="仿宋_GB2312"/>
          <w:b w:val="0"/>
          <w:bCs w:val="0"/>
          <w:sz w:val="30"/>
          <w:szCs w:val="30"/>
          <w:highlight w:val="none"/>
          <w:shd w:val="clear" w:color="auto" w:fill="FFFFFF"/>
          <w:lang w:eastAsia="zh-CN"/>
        </w:rPr>
        <w:t>（七）</w:t>
      </w:r>
      <w:r>
        <w:rPr>
          <w:rFonts w:hint="default" w:ascii="Times New Roman" w:hAnsi="Times New Roman" w:eastAsia="仿宋_GB2312"/>
          <w:b w:val="0"/>
          <w:bCs w:val="0"/>
          <w:sz w:val="30"/>
          <w:szCs w:val="30"/>
          <w:shd w:val="clear" w:color="auto" w:fill="FFFFFF"/>
          <w:lang w:eastAsia="zh-CN"/>
        </w:rPr>
        <w:t>合伙人</w:t>
      </w:r>
      <w:r>
        <w:rPr>
          <w:rFonts w:hint="default" w:ascii="Times New Roman" w:hAnsi="Times New Roman" w:eastAsia="仿宋_GB2312"/>
          <w:b w:val="0"/>
          <w:bCs w:val="0"/>
          <w:sz w:val="30"/>
          <w:szCs w:val="30"/>
          <w:shd w:val="clear" w:color="auto" w:fill="FFFFFF"/>
        </w:rPr>
        <w:t>承诺不实责任</w:t>
      </w:r>
      <w:r>
        <w:rPr>
          <w:rFonts w:hint="default" w:ascii="Times New Roman" w:hAnsi="Times New Roman" w:eastAsia="仿宋_GB2312"/>
          <w:b w:val="0"/>
          <w:bCs w:val="0"/>
          <w:sz w:val="30"/>
          <w:szCs w:val="30"/>
          <w:shd w:val="clear" w:color="auto" w:fill="FFFFFF"/>
          <w:lang w:eastAsia="zh-CN"/>
        </w:rPr>
        <w:t>：</w:t>
      </w:r>
      <w:r>
        <w:rPr>
          <w:rFonts w:hint="default" w:ascii="Times New Roman" w:hAnsi="Times New Roman" w:eastAsia="仿宋_GB2312"/>
          <w:b w:val="0"/>
          <w:bCs w:val="0"/>
          <w:sz w:val="30"/>
          <w:szCs w:val="30"/>
          <w:shd w:val="clear" w:color="auto" w:fill="FFFFFF"/>
        </w:rPr>
        <w:t>通过简易程序注销</w:t>
      </w:r>
      <w:r>
        <w:rPr>
          <w:rFonts w:hint="default" w:ascii="Times New Roman" w:hAnsi="Times New Roman" w:eastAsia="仿宋_GB2312"/>
          <w:b w:val="0"/>
          <w:bCs w:val="0"/>
          <w:sz w:val="30"/>
          <w:szCs w:val="30"/>
          <w:shd w:val="clear" w:color="auto" w:fill="FFFFFF"/>
          <w:lang w:eastAsia="zh-CN"/>
        </w:rPr>
        <w:t>合伙企业</w:t>
      </w:r>
      <w:r>
        <w:rPr>
          <w:rFonts w:hint="default" w:ascii="Times New Roman" w:hAnsi="Times New Roman" w:eastAsia="仿宋_GB2312"/>
          <w:b w:val="0"/>
          <w:bCs w:val="0"/>
          <w:sz w:val="30"/>
          <w:szCs w:val="30"/>
          <w:shd w:val="clear" w:color="auto" w:fill="FFFFFF"/>
        </w:rPr>
        <w:t>登记，</w:t>
      </w:r>
      <w:r>
        <w:rPr>
          <w:rFonts w:hint="default" w:ascii="Times New Roman" w:hAnsi="Times New Roman" w:eastAsia="仿宋_GB2312"/>
          <w:b w:val="0"/>
          <w:bCs w:val="0"/>
          <w:sz w:val="30"/>
          <w:szCs w:val="30"/>
          <w:shd w:val="clear" w:color="auto" w:fill="FFFFFF"/>
          <w:lang w:eastAsia="zh-CN"/>
        </w:rPr>
        <w:t>合伙人</w:t>
      </w:r>
      <w:r>
        <w:rPr>
          <w:rFonts w:hint="default" w:ascii="Times New Roman" w:hAnsi="Times New Roman" w:eastAsia="仿宋_GB2312"/>
          <w:b w:val="0"/>
          <w:bCs w:val="0"/>
          <w:sz w:val="30"/>
          <w:szCs w:val="30"/>
          <w:shd w:val="clear" w:color="auto" w:fill="FFFFFF"/>
        </w:rPr>
        <w:t>承诺内容不实的，应当对注销登记前的债务承担连带责任。</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00" w:firstLineChars="200"/>
        <w:jc w:val="left"/>
        <w:textAlignment w:val="auto"/>
        <w:rPr>
          <w:rFonts w:hint="eastAsia" w:ascii="Times New Roman" w:hAnsi="Times New Roman" w:eastAsia="仿宋_GB2312"/>
          <w:sz w:val="30"/>
          <w:szCs w:val="30"/>
          <w:shd w:val="clear" w:color="auto" w:fill="FFFFFF"/>
          <w:lang w:eastAsia="zh-CN"/>
        </w:rPr>
      </w:pPr>
      <w:r>
        <w:rPr>
          <w:rFonts w:hint="default" w:ascii="Times New Roman" w:hAnsi="Times New Roman" w:eastAsia="仿宋_GB2312" w:cs="Calibri"/>
          <w:b w:val="0"/>
          <w:bCs w:val="0"/>
          <w:sz w:val="30"/>
          <w:szCs w:val="30"/>
          <w:shd w:val="clear" w:color="auto" w:fill="FFFFFF"/>
        </w:rPr>
        <w:t>（</w:t>
      </w:r>
      <w:r>
        <w:rPr>
          <w:rFonts w:hint="default" w:ascii="Times New Roman" w:hAnsi="Times New Roman" w:eastAsia="仿宋_GB2312" w:cs="Calibri"/>
          <w:b w:val="0"/>
          <w:bCs w:val="0"/>
          <w:sz w:val="30"/>
          <w:szCs w:val="30"/>
          <w:shd w:val="clear" w:color="auto" w:fill="FFFFFF"/>
          <w:lang w:eastAsia="zh-CN"/>
        </w:rPr>
        <w:t>八</w:t>
      </w:r>
      <w:r>
        <w:rPr>
          <w:rFonts w:hint="default" w:ascii="Times New Roman" w:hAnsi="Times New Roman" w:eastAsia="仿宋_GB2312" w:cs="Calibri"/>
          <w:b w:val="0"/>
          <w:bCs w:val="0"/>
          <w:sz w:val="30"/>
          <w:szCs w:val="30"/>
          <w:shd w:val="clear" w:color="auto" w:fill="FFFFFF"/>
        </w:rPr>
        <w:t>）</w:t>
      </w:r>
      <w:r>
        <w:rPr>
          <w:rFonts w:hint="default" w:ascii="Times New Roman" w:hAnsi="Times New Roman" w:eastAsia="仿宋_GB2312"/>
          <w:b w:val="0"/>
          <w:bCs w:val="0"/>
          <w:sz w:val="30"/>
          <w:szCs w:val="30"/>
          <w:shd w:val="clear" w:color="auto" w:fill="FFFFFF"/>
          <w:lang w:eastAsia="zh-CN"/>
        </w:rPr>
        <w:t>异常情形恢复简易注销规则：</w:t>
      </w:r>
      <w:r>
        <w:rPr>
          <w:rFonts w:hint="default" w:ascii="Times New Roman" w:hAnsi="Times New Roman" w:eastAsia="仿宋_GB2312"/>
          <w:sz w:val="30"/>
          <w:szCs w:val="30"/>
          <w:shd w:val="clear" w:color="auto" w:fill="FFFFFF"/>
          <w:lang w:eastAsia="zh-CN"/>
        </w:rPr>
        <w:t>企业存在“被列入企业经营异常名录”“存在股权（财产份额）被冻结、出质或动产抵押等情形”“企业所属的非法人分支机构未办理</w:t>
      </w:r>
      <w:r>
        <w:rPr>
          <w:rFonts w:hint="eastAsia" w:ascii="Times New Roman" w:hAnsi="Times New Roman" w:eastAsia="仿宋_GB2312"/>
          <w:sz w:val="30"/>
          <w:szCs w:val="30"/>
          <w:shd w:val="clear" w:color="auto" w:fill="FFFFFF"/>
          <w:lang w:eastAsia="zh-CN"/>
        </w:rPr>
        <w:t>注销登记”等三种不适用简易注销登记程序的情形，无需撤销简易注销公示，待异常状态消失后可再次依程序公示申请简易注销登记。</w:t>
      </w:r>
    </w:p>
    <w:p>
      <w:pPr>
        <w:tabs>
          <w:tab w:val="left" w:pos="424"/>
          <w:tab w:val="center" w:pos="4312"/>
        </w:tabs>
        <w:spacing w:line="440" w:lineRule="exact"/>
        <w:ind w:firstLine="600" w:firstLineChars="200"/>
        <w:jc w:val="left"/>
        <w:outlineLvl w:val="2"/>
        <w:rPr>
          <w:rFonts w:hint="eastAsia" w:ascii="Times New Roman" w:hAnsi="Times New Roman" w:eastAsia="仿宋_GB2312" w:cs="Times New Roman"/>
          <w:color w:val="auto"/>
          <w:sz w:val="30"/>
          <w:szCs w:val="30"/>
          <w:highlight w:val="none"/>
          <w:shd w:val="clear" w:color="auto" w:fill="FFFFFF"/>
          <w:lang w:val="en-US" w:eastAsia="zh-CN"/>
        </w:rPr>
      </w:pPr>
      <w:r>
        <w:rPr>
          <w:rFonts w:hint="eastAsia" w:ascii="Times New Roman" w:hAnsi="Times New Roman" w:eastAsia="仿宋_GB2312" w:cs="Times New Roman"/>
          <w:b w:val="0"/>
          <w:bCs w:val="0"/>
          <w:color w:val="auto"/>
          <w:kern w:val="0"/>
          <w:sz w:val="30"/>
          <w:szCs w:val="30"/>
          <w:highlight w:val="none"/>
          <w:shd w:val="clear" w:color="auto" w:fill="FFFFFF"/>
          <w:lang w:val="en-US" w:eastAsia="zh-CN" w:bidi="en-US"/>
        </w:rPr>
        <w:t>（九）</w:t>
      </w:r>
      <w:r>
        <w:rPr>
          <w:rFonts w:hint="eastAsia" w:ascii="Times New Roman" w:hAnsi="Times New Roman" w:eastAsia="仿宋_GB2312" w:cs="Times New Roman"/>
          <w:b w:val="0"/>
          <w:bCs w:val="0"/>
          <w:color w:val="auto"/>
          <w:sz w:val="30"/>
          <w:szCs w:val="30"/>
          <w:highlight w:val="none"/>
          <w:shd w:val="clear" w:color="auto" w:fill="FFFFFF"/>
          <w:lang w:val="en-US" w:eastAsia="zh-CN"/>
        </w:rPr>
        <w:t>提交材料要求：1.</w:t>
      </w:r>
      <w:r>
        <w:rPr>
          <w:rFonts w:hint="eastAsia" w:ascii="Times New Roman" w:hAnsi="Times New Roman" w:eastAsia="仿宋_GB2312" w:cs="Times New Roman"/>
          <w:color w:val="auto"/>
          <w:sz w:val="30"/>
          <w:szCs w:val="30"/>
          <w:highlight w:val="none"/>
          <w:shd w:val="clear" w:color="auto" w:fill="FFFFFF"/>
          <w:lang w:val="en-US" w:eastAsia="zh-CN"/>
        </w:rPr>
        <w:t>对于现场窗口提交材料的，除明确注明要求提交复印件的材料外，其他材料均提交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p>
    <w:p>
      <w:pPr>
        <w:tabs>
          <w:tab w:val="left" w:pos="424"/>
          <w:tab w:val="center" w:pos="4312"/>
        </w:tabs>
        <w:spacing w:line="440" w:lineRule="exact"/>
        <w:ind w:firstLine="600"/>
        <w:outlineLvl w:val="9"/>
        <w:rPr>
          <w:rFonts w:hint="default" w:ascii="Times New Roman" w:hAnsi="Times New Roman" w:eastAsia="仿宋_GB2312" w:cs="Times New Roman"/>
          <w:color w:val="auto"/>
          <w:kern w:val="0"/>
          <w:sz w:val="30"/>
          <w:szCs w:val="30"/>
          <w:highlight w:val="none"/>
          <w:shd w:val="clear" w:color="auto" w:fill="FFFFFF"/>
          <w:lang w:val="en-US" w:eastAsia="zh-CN" w:bidi="en-US"/>
        </w:rPr>
      </w:pPr>
      <w:r>
        <w:rPr>
          <w:rFonts w:hint="eastAsia" w:ascii="Times New Roman" w:hAnsi="Times New Roman" w:eastAsia="仿宋_GB2312" w:cs="Times New Roman"/>
          <w:color w:val="auto"/>
          <w:kern w:val="0"/>
          <w:sz w:val="30"/>
          <w:szCs w:val="30"/>
          <w:highlight w:val="none"/>
          <w:shd w:val="clear" w:color="auto" w:fill="FFFFFF"/>
          <w:lang w:val="en-US" w:eastAsia="zh-CN" w:bidi="en-US"/>
        </w:rPr>
        <w:t>2.</w:t>
      </w:r>
      <w:r>
        <w:rPr>
          <w:rFonts w:hint="default" w:ascii="Times New Roman" w:hAnsi="Times New Roman" w:eastAsia="仿宋_GB2312" w:cs="Times New Roman"/>
          <w:color w:val="auto"/>
          <w:kern w:val="0"/>
          <w:sz w:val="30"/>
          <w:szCs w:val="30"/>
          <w:highlight w:val="none"/>
          <w:shd w:val="clear" w:color="auto" w:fill="FFFFFF"/>
          <w:lang w:val="en-US" w:eastAsia="zh-CN" w:bidi="en-US"/>
        </w:rPr>
        <w:t>提交材料、公证认证文书为外文的，应当同时提交中文翻译件、外文原件两种文书。翻译单位应在翻译件上加盖翻译单位公章（翻译专用章）、注明“翻译准确”字样，并附营业执照复印件等主体资格证明文件复印件，同时注明翻译人及联系方式。翻译人为自然人的，应在翻译件上签名，注明联系方式，并附翻译人员相应翻译资质复印件及身份证明复印件。</w:t>
      </w:r>
    </w:p>
    <w:p>
      <w:pPr>
        <w:pStyle w:val="2"/>
        <w:tabs>
          <w:tab w:val="left" w:pos="424"/>
          <w:tab w:val="center" w:pos="4312"/>
        </w:tabs>
        <w:spacing w:line="440" w:lineRule="exact"/>
        <w:ind w:firstLine="600"/>
        <w:outlineLvl w:val="2"/>
        <w:rPr>
          <w:rFonts w:hint="default" w:ascii="Times New Roman" w:hAnsi="Times New Roman" w:eastAsia="仿宋_GB2312" w:cs="Times New Roman"/>
          <w:sz w:val="30"/>
          <w:szCs w:val="30"/>
          <w:highlight w:val="none"/>
          <w:shd w:val="clear" w:color="auto" w:fill="FFFFFF"/>
          <w:lang w:val="en-US" w:eastAsia="zh-CN"/>
        </w:rPr>
      </w:pPr>
      <w:r>
        <w:rPr>
          <w:rFonts w:hint="eastAsia" w:ascii="Times New Roman" w:hAnsi="Times New Roman" w:eastAsia="仿宋_GB2312" w:cs="Times New Roman"/>
          <w:b w:val="0"/>
          <w:bCs w:val="0"/>
          <w:color w:val="auto"/>
          <w:sz w:val="30"/>
          <w:szCs w:val="30"/>
          <w:highlight w:val="none"/>
          <w:shd w:val="clear" w:color="auto" w:fill="FFFFFF"/>
          <w:lang w:val="en-US" w:eastAsia="zh-CN"/>
        </w:rPr>
        <w:t>（十）签署规范：</w:t>
      </w:r>
      <w:r>
        <w:rPr>
          <w:rFonts w:hint="eastAsia" w:ascii="Times New Roman" w:hAnsi="Times New Roman" w:eastAsia="仿宋_GB2312" w:cs="Times New Roman"/>
          <w:color w:val="auto"/>
          <w:sz w:val="30"/>
          <w:szCs w:val="30"/>
          <w:highlight w:val="none"/>
          <w:shd w:val="clear" w:color="auto" w:fill="FFFFFF"/>
          <w:lang w:val="en-US" w:eastAsia="zh-CN"/>
        </w:rPr>
        <w:t>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pPr>
        <w:pStyle w:val="2"/>
        <w:tabs>
          <w:tab w:val="left" w:pos="424"/>
          <w:tab w:val="center" w:pos="4312"/>
        </w:tabs>
        <w:spacing w:line="440" w:lineRule="exact"/>
        <w:ind w:firstLine="600"/>
        <w:outlineLvl w:val="9"/>
        <w:rPr>
          <w:rFonts w:hint="eastAsia" w:ascii="Times New Roman" w:hAnsi="Times New Roman" w:eastAsia="仿宋_GB2312" w:cs="Times New Roman"/>
          <w:color w:val="auto"/>
          <w:sz w:val="30"/>
          <w:szCs w:val="30"/>
          <w:highlight w:val="none"/>
          <w:shd w:val="clear" w:color="auto" w:fill="FFFFFF"/>
          <w:lang w:val="en-US" w:eastAsia="zh-CN"/>
        </w:rPr>
      </w:pPr>
      <w:r>
        <w:rPr>
          <w:rFonts w:hint="default" w:ascii="Times New Roman" w:hAnsi="Times New Roman" w:eastAsia="仿宋_GB2312" w:cs="Times New Roman"/>
          <w:b w:val="0"/>
          <w:bCs w:val="0"/>
          <w:color w:val="auto"/>
          <w:kern w:val="0"/>
          <w:sz w:val="30"/>
          <w:szCs w:val="30"/>
          <w:highlight w:val="none"/>
          <w:shd w:val="clear" w:color="auto" w:fill="FFFFFF"/>
          <w:lang w:val="en-US" w:eastAsia="zh-CN" w:bidi="en-US"/>
        </w:rPr>
        <w:t>（</w:t>
      </w:r>
      <w:r>
        <w:rPr>
          <w:rFonts w:hint="eastAsia" w:ascii="Times New Roman" w:hAnsi="Times New Roman" w:eastAsia="仿宋_GB2312" w:cs="Times New Roman"/>
          <w:b w:val="0"/>
          <w:bCs w:val="0"/>
          <w:color w:val="auto"/>
          <w:kern w:val="0"/>
          <w:sz w:val="30"/>
          <w:szCs w:val="30"/>
          <w:highlight w:val="none"/>
          <w:shd w:val="clear" w:color="auto" w:fill="FFFFFF"/>
          <w:lang w:val="en-US" w:eastAsia="zh-CN" w:bidi="en-US"/>
        </w:rPr>
        <w:t>十一</w:t>
      </w:r>
      <w:r>
        <w:rPr>
          <w:rFonts w:hint="default" w:ascii="Times New Roman" w:hAnsi="Times New Roman" w:eastAsia="仿宋_GB2312" w:cs="Times New Roman"/>
          <w:b w:val="0"/>
          <w:bCs w:val="0"/>
          <w:color w:val="auto"/>
          <w:kern w:val="0"/>
          <w:sz w:val="30"/>
          <w:szCs w:val="30"/>
          <w:highlight w:val="none"/>
          <w:shd w:val="clear" w:color="auto" w:fill="FFFFFF"/>
          <w:lang w:val="en-US" w:eastAsia="zh-CN" w:bidi="en-US"/>
        </w:rPr>
        <w:t>）</w:t>
      </w:r>
      <w:r>
        <w:rPr>
          <w:rFonts w:hint="eastAsia" w:ascii="Times New Roman" w:hAnsi="Times New Roman" w:eastAsia="仿宋_GB2312" w:cs="Times New Roman"/>
          <w:b w:val="0"/>
          <w:bCs w:val="0"/>
          <w:color w:val="auto"/>
          <w:sz w:val="30"/>
          <w:szCs w:val="30"/>
          <w:highlight w:val="none"/>
          <w:shd w:val="clear" w:color="auto" w:fill="FFFFFF"/>
          <w:lang w:val="en-US" w:eastAsia="zh-CN"/>
        </w:rPr>
        <w:t>实名登记要求：</w:t>
      </w:r>
      <w:r>
        <w:rPr>
          <w:rFonts w:hint="eastAsia" w:ascii="Times New Roman" w:hAnsi="Times New Roman" w:eastAsia="仿宋_GB2312" w:cs="Times New Roman"/>
          <w:color w:val="auto"/>
          <w:sz w:val="30"/>
          <w:szCs w:val="30"/>
          <w:highlight w:val="none"/>
          <w:shd w:val="clear" w:color="auto" w:fill="FFFFFF"/>
          <w:lang w:val="en-US" w:eastAsia="zh-CN"/>
        </w:rPr>
        <w:t>在办理登记、备案事项时，申请人、登记联络员或登记注册代理人等相关人员应当配合登记机关办理实名登记确认。在登记机关现场办理实名登记确认的，还应当提交《实名登记确认表》。</w:t>
      </w:r>
    </w:p>
    <w:p>
      <w:pPr>
        <w:keepNext w:val="0"/>
        <w:keepLines w:val="0"/>
        <w:pageBreakBefore w:val="0"/>
        <w:widowControl/>
        <w:tabs>
          <w:tab w:val="left" w:pos="424"/>
          <w:tab w:val="center" w:pos="4312"/>
        </w:tabs>
        <w:kinsoku/>
        <w:wordWrap/>
        <w:overflowPunct/>
        <w:topLinePunct w:val="0"/>
        <w:autoSpaceDE/>
        <w:autoSpaceDN/>
        <w:bidi w:val="0"/>
        <w:adjustRightInd/>
        <w:snapToGrid/>
        <w:spacing w:line="440" w:lineRule="exact"/>
        <w:ind w:firstLine="600" w:firstLineChars="200"/>
        <w:jc w:val="left"/>
        <w:textAlignment w:val="auto"/>
        <w:outlineLvl w:val="2"/>
        <w:rPr>
          <w:rFonts w:hint="eastAsia" w:ascii="Times New Roman" w:hAnsi="Times New Roman" w:eastAsia="仿宋_GB2312"/>
          <w:sz w:val="30"/>
          <w:szCs w:val="30"/>
          <w:shd w:val="clear" w:color="auto" w:fill="FFFFFF"/>
          <w:lang w:eastAsia="zh-CN"/>
        </w:rPr>
      </w:pPr>
      <w:r>
        <w:rPr>
          <w:rFonts w:hint="eastAsia" w:ascii="Times New Roman" w:hAnsi="Times New Roman" w:eastAsia="仿宋_GB2312" w:cs="Times New Roman"/>
          <w:b w:val="0"/>
          <w:bCs w:val="0"/>
          <w:color w:val="auto"/>
          <w:kern w:val="0"/>
          <w:sz w:val="30"/>
          <w:szCs w:val="30"/>
          <w:highlight w:val="none"/>
          <w:shd w:val="clear" w:color="auto" w:fill="FFFFFF"/>
          <w:lang w:val="en-US" w:eastAsia="zh-CN" w:bidi="en-US"/>
        </w:rPr>
        <w:t>（十二）</w:t>
      </w:r>
      <w:r>
        <w:rPr>
          <w:rFonts w:hint="default" w:ascii="Times New Roman" w:hAnsi="Times New Roman" w:eastAsia="仿宋_GB2312" w:cs="Times New Roman"/>
          <w:b w:val="0"/>
          <w:bCs w:val="0"/>
          <w:color w:val="auto"/>
          <w:kern w:val="0"/>
          <w:sz w:val="30"/>
          <w:szCs w:val="30"/>
          <w:highlight w:val="none"/>
          <w:shd w:val="clear" w:color="auto" w:fill="FFFFFF"/>
          <w:lang w:val="en-US" w:eastAsia="zh-CN" w:bidi="en-US"/>
        </w:rPr>
        <w:t>营业执照缴回要求</w:t>
      </w:r>
      <w:r>
        <w:rPr>
          <w:rFonts w:hint="eastAsia" w:ascii="Times New Roman" w:hAnsi="Times New Roman" w:eastAsia="仿宋_GB2312" w:cs="Times New Roman"/>
          <w:b w:val="0"/>
          <w:bCs w:val="0"/>
          <w:color w:val="auto"/>
          <w:kern w:val="0"/>
          <w:sz w:val="30"/>
          <w:szCs w:val="30"/>
          <w:highlight w:val="none"/>
          <w:shd w:val="clear" w:color="auto" w:fill="FFFFFF"/>
          <w:lang w:val="en-US" w:eastAsia="zh-CN" w:bidi="en-US"/>
        </w:rPr>
        <w:t>：已领取纸质版营业执照的缴回营业执照正、副本。</w:t>
      </w:r>
    </w:p>
    <w:p>
      <w:pPr>
        <w:tabs>
          <w:tab w:val="left" w:pos="424"/>
          <w:tab w:val="center" w:pos="4312"/>
        </w:tabs>
        <w:spacing w:line="440" w:lineRule="exact"/>
        <w:ind w:firstLine="642" w:firstLineChars="200"/>
        <w:jc w:val="left"/>
        <w:outlineLvl w:val="0"/>
        <w:rPr>
          <w:rFonts w:ascii="Times New Roman" w:hAnsi="Times New Roman" w:eastAsia="仿宋_GB2312" w:cs="Times New Roman"/>
          <w:b/>
          <w:bCs/>
          <w:sz w:val="32"/>
          <w:szCs w:val="32"/>
          <w:shd w:val="clear" w:color="auto" w:fill="FFFFFF"/>
        </w:rPr>
      </w:pPr>
      <w:r>
        <w:rPr>
          <w:rFonts w:hint="eastAsia" w:ascii="Times New Roman" w:hAnsi="Times New Roman" w:eastAsia="仿宋_GB2312" w:cs="Times New Roman"/>
          <w:b/>
          <w:bCs/>
          <w:sz w:val="32"/>
          <w:szCs w:val="32"/>
          <w:shd w:val="clear" w:color="auto" w:fill="FFFFFF"/>
        </w:rPr>
        <w:t>二、申报材料目录</w:t>
      </w:r>
    </w:p>
    <w:p>
      <w:pPr>
        <w:tabs>
          <w:tab w:val="left" w:pos="424"/>
          <w:tab w:val="center" w:pos="4312"/>
        </w:tabs>
        <w:spacing w:line="440" w:lineRule="exact"/>
        <w:ind w:firstLine="600" w:firstLineChars="200"/>
        <w:jc w:val="left"/>
        <w:outlineLvl w:val="0"/>
        <w:rPr>
          <w:rFonts w:hint="eastAsia" w:ascii="Times New Roman" w:hAnsi="Times New Roman" w:eastAsia="仿宋_GB2312" w:cs="Times New Roman"/>
          <w:sz w:val="30"/>
          <w:szCs w:val="30"/>
          <w:shd w:val="clear" w:color="auto" w:fill="FFFFFF"/>
        </w:rPr>
      </w:pPr>
      <w:r>
        <w:rPr>
          <w:rFonts w:hint="eastAsia" w:ascii="Times New Roman" w:hAnsi="Times New Roman" w:eastAsia="仿宋_GB2312" w:cs="Times New Roman"/>
          <w:sz w:val="30"/>
          <w:szCs w:val="30"/>
          <w:shd w:val="clear" w:color="auto" w:fill="FFFFFF"/>
        </w:rPr>
        <w:t>（一）《企业注销登记申请书（简易程序）》。</w:t>
      </w:r>
    </w:p>
    <w:p>
      <w:pPr>
        <w:tabs>
          <w:tab w:val="left" w:pos="424"/>
          <w:tab w:val="center" w:pos="4312"/>
        </w:tabs>
        <w:spacing w:line="440" w:lineRule="exact"/>
        <w:ind w:firstLine="600" w:firstLineChars="200"/>
        <w:jc w:val="left"/>
        <w:outlineLvl w:val="0"/>
        <w:rPr>
          <w:rFonts w:hint="eastAsia" w:ascii="Times New Roman" w:hAnsi="Times New Roman" w:eastAsia="仿宋_GB2312" w:cs="Times New Roman"/>
          <w:sz w:val="30"/>
          <w:szCs w:val="30"/>
          <w:shd w:val="clear" w:color="auto" w:fill="FFFFFF"/>
        </w:rPr>
      </w:pPr>
      <w:r>
        <w:rPr>
          <w:rFonts w:hint="eastAsia" w:ascii="Times New Roman" w:hAnsi="Times New Roman" w:eastAsia="仿宋_GB2312" w:cs="Times New Roman"/>
          <w:sz w:val="30"/>
          <w:szCs w:val="30"/>
          <w:shd w:val="clear" w:color="auto" w:fill="FFFFFF"/>
          <w:lang w:eastAsia="zh-CN"/>
        </w:rPr>
        <w:t>（二）</w:t>
      </w:r>
      <w:r>
        <w:rPr>
          <w:rFonts w:hint="eastAsia" w:ascii="Times New Roman" w:hAnsi="Times New Roman" w:eastAsia="仿宋_GB2312" w:cs="Times New Roman"/>
          <w:sz w:val="30"/>
          <w:szCs w:val="30"/>
          <w:shd w:val="clear" w:color="auto" w:fill="FFFFFF"/>
        </w:rPr>
        <w:t>全体合伙人签署的经国家企业信用信息公示系统公告不少于20日的《简易注销全体投资人承诺书》。</w:t>
      </w:r>
    </w:p>
    <w:p>
      <w:pPr>
        <w:tabs>
          <w:tab w:val="left" w:pos="424"/>
          <w:tab w:val="center" w:pos="4312"/>
        </w:tabs>
        <w:spacing w:line="440" w:lineRule="exact"/>
        <w:ind w:firstLine="600" w:firstLineChars="200"/>
        <w:jc w:val="left"/>
        <w:outlineLvl w:val="0"/>
        <w:rPr>
          <w:rFonts w:hint="eastAsia" w:ascii="Times New Roman" w:hAnsi="Times New Roman" w:eastAsia="仿宋_GB2312" w:cs="Times New Roman"/>
          <w:sz w:val="30"/>
          <w:szCs w:val="30"/>
          <w:shd w:val="clear" w:color="auto" w:fill="FFFFFF"/>
        </w:rPr>
      </w:pPr>
      <w:r>
        <w:rPr>
          <w:rFonts w:hint="eastAsia" w:ascii="Times New Roman" w:hAnsi="Times New Roman" w:eastAsia="仿宋_GB2312" w:cs="Times New Roman"/>
          <w:sz w:val="30"/>
          <w:szCs w:val="30"/>
          <w:shd w:val="clear" w:color="auto" w:fill="FFFFFF"/>
          <w:lang w:eastAsia="zh-CN"/>
        </w:rPr>
        <w:t>（三）</w:t>
      </w:r>
      <w:r>
        <w:rPr>
          <w:rFonts w:hint="eastAsia" w:ascii="Times New Roman" w:hAnsi="Times New Roman" w:eastAsia="仿宋_GB2312" w:cs="Times New Roman"/>
          <w:sz w:val="30"/>
          <w:szCs w:val="30"/>
          <w:shd w:val="clear" w:color="auto" w:fill="FFFFFF"/>
        </w:rPr>
        <w:t>提交申请材料的人员（经办人）的自然人身份证明复印件。</w:t>
      </w:r>
    </w:p>
    <w:p>
      <w:pPr>
        <w:tabs>
          <w:tab w:val="left" w:pos="424"/>
          <w:tab w:val="center" w:pos="4312"/>
        </w:tabs>
        <w:spacing w:line="440" w:lineRule="exact"/>
        <w:ind w:firstLine="642" w:firstLineChars="200"/>
        <w:jc w:val="left"/>
        <w:outlineLvl w:val="0"/>
        <w:rPr>
          <w:rFonts w:ascii="Times New Roman" w:hAnsi="Times New Roman" w:eastAsia="仿宋_GB2312" w:cs="Times New Roman"/>
          <w:b/>
          <w:bCs/>
          <w:sz w:val="32"/>
          <w:szCs w:val="32"/>
          <w:shd w:val="clear" w:color="auto" w:fill="FFFFFF"/>
        </w:rPr>
      </w:pPr>
      <w:r>
        <w:rPr>
          <w:rFonts w:hint="eastAsia" w:ascii="Times New Roman" w:hAnsi="Times New Roman" w:eastAsia="仿宋_GB2312" w:cs="Times New Roman"/>
          <w:b/>
          <w:bCs/>
          <w:sz w:val="32"/>
          <w:szCs w:val="32"/>
          <w:shd w:val="clear" w:color="auto" w:fill="FFFFFF"/>
        </w:rPr>
        <w:t>三、填报要点</w:t>
      </w:r>
    </w:p>
    <w:p>
      <w:pPr>
        <w:tabs>
          <w:tab w:val="left" w:pos="424"/>
          <w:tab w:val="center" w:pos="4312"/>
        </w:tabs>
        <w:spacing w:line="440" w:lineRule="exact"/>
        <w:ind w:firstLine="600" w:firstLineChars="200"/>
        <w:jc w:val="left"/>
        <w:rPr>
          <w:rFonts w:hint="eastAsia" w:ascii="Times New Roman" w:hAnsi="Times New Roman" w:eastAsia="仿宋_GB2312" w:cs="Times New Roman"/>
          <w:bCs/>
          <w:sz w:val="30"/>
          <w:szCs w:val="30"/>
          <w:shd w:val="clear" w:color="auto" w:fill="FFFFFF"/>
          <w:lang w:eastAsia="zh-CN"/>
        </w:rPr>
      </w:pPr>
      <w:r>
        <w:rPr>
          <w:rFonts w:hint="eastAsia" w:ascii="Times New Roman" w:hAnsi="Times New Roman" w:eastAsia="仿宋_GB2312" w:cs="Times New Roman"/>
          <w:sz w:val="30"/>
          <w:szCs w:val="30"/>
          <w:shd w:val="clear" w:color="auto" w:fill="FFFFFF"/>
        </w:rPr>
        <w:t>（一）《企业注销登记申请书（简易程序）》</w:t>
      </w:r>
      <w:r>
        <w:rPr>
          <w:rFonts w:hint="eastAsia" w:ascii="Times New Roman" w:hAnsi="Times New Roman" w:eastAsia="仿宋_GB2312" w:cs="Times New Roman"/>
          <w:sz w:val="30"/>
          <w:szCs w:val="30"/>
          <w:shd w:val="clear" w:color="auto" w:fill="FFFFFF"/>
          <w:lang w:eastAsia="zh-CN"/>
        </w:rPr>
        <w:t>，含表1《注销原因》、表2《公示及债权债务清理情况》、表3《提交申请材料的人员（经办人）信息》及表3（附）、表4《申请人合法性承诺》。</w:t>
      </w:r>
    </w:p>
    <w:p>
      <w:pPr>
        <w:pStyle w:val="2"/>
        <w:spacing w:line="440" w:lineRule="exact"/>
        <w:ind w:firstLine="602" w:firstLineChars="200"/>
        <w:jc w:val="both"/>
        <w:outlineLvl w:val="0"/>
        <w:rPr>
          <w:rFonts w:ascii="Times New Roman" w:hAnsi="Times New Roman" w:eastAsia="仿宋_GB2312" w:cs="Times New Roman"/>
          <w:b/>
          <w:bCs/>
          <w:color w:val="auto"/>
          <w:shd w:val="clear" w:color="auto" w:fill="FFFFFF"/>
          <w:lang w:eastAsia="zh-CN"/>
        </w:rPr>
      </w:pPr>
      <w:r>
        <w:rPr>
          <w:rFonts w:hint="eastAsia" w:ascii="Times New Roman" w:hAnsi="Times New Roman" w:eastAsia="仿宋_GB2312" w:cs="Times New Roman"/>
          <w:b/>
          <w:bCs/>
          <w:color w:val="auto"/>
          <w:shd w:val="clear" w:color="auto" w:fill="FFFFFF"/>
          <w:lang w:eastAsia="zh-CN"/>
        </w:rPr>
        <w:t>填报要点：</w:t>
      </w:r>
    </w:p>
    <w:p>
      <w:pPr>
        <w:pStyle w:val="2"/>
        <w:spacing w:line="440" w:lineRule="exact"/>
        <w:ind w:firstLine="560" w:firstLineChars="200"/>
        <w:outlineLvl w:val="0"/>
        <w:rPr>
          <w:rFonts w:ascii="Times New Roman" w:hAnsi="Times New Roman" w:eastAsia="仿宋_GB2312" w:cs="Times New Roman"/>
          <w:sz w:val="28"/>
          <w:szCs w:val="28"/>
          <w:shd w:val="clear" w:color="auto" w:fill="FFFFFF"/>
          <w:lang w:eastAsia="zh-CN"/>
        </w:rPr>
      </w:pPr>
      <w:r>
        <w:rPr>
          <w:rFonts w:hint="eastAsia" w:ascii="Times New Roman" w:hAnsi="Times New Roman" w:eastAsia="仿宋_GB2312" w:cs="Times New Roman"/>
          <w:color w:val="auto"/>
          <w:kern w:val="2"/>
          <w:sz w:val="28"/>
          <w:szCs w:val="28"/>
          <w:shd w:val="clear" w:color="auto" w:fill="FFFFFF"/>
          <w:lang w:eastAsia="zh-CN"/>
        </w:rPr>
        <w:t>1.</w:t>
      </w:r>
      <w:bookmarkStart w:id="0" w:name="OLE_LINK6"/>
      <w:bookmarkStart w:id="1" w:name="OLE_LINK5"/>
      <w:r>
        <w:rPr>
          <w:rFonts w:hint="eastAsia" w:ascii="Times New Roman" w:hAnsi="Times New Roman" w:eastAsia="仿宋_GB2312" w:cs="Times New Roman"/>
          <w:sz w:val="28"/>
          <w:szCs w:val="28"/>
          <w:shd w:val="clear" w:color="auto" w:fill="FFFFFF"/>
          <w:lang w:eastAsia="zh-CN"/>
        </w:rPr>
        <w:t>表4</w:t>
      </w:r>
      <w:r>
        <w:rPr>
          <w:rFonts w:hint="eastAsia" w:ascii="Times New Roman" w:hAnsi="Times New Roman" w:eastAsia="仿宋_GB2312" w:cs="Times New Roman"/>
          <w:color w:val="auto"/>
          <w:kern w:val="2"/>
          <w:sz w:val="28"/>
          <w:szCs w:val="28"/>
          <w:shd w:val="clear" w:color="auto" w:fill="FFFFFF"/>
          <w:lang w:eastAsia="zh-CN"/>
        </w:rPr>
        <w:t>“</w:t>
      </w:r>
      <w:r>
        <w:rPr>
          <w:rFonts w:ascii="Times New Roman" w:hAnsi="Times New Roman" w:eastAsia="仿宋_GB2312" w:cs="Times New Roman"/>
          <w:color w:val="auto"/>
          <w:kern w:val="2"/>
          <w:sz w:val="28"/>
          <w:szCs w:val="28"/>
          <w:shd w:val="clear" w:color="auto" w:fill="FFFFFF"/>
          <w:lang w:eastAsia="zh-CN"/>
        </w:rPr>
        <w:t>申请人签</w:t>
      </w:r>
      <w:r>
        <w:rPr>
          <w:rFonts w:hint="eastAsia" w:ascii="Times New Roman" w:hAnsi="Times New Roman" w:eastAsia="仿宋_GB2312" w:cs="Times New Roman"/>
          <w:color w:val="auto"/>
          <w:kern w:val="2"/>
          <w:sz w:val="28"/>
          <w:szCs w:val="28"/>
          <w:shd w:val="clear" w:color="auto" w:fill="FFFFFF"/>
          <w:lang w:eastAsia="zh-CN"/>
        </w:rPr>
        <w:t>名”</w:t>
      </w:r>
      <w:r>
        <w:rPr>
          <w:rFonts w:ascii="Times New Roman" w:hAnsi="Times New Roman" w:eastAsia="仿宋_GB2312" w:cs="Times New Roman"/>
          <w:color w:val="auto"/>
          <w:kern w:val="2"/>
          <w:sz w:val="28"/>
          <w:szCs w:val="28"/>
          <w:shd w:val="clear" w:color="auto" w:fill="FFFFFF"/>
          <w:lang w:eastAsia="zh-CN"/>
        </w:rPr>
        <w:t>处</w:t>
      </w:r>
      <w:r>
        <w:rPr>
          <w:rFonts w:hint="eastAsia" w:ascii="Times New Roman" w:hAnsi="Times New Roman" w:eastAsia="仿宋_GB2312" w:cs="Times New Roman"/>
          <w:color w:val="auto"/>
          <w:kern w:val="2"/>
          <w:sz w:val="28"/>
          <w:szCs w:val="28"/>
          <w:shd w:val="clear" w:color="auto" w:fill="FFFFFF"/>
          <w:lang w:eastAsia="zh-CN"/>
        </w:rPr>
        <w:t>，</w:t>
      </w:r>
      <w:bookmarkEnd w:id="0"/>
      <w:bookmarkEnd w:id="1"/>
      <w:r>
        <w:rPr>
          <w:rFonts w:hint="eastAsia" w:ascii="Times New Roman" w:hAnsi="Times New Roman" w:eastAsia="仿宋_GB2312" w:cs="Times New Roman"/>
          <w:color w:val="auto"/>
          <w:kern w:val="2"/>
          <w:sz w:val="28"/>
          <w:szCs w:val="28"/>
          <w:shd w:val="clear" w:color="auto" w:fill="FFFFFF"/>
          <w:lang w:eastAsia="zh-CN"/>
        </w:rPr>
        <w:t>由执行事务合伙人（或委派代表）签名</w:t>
      </w:r>
      <w:r>
        <w:rPr>
          <w:rFonts w:hint="eastAsia" w:ascii="Times New Roman" w:hAnsi="Times New Roman" w:eastAsia="仿宋_GB2312" w:cs="Times New Roman"/>
          <w:sz w:val="28"/>
          <w:szCs w:val="28"/>
          <w:shd w:val="clear" w:color="auto" w:fill="FFFFFF"/>
          <w:lang w:eastAsia="zh-CN"/>
        </w:rPr>
        <w:t>。</w:t>
      </w:r>
    </w:p>
    <w:p>
      <w:pPr>
        <w:pStyle w:val="2"/>
        <w:spacing w:line="440" w:lineRule="exact"/>
        <w:ind w:firstLine="600" w:firstLineChars="200"/>
        <w:jc w:val="both"/>
        <w:outlineLvl w:val="0"/>
        <w:rPr>
          <w:rFonts w:hint="eastAsia" w:ascii="Times New Roman" w:hAnsi="Times New Roman" w:eastAsia="仿宋_GB2312" w:cs="Times New Roman"/>
          <w:sz w:val="30"/>
          <w:szCs w:val="30"/>
          <w:shd w:val="clear" w:color="auto" w:fill="FFFFFF"/>
        </w:rPr>
      </w:pPr>
      <w:r>
        <w:rPr>
          <w:rFonts w:hint="eastAsia" w:ascii="Times New Roman" w:hAnsi="Times New Roman" w:eastAsia="仿宋_GB2312" w:cs="Times New Roman"/>
          <w:sz w:val="30"/>
          <w:szCs w:val="30"/>
          <w:shd w:val="clear" w:color="auto" w:fill="FFFFFF"/>
        </w:rPr>
        <w:t>（二）全体合伙人签署的经国家企业信用信息公示系统公告不少于20日的《简易注销全体投资人承诺书》。</w:t>
      </w:r>
    </w:p>
    <w:p>
      <w:pPr>
        <w:pStyle w:val="2"/>
        <w:spacing w:line="440" w:lineRule="exact"/>
        <w:ind w:firstLine="602" w:firstLineChars="200"/>
        <w:jc w:val="both"/>
        <w:outlineLvl w:val="0"/>
        <w:rPr>
          <w:rFonts w:ascii="Times New Roman" w:hAnsi="Times New Roman" w:eastAsia="仿宋_GB2312" w:cs="Times New Roman"/>
          <w:b/>
          <w:bCs/>
          <w:color w:val="auto"/>
          <w:shd w:val="clear" w:color="auto" w:fill="FFFFFF"/>
          <w:lang w:eastAsia="zh-CN"/>
        </w:rPr>
      </w:pPr>
      <w:r>
        <w:rPr>
          <w:rFonts w:hint="eastAsia" w:ascii="Times New Roman" w:hAnsi="Times New Roman" w:eastAsia="仿宋_GB2312" w:cs="Times New Roman"/>
          <w:b/>
          <w:bCs/>
          <w:color w:val="auto"/>
          <w:shd w:val="clear" w:color="auto" w:fill="FFFFFF"/>
          <w:lang w:eastAsia="zh-CN"/>
        </w:rPr>
        <w:t>填报要点：</w:t>
      </w:r>
    </w:p>
    <w:p>
      <w:pPr>
        <w:tabs>
          <w:tab w:val="left" w:pos="424"/>
          <w:tab w:val="center" w:pos="4312"/>
        </w:tabs>
        <w:spacing w:line="440" w:lineRule="exact"/>
        <w:ind w:firstLine="560" w:firstLineChars="200"/>
        <w:jc w:val="left"/>
        <w:rPr>
          <w:rFonts w:hint="eastAsia" w:ascii="Times New Roman" w:hAnsi="Times New Roman" w:eastAsia="仿宋_GB2312" w:cs="Times New Roman"/>
          <w:sz w:val="28"/>
          <w:szCs w:val="28"/>
          <w:shd w:val="clear" w:color="auto" w:fill="FFFFFF"/>
        </w:rPr>
      </w:pPr>
      <w:r>
        <w:rPr>
          <w:rFonts w:hint="eastAsia" w:ascii="Times New Roman" w:hAnsi="Times New Roman" w:eastAsia="仿宋_GB2312" w:cs="Times New Roman"/>
          <w:sz w:val="28"/>
          <w:szCs w:val="28"/>
          <w:shd w:val="clear" w:color="auto" w:fill="FFFFFF"/>
        </w:rPr>
        <w:t>1.</w:t>
      </w:r>
      <w:r>
        <w:rPr>
          <w:rFonts w:hint="eastAsia" w:ascii="Times New Roman" w:hAnsi="Times New Roman" w:eastAsia="仿宋_GB2312" w:cs="Times New Roman"/>
          <w:sz w:val="28"/>
          <w:szCs w:val="28"/>
          <w:shd w:val="clear" w:color="auto" w:fill="FFFFFF"/>
          <w:lang w:eastAsia="zh-CN"/>
        </w:rPr>
        <w:t>“</w:t>
      </w:r>
      <w:r>
        <w:rPr>
          <w:rFonts w:hint="eastAsia" w:ascii="Times New Roman" w:hAnsi="Times New Roman" w:eastAsia="仿宋_GB2312" w:cs="Times New Roman"/>
          <w:sz w:val="28"/>
          <w:szCs w:val="28"/>
          <w:shd w:val="clear" w:color="auto" w:fill="FFFFFF"/>
        </w:rPr>
        <w:t>全体投资人签字（盖章）</w:t>
      </w:r>
      <w:r>
        <w:rPr>
          <w:rFonts w:hint="eastAsia" w:ascii="Times New Roman" w:hAnsi="Times New Roman" w:eastAsia="仿宋_GB2312" w:cs="Times New Roman"/>
          <w:sz w:val="28"/>
          <w:szCs w:val="28"/>
          <w:shd w:val="clear" w:color="auto" w:fill="FFFFFF"/>
          <w:lang w:eastAsia="zh-CN"/>
        </w:rPr>
        <w:t>”</w:t>
      </w:r>
      <w:r>
        <w:rPr>
          <w:rFonts w:hint="eastAsia" w:ascii="Times New Roman" w:hAnsi="Times New Roman" w:eastAsia="仿宋_GB2312" w:cs="Times New Roman"/>
          <w:sz w:val="28"/>
          <w:szCs w:val="28"/>
          <w:shd w:val="clear" w:color="auto" w:fill="FFFFFF"/>
        </w:rPr>
        <w:t>处由</w:t>
      </w:r>
      <w:r>
        <w:rPr>
          <w:rFonts w:hint="eastAsia" w:ascii="Times New Roman" w:hAnsi="Times New Roman" w:eastAsia="仿宋_GB2312" w:cs="Times New Roman"/>
          <w:sz w:val="28"/>
          <w:szCs w:val="28"/>
          <w:shd w:val="clear" w:color="auto" w:fill="FFFFFF"/>
          <w:lang w:eastAsia="zh-CN"/>
        </w:rPr>
        <w:t>全体</w:t>
      </w:r>
      <w:r>
        <w:rPr>
          <w:rFonts w:hint="eastAsia" w:ascii="Times New Roman" w:hAnsi="Times New Roman" w:eastAsia="仿宋_GB2312" w:cs="Times New Roman"/>
          <w:sz w:val="28"/>
          <w:szCs w:val="28"/>
          <w:shd w:val="clear" w:color="auto" w:fill="FFFFFF"/>
        </w:rPr>
        <w:t>出资人签署。</w:t>
      </w:r>
    </w:p>
    <w:p>
      <w:pPr>
        <w:tabs>
          <w:tab w:val="left" w:pos="424"/>
          <w:tab w:val="center" w:pos="4312"/>
        </w:tabs>
        <w:spacing w:line="440" w:lineRule="exact"/>
        <w:ind w:firstLine="560" w:firstLineChars="200"/>
        <w:jc w:val="left"/>
        <w:rPr>
          <w:rFonts w:ascii="Times New Roman" w:hAnsi="Times New Roman" w:eastAsia="仿宋_GB2312" w:cs="Times New Roman"/>
          <w:sz w:val="28"/>
          <w:szCs w:val="28"/>
          <w:shd w:val="clear" w:color="auto" w:fill="FFFFFF"/>
        </w:rPr>
      </w:pPr>
      <w:r>
        <w:rPr>
          <w:rFonts w:hint="eastAsia" w:ascii="Times New Roman" w:hAnsi="Times New Roman" w:eastAsia="仿宋_GB2312" w:cs="Times New Roman"/>
          <w:sz w:val="28"/>
          <w:szCs w:val="28"/>
          <w:shd w:val="clear" w:color="auto" w:fill="FFFFFF"/>
        </w:rPr>
        <w:t>2.提交经国家企业信用信息公示系统公示的《简易注销全体投资人承诺书》原件。</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00" w:lineRule="exact"/>
        <w:ind w:firstLine="600" w:firstLineChars="200"/>
        <w:textAlignment w:val="auto"/>
        <w:outlineLvl w:val="2"/>
        <w:rPr>
          <w:rFonts w:hint="default" w:ascii="Times New Roman" w:hAnsi="Times New Roman" w:eastAsia="仿宋_GB2312" w:cs="Times New Roman"/>
          <w:b w:val="0"/>
          <w:sz w:val="30"/>
          <w:szCs w:val="30"/>
          <w:highlight w:val="none"/>
          <w:shd w:val="clear" w:color="auto" w:fill="FFFFFF"/>
          <w:lang w:val="en-US" w:eastAsia="zh-CN" w:bidi="ar-SA"/>
        </w:rPr>
      </w:pPr>
      <w:r>
        <w:rPr>
          <w:rFonts w:hint="eastAsia" w:ascii="Times New Roman" w:hAnsi="Times New Roman" w:eastAsia="仿宋_GB2312" w:cs="Times New Roman"/>
          <w:b w:val="0"/>
          <w:sz w:val="30"/>
          <w:szCs w:val="30"/>
          <w:highlight w:val="none"/>
          <w:shd w:val="clear" w:color="auto" w:fill="FFFFFF"/>
          <w:lang w:val="en-US" w:eastAsia="zh-CN" w:bidi="ar-SA"/>
        </w:rPr>
        <w:t>（三）</w:t>
      </w:r>
      <w:r>
        <w:rPr>
          <w:rFonts w:hint="default" w:ascii="Times New Roman" w:hAnsi="Times New Roman" w:eastAsia="仿宋_GB2312" w:cs="Times New Roman"/>
          <w:b w:val="0"/>
          <w:sz w:val="30"/>
          <w:szCs w:val="30"/>
          <w:highlight w:val="none"/>
          <w:shd w:val="clear" w:color="auto" w:fill="FFFFFF"/>
          <w:lang w:val="en-US" w:eastAsia="zh-CN" w:bidi="ar-SA"/>
        </w:rPr>
        <w:t>提交申请材料的人员（经办人）的自然人身份证明复印件。</w:t>
      </w:r>
    </w:p>
    <w:p>
      <w:pPr>
        <w:pStyle w:val="2"/>
        <w:spacing w:line="400" w:lineRule="exact"/>
        <w:jc w:val="both"/>
        <w:outlineLvl w:val="0"/>
        <w:rPr>
          <w:rFonts w:hint="default" w:ascii="Times New Roman" w:hAnsi="Times New Roman" w:eastAsia="仿宋_GB2312" w:cs="Times New Roman"/>
          <w:b/>
          <w:bCs/>
          <w:color w:val="000000"/>
          <w:sz w:val="30"/>
          <w:szCs w:val="30"/>
          <w:highlight w:val="none"/>
          <w:shd w:val="clear" w:color="auto" w:fill="FFFFFF"/>
          <w:lang w:val="en-US" w:eastAsia="zh-CN" w:bidi="ar-SA"/>
        </w:rPr>
      </w:pPr>
      <w:r>
        <w:rPr>
          <w:rFonts w:hint="default" w:ascii="Times New Roman" w:hAnsi="Times New Roman" w:eastAsia="仿宋_GB2312" w:cs="Times New Roman"/>
          <w:b/>
          <w:bCs/>
          <w:color w:val="000000"/>
          <w:sz w:val="30"/>
          <w:szCs w:val="30"/>
          <w:highlight w:val="none"/>
          <w:shd w:val="clear" w:color="auto" w:fill="FFFFFF"/>
          <w:lang w:val="en-US" w:eastAsia="zh-CN" w:bidi="ar-SA"/>
        </w:rPr>
        <w:t>填报要点：</w:t>
      </w:r>
    </w:p>
    <w:p>
      <w:pPr>
        <w:tabs>
          <w:tab w:val="left" w:pos="424"/>
          <w:tab w:val="center" w:pos="4312"/>
        </w:tabs>
        <w:spacing w:line="400" w:lineRule="exact"/>
        <w:ind w:firstLine="600" w:firstLineChars="0"/>
        <w:jc w:val="both"/>
        <w:outlineLvl w:val="9"/>
        <w:rPr>
          <w:rFonts w:hint="eastAsia" w:ascii="Times New Roman" w:hAnsi="Times New Roman" w:eastAsia="仿宋_GB2312" w:cs="Times New Roman"/>
          <w:sz w:val="30"/>
          <w:szCs w:val="30"/>
          <w:shd w:val="clear" w:color="auto" w:fill="FFFFFF"/>
          <w:lang w:eastAsia="zh-CN"/>
        </w:rPr>
      </w:pPr>
      <w:r>
        <w:rPr>
          <w:rFonts w:hint="default" w:ascii="Times New Roman" w:hAnsi="Times New Roman" w:eastAsia="仿宋_GB2312" w:cs="Times New Roman"/>
          <w:b w:val="0"/>
          <w:color w:val="auto"/>
          <w:sz w:val="28"/>
          <w:szCs w:val="28"/>
          <w:highlight w:val="none"/>
          <w:shd w:val="clear" w:color="auto" w:fill="FFFFFF"/>
          <w:lang w:val="en-US" w:eastAsia="zh-CN" w:bidi="ar-SA"/>
        </w:rPr>
        <w:t>自然人身份证明具体要求见“</w:t>
      </w:r>
      <w:r>
        <w:rPr>
          <w:rFonts w:hint="eastAsia" w:ascii="Times New Roman" w:hAnsi="Times New Roman" w:eastAsia="仿宋_GB2312" w:cs="Times New Roman"/>
          <w:color w:val="auto"/>
          <w:kern w:val="2"/>
          <w:sz w:val="28"/>
          <w:szCs w:val="28"/>
          <w:highlight w:val="none"/>
          <w:shd w:val="clear" w:color="auto" w:fill="FFFFFF"/>
          <w:lang w:eastAsia="zh-CN" w:bidi="ar-SA"/>
        </w:rPr>
        <w:t>主体资格文件或自然人身份证明提交指引</w:t>
      </w:r>
      <w:r>
        <w:rPr>
          <w:rFonts w:hint="default" w:ascii="Times New Roman" w:hAnsi="Times New Roman" w:eastAsia="仿宋_GB2312" w:cs="Times New Roman"/>
          <w:b w:val="0"/>
          <w:color w:val="auto"/>
          <w:sz w:val="28"/>
          <w:szCs w:val="28"/>
          <w:highlight w:val="none"/>
          <w:shd w:val="clear" w:color="auto" w:fill="FFFFFF"/>
          <w:lang w:val="en-US" w:eastAsia="zh-CN" w:bidi="ar-SA"/>
        </w:rPr>
        <w:t>”</w:t>
      </w:r>
      <w:r>
        <w:rPr>
          <w:rFonts w:hint="eastAsia" w:ascii="Times New Roman" w:hAnsi="Times New Roman" w:eastAsia="仿宋_GB2312" w:cs="Times New Roman"/>
          <w:b w:val="0"/>
          <w:color w:val="auto"/>
          <w:sz w:val="28"/>
          <w:szCs w:val="28"/>
          <w:highlight w:val="none"/>
          <w:shd w:val="clear" w:color="auto" w:fill="FFFFFF"/>
          <w:lang w:val="en-US" w:eastAsia="zh-CN" w:bidi="ar-SA"/>
        </w:rPr>
        <w:t>。</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3ZDQ3YmM2ZDdlM2Q4Yjg5ZGM2YmU2NWFmYWI1MzkifQ=="/>
  </w:docVars>
  <w:rsids>
    <w:rsidRoot w:val="00596EC5"/>
    <w:rsid w:val="0006698B"/>
    <w:rsid w:val="000B595E"/>
    <w:rsid w:val="000E17AA"/>
    <w:rsid w:val="00132507"/>
    <w:rsid w:val="00372501"/>
    <w:rsid w:val="003B7763"/>
    <w:rsid w:val="004938FC"/>
    <w:rsid w:val="00537C9C"/>
    <w:rsid w:val="00596EC5"/>
    <w:rsid w:val="005D3E27"/>
    <w:rsid w:val="00660F3F"/>
    <w:rsid w:val="00692B2F"/>
    <w:rsid w:val="006B2730"/>
    <w:rsid w:val="007418FE"/>
    <w:rsid w:val="007D757D"/>
    <w:rsid w:val="008135E1"/>
    <w:rsid w:val="00843561"/>
    <w:rsid w:val="008C31A7"/>
    <w:rsid w:val="008F0AA2"/>
    <w:rsid w:val="00A04067"/>
    <w:rsid w:val="00BF3FD3"/>
    <w:rsid w:val="00D918D4"/>
    <w:rsid w:val="00E25F8D"/>
    <w:rsid w:val="35DBBEF1"/>
    <w:rsid w:val="53FFB95D"/>
    <w:rsid w:val="5B7CBFDC"/>
    <w:rsid w:val="5CED2D52"/>
    <w:rsid w:val="5E778861"/>
    <w:rsid w:val="6DF54BC5"/>
    <w:rsid w:val="6EBF34FF"/>
    <w:rsid w:val="7DB57C0D"/>
    <w:rsid w:val="7DD170D3"/>
    <w:rsid w:val="7EFAF23D"/>
    <w:rsid w:val="9FDE6810"/>
    <w:rsid w:val="9FFB9C99"/>
    <w:rsid w:val="AF1FC868"/>
    <w:rsid w:val="AFDD3F5E"/>
    <w:rsid w:val="BEAF5E27"/>
    <w:rsid w:val="D5F9FE28"/>
    <w:rsid w:val="DADF39DE"/>
    <w:rsid w:val="DDFBE155"/>
    <w:rsid w:val="E8FE95D4"/>
    <w:rsid w:val="EB51C968"/>
    <w:rsid w:val="EBF94F9A"/>
    <w:rsid w:val="EBFF420B"/>
    <w:rsid w:val="EEFBE930"/>
    <w:rsid w:val="F376CBD1"/>
    <w:rsid w:val="F7FC2826"/>
    <w:rsid w:val="FBFF70C9"/>
    <w:rsid w:val="FDBFEA80"/>
    <w:rsid w:val="FF0F34A9"/>
    <w:rsid w:val="FF3F1F4D"/>
    <w:rsid w:val="FF7DDD75"/>
    <w:rsid w:val="FF7FC59C"/>
    <w:rsid w:val="FF7FDAB7"/>
    <w:rsid w:val="FFD82575"/>
    <w:rsid w:val="FFFF6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4"/>
      <w:szCs w:val="24"/>
      <w:lang w:val="en-US" w:eastAsia="zh-CN" w:bidi="ar-SA"/>
    </w:rPr>
  </w:style>
  <w:style w:type="paragraph" w:styleId="3">
    <w:name w:val="heading 3"/>
    <w:basedOn w:val="1"/>
    <w:next w:val="1"/>
    <w:link w:val="10"/>
    <w:semiHidden/>
    <w:unhideWhenUsed/>
    <w:qFormat/>
    <w:uiPriority w:val="99"/>
    <w:pPr>
      <w:keepNext/>
      <w:keepLines/>
      <w:spacing w:before="260" w:after="260" w:line="415" w:lineRule="auto"/>
      <w:outlineLvl w:val="2"/>
    </w:pPr>
    <w:rPr>
      <w:b/>
      <w:bCs/>
      <w:sz w:val="30"/>
      <w:szCs w:val="30"/>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s="仿宋"/>
      <w:color w:val="000000"/>
      <w:kern w:val="0"/>
      <w:sz w:val="30"/>
      <w:szCs w:val="30"/>
      <w:lang w:eastAsia="en-US"/>
    </w:rPr>
  </w:style>
  <w:style w:type="paragraph" w:styleId="4">
    <w:name w:val="Body Text"/>
    <w:basedOn w:val="1"/>
    <w:next w:val="5"/>
    <w:qFormat/>
    <w:uiPriority w:val="99"/>
    <w:pPr>
      <w:overflowPunct w:val="0"/>
      <w:topLinePunct/>
      <w:spacing w:after="120"/>
    </w:pPr>
    <w:rPr>
      <w:rFonts w:ascii="Times New Roman" w:hAnsi="Times New Roman" w:eastAsia="仿宋_GB2312" w:cs="Times New Roman"/>
      <w:sz w:val="32"/>
      <w:szCs w:val="32"/>
    </w:rPr>
  </w:style>
  <w:style w:type="paragraph" w:styleId="5">
    <w:name w:val="Body Text First Indent"/>
    <w:basedOn w:val="4"/>
    <w:next w:val="4"/>
    <w:qFormat/>
    <w:uiPriority w:val="0"/>
    <w:pPr>
      <w:ind w:firstLine="720"/>
    </w:pPr>
  </w:style>
  <w:style w:type="paragraph" w:styleId="6">
    <w:name w:val="Normal (Web)"/>
    <w:basedOn w:val="1"/>
    <w:semiHidden/>
    <w:unhideWhenUsed/>
    <w:qFormat/>
    <w:uiPriority w:val="99"/>
    <w:rPr>
      <w:rFonts w:ascii="Times New Roman" w:hAnsi="Times New Roman" w:cs="Times New Roman"/>
    </w:rPr>
  </w:style>
  <w:style w:type="character" w:styleId="9">
    <w:name w:val="Strong"/>
    <w:basedOn w:val="8"/>
    <w:qFormat/>
    <w:uiPriority w:val="22"/>
    <w:rPr>
      <w:b/>
    </w:rPr>
  </w:style>
  <w:style w:type="character" w:customStyle="1" w:styleId="10">
    <w:name w:val="标题 3 Char"/>
    <w:basedOn w:val="8"/>
    <w:link w:val="3"/>
    <w:semiHidden/>
    <w:qFormat/>
    <w:uiPriority w:val="99"/>
    <w:rPr>
      <w:rFonts w:ascii="Calibri" w:hAnsi="Calibri" w:eastAsia="宋体" w:cs="Calibri"/>
      <w:b/>
      <w:bCs/>
      <w:sz w:val="30"/>
      <w:szCs w:val="30"/>
    </w:rPr>
  </w:style>
  <w:style w:type="paragraph" w:customStyle="1" w:styleId="11">
    <w:name w:val="注释"/>
    <w:basedOn w:val="12"/>
    <w:qFormat/>
    <w:uiPriority w:val="0"/>
    <w:pPr>
      <w:widowControl/>
      <w:tabs>
        <w:tab w:val="left" w:pos="948"/>
      </w:tabs>
      <w:overflowPunct w:val="0"/>
      <w:adjustRightInd w:val="0"/>
      <w:snapToGrid w:val="0"/>
      <w:spacing w:line="400" w:lineRule="exact"/>
      <w:ind w:firstLine="420" w:firstLineChars="200"/>
      <w:contextualSpacing/>
    </w:pPr>
    <w:rPr>
      <w:rFonts w:ascii="黑体" w:hAnsi="黑体" w:eastAsia="黑体" w:cs="仿宋_GB2312"/>
      <w:szCs w:val="21"/>
    </w:rPr>
  </w:style>
  <w:style w:type="paragraph" w:customStyle="1" w:styleId="12">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3</Pages>
  <Words>175</Words>
  <Characters>1004</Characters>
  <Lines>8</Lines>
  <Paragraphs>2</Paragraphs>
  <TotalTime>0</TotalTime>
  <ScaleCrop>false</ScaleCrop>
  <LinksUpToDate>false</LinksUpToDate>
  <CharactersWithSpaces>1177</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2025-07-31T01:35:00Z</dcterms:created>
  <dc:creator>罗春丽</dc:creator>
  <cp:lastModifiedBy>姜红</cp:lastModifiedBy>
  <cp:lastPrinted>2026-05-15T10:29:00Z</cp:lastPrinted>
  <dcterms:modified xsi:type="dcterms:W3CDTF">2026-06-10T14:01:22Z</dcterms:modified>
  <dc:title>经营主体登记（备案）提交材料指引</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EDCD5DDD09F1C837DD96066A72F5EA3B</vt:lpwstr>
  </property>
</Properties>
</file>