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48"/>
          <w:lang w:val="en-US" w:eastAsia="zh-CN" w:bidi="ar-SA"/>
        </w:rPr>
        <w:t>附件2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>江门市工业和信息化局：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>承诺对申报材料真实性和申报条件的符合性负责。若入选合作银行，将严格履行有关协议规定，及时响应市工业和信息化局有关指令，落实好资金监管与划拨等职责。如有违反上述承诺的不诚信行为，愿意承担由此引发的全部责任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 xml:space="preserve">              单位负责人（签章）：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 xml:space="preserve"> 日期：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 xml:space="preserve">      （单位公章）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Arial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6A1B41"/>
    <w:rsid w:val="36EE6451"/>
    <w:rsid w:val="BF6A1B41"/>
    <w:rsid w:val="D67E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ind w:firstLine="720"/>
      <w:outlineLvl w:val="3"/>
    </w:pPr>
    <w:rPr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880" w:firstLineChars="200"/>
    </w:pPr>
  </w:style>
  <w:style w:type="paragraph" w:styleId="3">
    <w:name w:val="Title"/>
    <w:basedOn w:val="1"/>
    <w:next w:val="1"/>
    <w:qFormat/>
    <w:uiPriority w:val="0"/>
    <w:pPr>
      <w:snapToGrid w:val="0"/>
      <w:spacing w:before="312" w:beforeLines="100" w:line="600" w:lineRule="exact"/>
      <w:jc w:val="center"/>
      <w:outlineLvl w:val="0"/>
    </w:pPr>
    <w:rPr>
      <w:rFonts w:ascii="宋体" w:hAnsi="宋体" w:cs="Arial"/>
      <w:bCs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2026-06-24T09:54:00Z</dcterms:created>
  <dc:creator>greatwall</dc:creator>
  <cp:lastModifiedBy>Acer</cp:lastModifiedBy>
  <dcterms:modified xsi:type="dcterms:W3CDTF">2026-06-24T09:24:41Z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94AF3ADFB76FFD4EF3383B6AA87D53C3</vt:lpwstr>
  </property>
</Properties>
</file>