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应聘人员应具备与招聘岗位要求一致的学历、学位。招聘岗位没有学位要求的，应聘人员是否取得学位不影响报考。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上述材料应在资格审核时与其他材料一并交招聘单位审核。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pPr>
        <w:adjustRightInd w:val="0"/>
        <w:spacing w:line="580" w:lineRule="exact"/>
        <w:ind w:firstLine="642"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港澳居民在面试资格审核时还需提供哪些材料？</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pPr>
        <w:pStyle w:val="4"/>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招聘岗位年龄条件的计算截止时间为本次公开招聘报名首日。例如：如果报名首日为202</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年1月1日，则</w:t>
      </w:r>
      <w:r>
        <w:rPr>
          <w:rFonts w:hint="eastAsia" w:ascii="Times New Roman" w:hAnsi="Times New Roman" w:eastAsia="仿宋_GB2312" w:cs="Times New Roman"/>
          <w:kern w:val="0"/>
          <w:sz w:val="32"/>
          <w:szCs w:val="32"/>
        </w:rPr>
        <w:t>“40周岁以下”是指198</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年1月1日以后出生；“45周岁以下”是指19</w:t>
      </w:r>
      <w:r>
        <w:rPr>
          <w:rFonts w:hint="eastAsia" w:ascii="Times New Roman" w:hAnsi="Times New Roman" w:eastAsia="仿宋_GB2312" w:cs="Times New Roman"/>
          <w:kern w:val="0"/>
          <w:sz w:val="32"/>
          <w:szCs w:val="32"/>
          <w:lang w:val="en-US" w:eastAsia="zh-CN"/>
        </w:rPr>
        <w:t>80</w:t>
      </w:r>
      <w:r>
        <w:rPr>
          <w:rFonts w:hint="eastAsia" w:ascii="Times New Roman" w:hAnsi="Times New Roman" w:eastAsia="仿宋_GB2312" w:cs="Times New Roman"/>
          <w:kern w:val="0"/>
          <w:sz w:val="32"/>
          <w:szCs w:val="32"/>
        </w:rPr>
        <w:t>年1月1日以后出生；“50周岁以下”是指197</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年1月1日以后出生。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pPr>
        <w:pStyle w:val="4"/>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pP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.考试时需要携带什么证件？</w:t>
      </w:r>
    </w:p>
    <w:p>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必须带齐准考证、本人有效居民身份证（与报名时一致）方可进入考场。</w:t>
      </w:r>
    </w:p>
    <w:p>
      <w:pP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.考试前遗失了身份证怎么办？</w:t>
      </w:r>
    </w:p>
    <w:p>
      <w:pPr>
        <w:pStyle w:val="4"/>
        <w:spacing w:line="580" w:lineRule="exact"/>
        <w:rPr>
          <w:rFonts w:hint="eastAsia"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本指南仅适用于本次广东江门中医药职业学院</w:t>
      </w:r>
      <w:r>
        <w:rPr>
          <w:rFonts w:ascii="Times New Roman" w:hAnsi="Times New Roman" w:eastAsia="黑体" w:cs="Times New Roman"/>
          <w:b/>
          <w:bCs/>
          <w:kern w:val="0"/>
          <w:sz w:val="32"/>
          <w:szCs w:val="32"/>
        </w:rPr>
        <w:t>202</w:t>
      </w:r>
      <w:r>
        <w:rPr>
          <w:rFonts w:hint="eastAsia" w:ascii="Times New Roman" w:hAnsi="Times New Roman" w:eastAsia="黑体" w:cs="Times New Roman"/>
          <w:b/>
          <w:bCs/>
          <w:kern w:val="0"/>
          <w:sz w:val="32"/>
          <w:szCs w:val="32"/>
          <w:lang w:val="en-US" w:eastAsia="zh-CN"/>
        </w:rPr>
        <w:t>6</w:t>
      </w:r>
      <w:r>
        <w:rPr>
          <w:rFonts w:hint="eastAsia" w:ascii="Times New Roman" w:hAnsi="Times New Roman" w:eastAsia="黑体" w:cs="黑体"/>
          <w:kern w:val="0"/>
          <w:sz w:val="32"/>
          <w:szCs w:val="32"/>
        </w:rPr>
        <w:t>年公开招聘高层次人才工作。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NotTrackMoves/>
  <w:revisionView w:markup="0"/>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1B043659"/>
    <w:rsid w:val="00071AE2"/>
    <w:rsid w:val="000D40D4"/>
    <w:rsid w:val="001A0381"/>
    <w:rsid w:val="003055FA"/>
    <w:rsid w:val="00385290"/>
    <w:rsid w:val="00483BFF"/>
    <w:rsid w:val="004C7108"/>
    <w:rsid w:val="004E48CF"/>
    <w:rsid w:val="005B6AE3"/>
    <w:rsid w:val="005D64A4"/>
    <w:rsid w:val="00656F95"/>
    <w:rsid w:val="006600B3"/>
    <w:rsid w:val="006A04F8"/>
    <w:rsid w:val="00717F58"/>
    <w:rsid w:val="007C23FB"/>
    <w:rsid w:val="00814FC0"/>
    <w:rsid w:val="00872FDD"/>
    <w:rsid w:val="00882B39"/>
    <w:rsid w:val="008845E6"/>
    <w:rsid w:val="0092184C"/>
    <w:rsid w:val="00AA130A"/>
    <w:rsid w:val="00AC7A4B"/>
    <w:rsid w:val="00B269C7"/>
    <w:rsid w:val="00C17675"/>
    <w:rsid w:val="00C943F0"/>
    <w:rsid w:val="00D248CE"/>
    <w:rsid w:val="00DA124E"/>
    <w:rsid w:val="00E37AD1"/>
    <w:rsid w:val="00E62DC6"/>
    <w:rsid w:val="00EA6534"/>
    <w:rsid w:val="00FD5BC9"/>
    <w:rsid w:val="00FE4E61"/>
    <w:rsid w:val="01ED7F05"/>
    <w:rsid w:val="02A12F56"/>
    <w:rsid w:val="03B2392E"/>
    <w:rsid w:val="059D6095"/>
    <w:rsid w:val="083E5ED4"/>
    <w:rsid w:val="08B4116F"/>
    <w:rsid w:val="0F545D35"/>
    <w:rsid w:val="10B92932"/>
    <w:rsid w:val="119D6F55"/>
    <w:rsid w:val="13190871"/>
    <w:rsid w:val="132D40B4"/>
    <w:rsid w:val="14AA398D"/>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93511F"/>
    <w:rsid w:val="28112AA9"/>
    <w:rsid w:val="28CB5D50"/>
    <w:rsid w:val="2A815903"/>
    <w:rsid w:val="2F4D845B"/>
    <w:rsid w:val="300267C0"/>
    <w:rsid w:val="316F7038"/>
    <w:rsid w:val="359A1A73"/>
    <w:rsid w:val="36AE0B9B"/>
    <w:rsid w:val="36B635D2"/>
    <w:rsid w:val="36BD6B11"/>
    <w:rsid w:val="36FD7D7D"/>
    <w:rsid w:val="3994432F"/>
    <w:rsid w:val="39B476FF"/>
    <w:rsid w:val="3CF121A0"/>
    <w:rsid w:val="3D0F4811"/>
    <w:rsid w:val="3D3952B7"/>
    <w:rsid w:val="3DC049AF"/>
    <w:rsid w:val="43BC0C6F"/>
    <w:rsid w:val="48B82EC1"/>
    <w:rsid w:val="48BD3312"/>
    <w:rsid w:val="491D2AA5"/>
    <w:rsid w:val="4BCF9E93"/>
    <w:rsid w:val="4C301578"/>
    <w:rsid w:val="4CA12810"/>
    <w:rsid w:val="4DBE2C5B"/>
    <w:rsid w:val="4DD260B5"/>
    <w:rsid w:val="4F2F65F9"/>
    <w:rsid w:val="4FAD1010"/>
    <w:rsid w:val="4FC5163A"/>
    <w:rsid w:val="4FE42F09"/>
    <w:rsid w:val="51277D9F"/>
    <w:rsid w:val="515C3DBA"/>
    <w:rsid w:val="52461B6F"/>
    <w:rsid w:val="52681379"/>
    <w:rsid w:val="53126132"/>
    <w:rsid w:val="54F12743"/>
    <w:rsid w:val="55D6416A"/>
    <w:rsid w:val="56B10601"/>
    <w:rsid w:val="58231CB8"/>
    <w:rsid w:val="58B75227"/>
    <w:rsid w:val="5A5C63CB"/>
    <w:rsid w:val="5A692ACA"/>
    <w:rsid w:val="5AAC7F69"/>
    <w:rsid w:val="5ED956E5"/>
    <w:rsid w:val="5FFF1BA0"/>
    <w:rsid w:val="60632CA1"/>
    <w:rsid w:val="61C75926"/>
    <w:rsid w:val="62CC5007"/>
    <w:rsid w:val="64113BE2"/>
    <w:rsid w:val="65E066C2"/>
    <w:rsid w:val="6632786B"/>
    <w:rsid w:val="663C7B0C"/>
    <w:rsid w:val="668A530D"/>
    <w:rsid w:val="67FC21AB"/>
    <w:rsid w:val="684A6D96"/>
    <w:rsid w:val="6B4B111D"/>
    <w:rsid w:val="6BB763C6"/>
    <w:rsid w:val="6BED213F"/>
    <w:rsid w:val="6DC129AD"/>
    <w:rsid w:val="6E1C52A5"/>
    <w:rsid w:val="6EB531BB"/>
    <w:rsid w:val="6FBD5C57"/>
    <w:rsid w:val="71E869BB"/>
    <w:rsid w:val="74FF7233"/>
    <w:rsid w:val="76805151"/>
    <w:rsid w:val="778878D2"/>
    <w:rsid w:val="780627F5"/>
    <w:rsid w:val="7AC96084"/>
    <w:rsid w:val="7BE70ADC"/>
    <w:rsid w:val="7BF36445"/>
    <w:rsid w:val="7BFFCCC6"/>
    <w:rsid w:val="7EF6497F"/>
    <w:rsid w:val="7FF16F6D"/>
    <w:rsid w:val="9FF7EECA"/>
    <w:rsid w:val="BB7F10BB"/>
    <w:rsid w:val="D6D5C92E"/>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qFormat/>
    <w:uiPriority w:val="99"/>
    <w:pPr>
      <w:ind w:firstLine="627"/>
    </w:pPr>
  </w:style>
  <w:style w:type="paragraph" w:styleId="5">
    <w:name w:val="Balloon Text"/>
    <w:basedOn w:val="1"/>
    <w:link w:val="12"/>
    <w:semiHidden/>
    <w:qFormat/>
    <w:uiPriority w:val="99"/>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widowControl/>
      <w:jc w:val="left"/>
    </w:pPr>
    <w:rPr>
      <w:rFonts w:ascii="宋体" w:hAnsi="宋体" w:cs="宋体"/>
      <w:kern w:val="0"/>
      <w:sz w:val="18"/>
      <w:szCs w:val="18"/>
    </w:rPr>
  </w:style>
  <w:style w:type="character" w:customStyle="1" w:styleId="10">
    <w:name w:val="页脚 Char"/>
    <w:basedOn w:val="9"/>
    <w:link w:val="2"/>
    <w:semiHidden/>
    <w:qFormat/>
    <w:uiPriority w:val="99"/>
    <w:rPr>
      <w:rFonts w:ascii="Calibri" w:hAnsi="Calibri" w:cs="Calibri"/>
      <w:sz w:val="18"/>
      <w:szCs w:val="18"/>
    </w:rPr>
  </w:style>
  <w:style w:type="character" w:customStyle="1" w:styleId="11">
    <w:name w:val="正文文本缩进 Char"/>
    <w:basedOn w:val="9"/>
    <w:link w:val="4"/>
    <w:semiHidden/>
    <w:qFormat/>
    <w:uiPriority w:val="99"/>
    <w:rPr>
      <w:rFonts w:ascii="Calibri" w:hAnsi="Calibri" w:cs="Calibri"/>
      <w:szCs w:val="21"/>
    </w:rPr>
  </w:style>
  <w:style w:type="character" w:customStyle="1" w:styleId="12">
    <w:name w:val="批注框文本 Char"/>
    <w:basedOn w:val="9"/>
    <w:link w:val="5"/>
    <w:qFormat/>
    <w:locked/>
    <w:uiPriority w:val="99"/>
    <w:rPr>
      <w:rFonts w:ascii="Calibri" w:hAnsi="Calibri" w:eastAsia="宋体" w:cs="Calibri"/>
      <w:kern w:val="2"/>
      <w:sz w:val="18"/>
      <w:szCs w:val="18"/>
    </w:rPr>
  </w:style>
  <w:style w:type="character" w:customStyle="1" w:styleId="13">
    <w:name w:val="页眉 Char"/>
    <w:basedOn w:val="9"/>
    <w:link w:val="6"/>
    <w:semiHidden/>
    <w:qFormat/>
    <w:uiPriority w:val="99"/>
    <w:rPr>
      <w:rFonts w:ascii="Calibri" w:hAnsi="Calibri" w:cs="Calibri"/>
      <w:sz w:val="18"/>
      <w:szCs w:val="18"/>
    </w:rPr>
  </w:style>
  <w:style w:type="paragraph" w:customStyle="1" w:styleId="14">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3058</Words>
  <Characters>3148</Characters>
  <Lines>22</Lines>
  <Paragraphs>6</Paragraphs>
  <TotalTime>45</TotalTime>
  <ScaleCrop>false</ScaleCrop>
  <LinksUpToDate>false</LinksUpToDate>
  <CharactersWithSpaces>3148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2023-03-01T17:41:00Z</dcterms:created>
  <dc:creator>何松爱</dc:creator>
  <cp:lastModifiedBy>陈政</cp:lastModifiedBy>
  <cp:lastPrinted>2023-03-02T16:11:00Z</cp:lastPrinted>
  <dcterms:modified xsi:type="dcterms:W3CDTF">2026-04-30T15:22:59Z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53240AB43CC741C79372EF57E12FCCEA_13</vt:lpwstr>
  </property>
  <property fmtid="{D5CDD505-2E9C-101B-9397-08002B2CF9AE}" pid="4" name="KSOTemplateDocerSaveRecord">
    <vt:lpwstr>eyJoZGlkIjoiMDNiZDAzODJiODY5ODU3N2IyZGE5NGU0ZjQyYmQwYjMiLCJ1c2VySWQiOiI1ODYxOTE5NTEifQ==</vt:lpwstr>
  </property>
</Properties>
</file>