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eastAsia="方正黑体_GBK"/>
          <w:bCs/>
          <w:sz w:val="30"/>
          <w:szCs w:val="30"/>
        </w:rPr>
      </w:pPr>
      <w:r>
        <w:rPr>
          <w:rFonts w:eastAsia="方正黑体_GBK"/>
          <w:sz w:val="30"/>
          <w:szCs w:val="30"/>
        </w:rPr>
        <w:t>附件1</w:t>
      </w:r>
    </w:p>
    <w:p>
      <w:pPr>
        <w:adjustRightInd w:val="0"/>
        <w:snapToGrid w:val="0"/>
        <w:spacing w:line="560" w:lineRule="exact"/>
        <w:jc w:val="center"/>
        <w:rPr>
          <w:rFonts w:hint="eastAsia" w:ascii="方正公文小标宋" w:hAnsi="方正公文小标宋" w:eastAsia="方正公文小标宋" w:cs="方正公文小标宋"/>
          <w:bCs/>
          <w:sz w:val="44"/>
          <w:szCs w:val="44"/>
        </w:rPr>
      </w:pPr>
    </w:p>
    <w:p>
      <w:pPr>
        <w:adjustRightInd w:val="0"/>
        <w:snapToGrid w:val="0"/>
        <w:spacing w:line="560" w:lineRule="exact"/>
        <w:jc w:val="center"/>
        <w:rPr>
          <w:rFonts w:hint="eastAsia" w:ascii="方正大标宋_GBK" w:hAnsi="方正大标宋_GBK" w:eastAsia="方正大标宋_GBK" w:cs="方正大标宋_GBK"/>
          <w:bCs/>
          <w:sz w:val="36"/>
          <w:szCs w:val="36"/>
        </w:rPr>
      </w:pPr>
      <w:r>
        <w:rPr>
          <w:rFonts w:hint="eastAsia" w:ascii="方正大标宋_GBK" w:hAnsi="方正大标宋_GBK" w:eastAsia="方正大标宋_GBK" w:cs="方正大标宋_GBK"/>
          <w:bCs/>
          <w:sz w:val="36"/>
          <w:szCs w:val="36"/>
        </w:rPr>
        <w:t>202</w:t>
      </w:r>
      <w:r>
        <w:rPr>
          <w:rFonts w:ascii="方正大标宋_GBK" w:hAnsi="方正大标宋_GBK" w:eastAsia="方正大标宋_GBK" w:cs="方正大标宋_GBK"/>
          <w:bCs/>
          <w:sz w:val="36"/>
          <w:szCs w:val="36"/>
        </w:rPr>
        <w:t>6</w:t>
      </w:r>
      <w:r>
        <w:rPr>
          <w:rFonts w:hint="eastAsia" w:ascii="方正大标宋_GBK" w:hAnsi="方正大标宋_GBK" w:eastAsia="方正大标宋_GBK" w:cs="方正大标宋_GBK"/>
          <w:bCs/>
          <w:sz w:val="36"/>
          <w:szCs w:val="36"/>
        </w:rPr>
        <w:t>年江门市企业薪酬调查和人工成本监测</w:t>
      </w:r>
    </w:p>
    <w:p>
      <w:pPr>
        <w:adjustRightInd w:val="0"/>
        <w:snapToGrid w:val="0"/>
        <w:spacing w:line="560" w:lineRule="exact"/>
        <w:jc w:val="center"/>
        <w:rPr>
          <w:rFonts w:hint="eastAsia" w:ascii="方正公文小标宋" w:hAnsi="方正公文小标宋" w:eastAsia="方正公文小标宋" w:cs="方正公文小标宋"/>
          <w:bCs/>
          <w:sz w:val="44"/>
          <w:szCs w:val="44"/>
        </w:rPr>
      </w:pPr>
      <w:r>
        <w:rPr>
          <w:rFonts w:hint="eastAsia" w:ascii="方正大标宋_GBK" w:hAnsi="方正大标宋_GBK" w:eastAsia="方正大标宋_GBK" w:cs="方正大标宋_GBK"/>
          <w:bCs/>
          <w:sz w:val="36"/>
          <w:szCs w:val="36"/>
        </w:rPr>
        <w:t>项目择优比选评分标准</w:t>
      </w:r>
    </w:p>
    <w:p>
      <w:pPr>
        <w:spacing w:line="560" w:lineRule="exact"/>
        <w:ind w:firstLine="640" w:firstLineChars="200"/>
        <w:rPr>
          <w:rFonts w:eastAsia="仿宋_GB2312"/>
          <w:sz w:val="32"/>
          <w:szCs w:val="32"/>
        </w:rPr>
      </w:pPr>
    </w:p>
    <w:p>
      <w:pPr>
        <w:spacing w:line="560" w:lineRule="exact"/>
        <w:ind w:firstLine="600" w:firstLineChars="200"/>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一、资格性审核表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3967"/>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3967"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内容</w:t>
            </w:r>
          </w:p>
        </w:tc>
        <w:tc>
          <w:tcPr>
            <w:tcW w:w="4798"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需查验资料清单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eastAsia="方正仿宋_GBK"/>
                <w:sz w:val="30"/>
                <w:szCs w:val="30"/>
              </w:rPr>
            </w:pPr>
            <w:r>
              <w:rPr>
                <w:rFonts w:eastAsia="方正仿宋_GBK"/>
                <w:sz w:val="30"/>
                <w:szCs w:val="30"/>
              </w:rPr>
              <w:t>1</w:t>
            </w:r>
          </w:p>
        </w:tc>
        <w:tc>
          <w:tcPr>
            <w:tcW w:w="3967" w:type="dxa"/>
            <w:vAlign w:val="center"/>
          </w:tcPr>
          <w:p>
            <w:pPr>
              <w:autoSpaceDE w:val="0"/>
              <w:autoSpaceDN w:val="0"/>
              <w:adjustRightInd w:val="0"/>
              <w:snapToGrid w:val="0"/>
              <w:spacing w:line="400" w:lineRule="exact"/>
              <w:rPr>
                <w:rFonts w:eastAsia="方正仿宋_GBK"/>
                <w:sz w:val="30"/>
                <w:szCs w:val="30"/>
              </w:rPr>
            </w:pPr>
            <w:r>
              <w:rPr>
                <w:rFonts w:eastAsia="方正仿宋_GBK"/>
                <w:sz w:val="30"/>
                <w:szCs w:val="30"/>
              </w:rPr>
              <w:t>服务供应商具有国内独立法人或具有独立承担民事责任的能力的其它组织，提供有效营业执照或者其他法人证明文件。</w:t>
            </w:r>
          </w:p>
        </w:tc>
        <w:tc>
          <w:tcPr>
            <w:tcW w:w="4798" w:type="dxa"/>
            <w:vAlign w:val="center"/>
          </w:tcPr>
          <w:p>
            <w:pPr>
              <w:autoSpaceDE w:val="0"/>
              <w:autoSpaceDN w:val="0"/>
              <w:adjustRightInd w:val="0"/>
              <w:snapToGrid w:val="0"/>
              <w:spacing w:line="400" w:lineRule="exact"/>
              <w:rPr>
                <w:rFonts w:eastAsia="方正仿宋_GBK"/>
                <w:sz w:val="30"/>
                <w:szCs w:val="30"/>
              </w:rPr>
            </w:pPr>
            <w:r>
              <w:rPr>
                <w:rFonts w:eastAsia="方正仿宋_GBK"/>
                <w:sz w:val="30"/>
                <w:szCs w:val="30"/>
              </w:rPr>
              <w:t>提供有效营业执照或者其他法人证明文件（加盖印章）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eastAsia="方正仿宋_GBK"/>
                <w:sz w:val="30"/>
                <w:szCs w:val="30"/>
              </w:rPr>
            </w:pPr>
            <w:r>
              <w:rPr>
                <w:rFonts w:eastAsia="方正仿宋_GBK"/>
                <w:sz w:val="30"/>
                <w:szCs w:val="30"/>
              </w:rPr>
              <w:t>2</w:t>
            </w:r>
          </w:p>
        </w:tc>
        <w:tc>
          <w:tcPr>
            <w:tcW w:w="3967" w:type="dxa"/>
            <w:vAlign w:val="center"/>
          </w:tcPr>
          <w:p>
            <w:pPr>
              <w:autoSpaceDE w:val="0"/>
              <w:autoSpaceDN w:val="0"/>
              <w:adjustRightInd w:val="0"/>
              <w:snapToGrid w:val="0"/>
              <w:spacing w:line="400" w:lineRule="exact"/>
              <w:rPr>
                <w:rFonts w:eastAsia="方正仿宋_GBK"/>
                <w:sz w:val="30"/>
                <w:szCs w:val="30"/>
              </w:rPr>
            </w:pPr>
            <w:r>
              <w:rPr>
                <w:rFonts w:eastAsia="方正仿宋_GBK"/>
                <w:sz w:val="30"/>
                <w:szCs w:val="30"/>
              </w:rPr>
              <w:t>符合《中华人民共和国政府采购法》第二十二条规定的条件。</w:t>
            </w:r>
          </w:p>
        </w:tc>
        <w:tc>
          <w:tcPr>
            <w:tcW w:w="4798" w:type="dxa"/>
            <w:vAlign w:val="center"/>
          </w:tcPr>
          <w:p>
            <w:pPr>
              <w:spacing w:line="400" w:lineRule="exact"/>
              <w:rPr>
                <w:rFonts w:eastAsia="方正仿宋_GBK"/>
                <w:sz w:val="30"/>
                <w:szCs w:val="30"/>
              </w:rPr>
            </w:pPr>
            <w:r>
              <w:rPr>
                <w:rFonts w:eastAsia="方正仿宋_GBK"/>
                <w:sz w:val="30"/>
                <w:szCs w:val="30"/>
              </w:rPr>
              <w:t>由供应商在《政府采购投标及履约承诺函》中作出承诺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vAlign w:val="center"/>
          </w:tcPr>
          <w:p>
            <w:pPr>
              <w:spacing w:line="400" w:lineRule="exact"/>
              <w:jc w:val="center"/>
              <w:rPr>
                <w:rFonts w:eastAsia="方正仿宋_GBK"/>
                <w:sz w:val="30"/>
                <w:szCs w:val="30"/>
              </w:rPr>
            </w:pPr>
            <w:r>
              <w:rPr>
                <w:rFonts w:eastAsia="方正仿宋_GBK"/>
                <w:sz w:val="30"/>
                <w:szCs w:val="30"/>
              </w:rPr>
              <w:t>3</w:t>
            </w:r>
          </w:p>
        </w:tc>
        <w:tc>
          <w:tcPr>
            <w:tcW w:w="3967" w:type="dxa"/>
            <w:vAlign w:val="center"/>
          </w:tcPr>
          <w:p>
            <w:pPr>
              <w:spacing w:line="400" w:lineRule="exact"/>
              <w:rPr>
                <w:rFonts w:eastAsia="方正仿宋_GBK"/>
                <w:sz w:val="30"/>
                <w:szCs w:val="30"/>
              </w:rPr>
            </w:pPr>
            <w:r>
              <w:rPr>
                <w:rFonts w:eastAsia="方正仿宋_GBK"/>
                <w:sz w:val="30"/>
                <w:szCs w:val="30"/>
              </w:rPr>
              <w:t>近3年未受到政府部门或行业协会等处罚，在经营活动中没有重大违法记录。</w:t>
            </w:r>
          </w:p>
        </w:tc>
        <w:tc>
          <w:tcPr>
            <w:tcW w:w="4798" w:type="dxa"/>
            <w:vAlign w:val="center"/>
          </w:tcPr>
          <w:p>
            <w:pPr>
              <w:spacing w:line="400" w:lineRule="exact"/>
              <w:rPr>
                <w:rFonts w:eastAsia="方正仿宋_GBK"/>
                <w:sz w:val="30"/>
                <w:szCs w:val="30"/>
              </w:rPr>
            </w:pPr>
            <w:r>
              <w:rPr>
                <w:rFonts w:eastAsia="方正仿宋_GBK"/>
                <w:sz w:val="30"/>
                <w:szCs w:val="30"/>
              </w:rPr>
              <w:t>由供应商在《政府采购投标及履约承诺函》中作出承诺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eastAsia="方正仿宋_GBK"/>
                <w:sz w:val="30"/>
                <w:szCs w:val="30"/>
              </w:rPr>
            </w:pPr>
            <w:r>
              <w:rPr>
                <w:rFonts w:eastAsia="方正仿宋_GBK"/>
                <w:sz w:val="30"/>
                <w:szCs w:val="30"/>
              </w:rPr>
              <w:t>4</w:t>
            </w:r>
          </w:p>
        </w:tc>
        <w:tc>
          <w:tcPr>
            <w:tcW w:w="3967" w:type="dxa"/>
            <w:vAlign w:val="center"/>
          </w:tcPr>
          <w:p>
            <w:pPr>
              <w:spacing w:line="400" w:lineRule="exact"/>
              <w:rPr>
                <w:rFonts w:eastAsia="方正仿宋_GBK"/>
                <w:sz w:val="30"/>
                <w:szCs w:val="30"/>
              </w:rPr>
            </w:pPr>
            <w:r>
              <w:rPr>
                <w:rFonts w:eastAsia="方正仿宋_GBK"/>
                <w:sz w:val="30"/>
                <w:szCs w:val="30"/>
              </w:rPr>
              <w:t>本项目不接受联合体服务。</w:t>
            </w:r>
          </w:p>
        </w:tc>
        <w:tc>
          <w:tcPr>
            <w:tcW w:w="4798" w:type="dxa"/>
            <w:vAlign w:val="center"/>
          </w:tcPr>
          <w:p>
            <w:pPr>
              <w:spacing w:line="400" w:lineRule="exact"/>
              <w:jc w:val="left"/>
              <w:rPr>
                <w:rFonts w:eastAsia="方正仿宋_GBK"/>
                <w:sz w:val="30"/>
                <w:szCs w:val="30"/>
              </w:rPr>
            </w:pPr>
            <w:r>
              <w:rPr>
                <w:rFonts w:eastAsia="方正仿宋_GBK"/>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eastAsia="方正仿宋_GBK"/>
                <w:sz w:val="30"/>
                <w:szCs w:val="30"/>
              </w:rPr>
            </w:pPr>
            <w:r>
              <w:rPr>
                <w:rFonts w:eastAsia="方正仿宋_GBK"/>
                <w:sz w:val="30"/>
                <w:szCs w:val="30"/>
              </w:rPr>
              <w:t>5</w:t>
            </w:r>
          </w:p>
        </w:tc>
        <w:tc>
          <w:tcPr>
            <w:tcW w:w="3967" w:type="dxa"/>
            <w:vAlign w:val="center"/>
          </w:tcPr>
          <w:p>
            <w:pPr>
              <w:spacing w:line="400" w:lineRule="exact"/>
              <w:rPr>
                <w:rFonts w:eastAsia="方正仿宋_GBK"/>
                <w:sz w:val="30"/>
                <w:szCs w:val="30"/>
              </w:rPr>
            </w:pPr>
            <w:r>
              <w:rPr>
                <w:rFonts w:eastAsia="方正仿宋_GBK"/>
                <w:sz w:val="30"/>
                <w:szCs w:val="30"/>
              </w:rPr>
              <w:t>其他材料</w:t>
            </w:r>
          </w:p>
        </w:tc>
        <w:tc>
          <w:tcPr>
            <w:tcW w:w="4798" w:type="dxa"/>
            <w:vAlign w:val="center"/>
          </w:tcPr>
          <w:p>
            <w:pPr>
              <w:spacing w:line="400" w:lineRule="exact"/>
              <w:rPr>
                <w:rFonts w:eastAsia="方正仿宋_GBK"/>
                <w:sz w:val="30"/>
                <w:szCs w:val="30"/>
              </w:rPr>
            </w:pPr>
            <w:r>
              <w:rPr>
                <w:rFonts w:eastAsia="方正仿宋_GBK"/>
                <w:sz w:val="30"/>
                <w:szCs w:val="30"/>
              </w:rPr>
              <w:t>《报价表》</w:t>
            </w:r>
          </w:p>
        </w:tc>
      </w:tr>
    </w:tbl>
    <w:p>
      <w:pPr>
        <w:spacing w:line="560" w:lineRule="exact"/>
        <w:ind w:firstLine="640" w:firstLineChars="200"/>
        <w:rPr>
          <w:rFonts w:hint="eastAsia" w:ascii="黑体" w:hAnsi="黑体" w:eastAsia="黑体"/>
          <w:sz w:val="32"/>
          <w:szCs w:val="32"/>
        </w:rPr>
      </w:pPr>
    </w:p>
    <w:p>
      <w:pPr>
        <w:spacing w:line="560" w:lineRule="exact"/>
        <w:ind w:firstLine="600" w:firstLineChars="200"/>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二、评选标准</w:t>
      </w:r>
    </w:p>
    <w:tbl>
      <w:tblPr>
        <w:tblStyle w:val="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816"/>
        <w:gridCol w:w="854"/>
        <w:gridCol w:w="561"/>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序号</w:t>
            </w:r>
          </w:p>
        </w:tc>
        <w:tc>
          <w:tcPr>
            <w:tcW w:w="1670" w:type="dxa"/>
            <w:gridSpan w:val="2"/>
            <w:shd w:val="clear" w:color="auto" w:fill="C6D9F0" w:themeFill="text2" w:themeFillTint="33"/>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评审项目</w:t>
            </w:r>
          </w:p>
        </w:tc>
        <w:tc>
          <w:tcPr>
            <w:tcW w:w="561"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分值</w:t>
            </w:r>
          </w:p>
        </w:tc>
        <w:tc>
          <w:tcPr>
            <w:tcW w:w="6843"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1</w:t>
            </w:r>
          </w:p>
        </w:tc>
        <w:tc>
          <w:tcPr>
            <w:tcW w:w="816" w:type="dxa"/>
            <w:vMerge w:val="restart"/>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技术部分（</w:t>
            </w:r>
            <w:r>
              <w:rPr>
                <w:rFonts w:hint="default" w:eastAsia="方正仿宋_GBK"/>
                <w:sz w:val="30"/>
                <w:szCs w:val="30"/>
              </w:rPr>
              <w:t>7</w:t>
            </w:r>
            <w:r>
              <w:rPr>
                <w:rFonts w:eastAsia="方正仿宋_GBK"/>
                <w:sz w:val="30"/>
                <w:szCs w:val="30"/>
              </w:rPr>
              <w:t>0分）</w:t>
            </w:r>
          </w:p>
          <w:p>
            <w:pPr>
              <w:autoSpaceDE w:val="0"/>
              <w:autoSpaceDN w:val="0"/>
              <w:adjustRightInd w:val="0"/>
              <w:snapToGrid w:val="0"/>
              <w:spacing w:line="300" w:lineRule="exact"/>
              <w:jc w:val="center"/>
              <w:rPr>
                <w:rFonts w:eastAsia="方正仿宋_GBK"/>
                <w:sz w:val="30"/>
                <w:szCs w:val="30"/>
              </w:rPr>
            </w:pPr>
          </w:p>
        </w:tc>
        <w:tc>
          <w:tcPr>
            <w:tcW w:w="854"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整体方案</w:t>
            </w:r>
          </w:p>
        </w:tc>
        <w:tc>
          <w:tcPr>
            <w:tcW w:w="561"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10</w:t>
            </w:r>
          </w:p>
        </w:tc>
        <w:tc>
          <w:tcPr>
            <w:tcW w:w="6843" w:type="dxa"/>
            <w:vAlign w:val="center"/>
          </w:tcPr>
          <w:p>
            <w:pPr>
              <w:autoSpaceDE w:val="0"/>
              <w:autoSpaceDN w:val="0"/>
              <w:adjustRightInd w:val="0"/>
              <w:snapToGrid w:val="0"/>
              <w:spacing w:line="300" w:lineRule="exact"/>
              <w:rPr>
                <w:rFonts w:eastAsia="方正仿宋_GBK"/>
                <w:sz w:val="28"/>
                <w:szCs w:val="28"/>
              </w:rPr>
            </w:pPr>
            <w:r>
              <w:rPr>
                <w:rFonts w:eastAsia="方正仿宋_GBK"/>
                <w:sz w:val="28"/>
                <w:szCs w:val="28"/>
              </w:rPr>
              <w:t>根据投标文件响应情况进行评审：</w:t>
            </w:r>
          </w:p>
          <w:p>
            <w:pPr>
              <w:autoSpaceDE w:val="0"/>
              <w:autoSpaceDN w:val="0"/>
              <w:adjustRightInd w:val="0"/>
              <w:snapToGrid w:val="0"/>
              <w:spacing w:line="300" w:lineRule="exact"/>
              <w:rPr>
                <w:rFonts w:eastAsia="方正仿宋_GBK"/>
                <w:sz w:val="28"/>
                <w:szCs w:val="28"/>
              </w:rPr>
            </w:pPr>
            <w:r>
              <w:rPr>
                <w:rFonts w:eastAsia="方正仿宋_GBK"/>
                <w:sz w:val="28"/>
                <w:szCs w:val="28"/>
              </w:rPr>
              <w:t>1.整体方案完全贴合项目需求，且合理优异的，得</w:t>
            </w:r>
            <w:r>
              <w:rPr>
                <w:rFonts w:hint="default" w:eastAsia="方正仿宋_GBK"/>
                <w:sz w:val="28"/>
                <w:szCs w:val="28"/>
              </w:rPr>
              <w:t>9</w:t>
            </w:r>
            <w:r>
              <w:rPr>
                <w:rFonts w:hint="eastAsia" w:ascii="宋体" w:hAnsi="宋体"/>
                <w:sz w:val="28"/>
                <w:szCs w:val="28"/>
              </w:rPr>
              <w:t>～</w:t>
            </w:r>
            <w:r>
              <w:rPr>
                <w:rFonts w:eastAsia="方正仿宋_GBK"/>
                <w:sz w:val="28"/>
                <w:szCs w:val="28"/>
              </w:rPr>
              <w:t>10分。</w:t>
            </w:r>
          </w:p>
          <w:p>
            <w:pPr>
              <w:autoSpaceDE w:val="0"/>
              <w:autoSpaceDN w:val="0"/>
              <w:adjustRightInd w:val="0"/>
              <w:snapToGrid w:val="0"/>
              <w:spacing w:line="300" w:lineRule="exact"/>
              <w:rPr>
                <w:rFonts w:eastAsia="方正仿宋_GBK"/>
                <w:sz w:val="28"/>
                <w:szCs w:val="28"/>
              </w:rPr>
            </w:pPr>
            <w:r>
              <w:rPr>
                <w:rFonts w:eastAsia="方正仿宋_GBK"/>
                <w:sz w:val="28"/>
                <w:szCs w:val="28"/>
              </w:rPr>
              <w:t>2.整体方案较为贴合项目需求，且较为合理的，得</w:t>
            </w:r>
            <w:r>
              <w:rPr>
                <w:rFonts w:hint="default" w:eastAsia="方正仿宋_GBK"/>
                <w:sz w:val="28"/>
                <w:szCs w:val="28"/>
              </w:rPr>
              <w:t>7</w:t>
            </w:r>
            <w:r>
              <w:rPr>
                <w:rFonts w:hint="eastAsia" w:ascii="宋体" w:hAnsi="宋体"/>
                <w:sz w:val="28"/>
                <w:szCs w:val="28"/>
              </w:rPr>
              <w:t>～</w:t>
            </w:r>
            <w:r>
              <w:rPr>
                <w:rFonts w:eastAsia="方正仿宋_GBK"/>
                <w:sz w:val="28"/>
                <w:szCs w:val="28"/>
              </w:rPr>
              <w:t>8分。</w:t>
            </w:r>
          </w:p>
          <w:p>
            <w:pPr>
              <w:autoSpaceDE w:val="0"/>
              <w:autoSpaceDN w:val="0"/>
              <w:adjustRightInd w:val="0"/>
              <w:snapToGrid w:val="0"/>
              <w:spacing w:line="300" w:lineRule="exact"/>
              <w:rPr>
                <w:rFonts w:eastAsia="方正仿宋_GBK"/>
                <w:sz w:val="28"/>
                <w:szCs w:val="28"/>
              </w:rPr>
            </w:pPr>
            <w:r>
              <w:rPr>
                <w:rFonts w:eastAsia="方正仿宋_GBK"/>
                <w:sz w:val="28"/>
                <w:szCs w:val="28"/>
              </w:rPr>
              <w:t>3.整体方案符合项目需求，且部分合理的，得</w:t>
            </w:r>
            <w:r>
              <w:rPr>
                <w:rFonts w:hint="default" w:eastAsia="方正仿宋_GBK"/>
                <w:sz w:val="28"/>
                <w:szCs w:val="28"/>
              </w:rPr>
              <w:t>5</w:t>
            </w:r>
            <w:r>
              <w:rPr>
                <w:rFonts w:hint="eastAsia" w:ascii="宋体" w:hAnsi="宋体"/>
                <w:sz w:val="28"/>
                <w:szCs w:val="28"/>
              </w:rPr>
              <w:t>～</w:t>
            </w:r>
            <w:r>
              <w:rPr>
                <w:rFonts w:eastAsia="方正仿宋_GBK"/>
                <w:sz w:val="28"/>
                <w:szCs w:val="28"/>
              </w:rPr>
              <w:t>6分。</w:t>
            </w:r>
          </w:p>
          <w:p>
            <w:pPr>
              <w:autoSpaceDE w:val="0"/>
              <w:autoSpaceDN w:val="0"/>
              <w:adjustRightInd w:val="0"/>
              <w:snapToGrid w:val="0"/>
              <w:spacing w:line="300" w:lineRule="exact"/>
              <w:rPr>
                <w:rFonts w:eastAsia="方正仿宋_GBK"/>
                <w:sz w:val="28"/>
                <w:szCs w:val="28"/>
              </w:rPr>
            </w:pPr>
            <w:r>
              <w:rPr>
                <w:rFonts w:eastAsia="方正仿宋_GBK"/>
                <w:sz w:val="28"/>
                <w:szCs w:val="28"/>
              </w:rPr>
              <w:t>4.整体方案符合项目需求，不太合理的，得</w:t>
            </w:r>
            <w:r>
              <w:rPr>
                <w:rFonts w:hint="default" w:eastAsia="方正仿宋_GBK"/>
                <w:sz w:val="28"/>
                <w:szCs w:val="28"/>
              </w:rPr>
              <w:t>3</w:t>
            </w:r>
            <w:r>
              <w:rPr>
                <w:rFonts w:hint="eastAsia" w:ascii="宋体" w:hAnsi="宋体"/>
                <w:sz w:val="28"/>
                <w:szCs w:val="28"/>
              </w:rPr>
              <w:t>～</w:t>
            </w:r>
            <w:r>
              <w:rPr>
                <w:rFonts w:eastAsia="方正仿宋_GBK"/>
                <w:sz w:val="28"/>
                <w:szCs w:val="28"/>
              </w:rPr>
              <w:t>4分。</w:t>
            </w:r>
          </w:p>
          <w:p>
            <w:pPr>
              <w:autoSpaceDE w:val="0"/>
              <w:autoSpaceDN w:val="0"/>
              <w:adjustRightInd w:val="0"/>
              <w:snapToGrid w:val="0"/>
              <w:spacing w:line="300" w:lineRule="exact"/>
              <w:rPr>
                <w:rFonts w:eastAsia="方正仿宋_GBK"/>
                <w:sz w:val="28"/>
                <w:szCs w:val="28"/>
              </w:rPr>
            </w:pPr>
            <w:r>
              <w:rPr>
                <w:rFonts w:eastAsia="方正仿宋_GBK"/>
                <w:sz w:val="28"/>
                <w:szCs w:val="28"/>
              </w:rPr>
              <w:t>5.整体方案不符合项目需求，且不合理的，得</w:t>
            </w:r>
            <w:r>
              <w:rPr>
                <w:rFonts w:hint="default" w:eastAsia="方正仿宋_GBK"/>
                <w:sz w:val="28"/>
                <w:szCs w:val="28"/>
              </w:rPr>
              <w:t>1</w:t>
            </w:r>
            <w:r>
              <w:rPr>
                <w:rFonts w:hint="eastAsia" w:ascii="宋体" w:hAnsi="宋体"/>
                <w:sz w:val="28"/>
                <w:szCs w:val="28"/>
              </w:rPr>
              <w:t>～</w:t>
            </w:r>
            <w:r>
              <w:rPr>
                <w:rFonts w:eastAsia="方正仿宋_GBK"/>
                <w:sz w:val="28"/>
                <w:szCs w:val="28"/>
              </w:rPr>
              <w:t>2</w:t>
            </w:r>
            <w:r>
              <w:rPr>
                <w:rFonts w:eastAsia="方正仿宋_GBK"/>
                <w:sz w:val="28"/>
                <w:szCs w:val="28"/>
              </w:rPr>
              <w:t>分。</w:t>
            </w:r>
          </w:p>
          <w:p>
            <w:pPr>
              <w:autoSpaceDE w:val="0"/>
              <w:autoSpaceDN w:val="0"/>
              <w:adjustRightInd w:val="0"/>
              <w:snapToGrid w:val="0"/>
              <w:spacing w:line="300" w:lineRule="exact"/>
              <w:rPr>
                <w:rFonts w:eastAsia="方正仿宋_GBK"/>
                <w:sz w:val="28"/>
                <w:szCs w:val="28"/>
              </w:rPr>
            </w:pPr>
            <w:r>
              <w:rPr>
                <w:rFonts w:eastAsia="方正仿宋_GBK"/>
                <w:sz w:val="28"/>
                <w:szCs w:val="28"/>
              </w:rPr>
              <w:t>备注：未提供本项响应内容的不得分。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5" w:hRule="atLeast"/>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2</w:t>
            </w:r>
          </w:p>
        </w:tc>
        <w:tc>
          <w:tcPr>
            <w:tcW w:w="816"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854"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工作安排及合理化建议</w:t>
            </w:r>
          </w:p>
        </w:tc>
        <w:tc>
          <w:tcPr>
            <w:tcW w:w="561"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10</w:t>
            </w:r>
          </w:p>
        </w:tc>
        <w:tc>
          <w:tcPr>
            <w:tcW w:w="6843"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根据投标人的工作方案人员安排、工作计划的合理化程度，对政府部门调查项目的熟悉程度，合理化建议能采纳情况响应情况进行评审：</w:t>
            </w:r>
          </w:p>
          <w:p>
            <w:pPr>
              <w:autoSpaceDE w:val="0"/>
              <w:autoSpaceDN w:val="0"/>
              <w:adjustRightInd w:val="0"/>
              <w:snapToGrid w:val="0"/>
              <w:spacing w:line="300" w:lineRule="exact"/>
              <w:rPr>
                <w:rFonts w:eastAsia="方正仿宋_GBK"/>
                <w:sz w:val="30"/>
                <w:szCs w:val="30"/>
              </w:rPr>
            </w:pPr>
            <w:r>
              <w:rPr>
                <w:rFonts w:eastAsia="方正仿宋_GBK"/>
                <w:sz w:val="30"/>
                <w:szCs w:val="30"/>
              </w:rPr>
              <w:t>1.工作方案人员安排合理、工作计划的合理化程度高，对政府部门调查项目的熟悉程度高，合理化建议高效的，得</w:t>
            </w:r>
            <w:r>
              <w:rPr>
                <w:rFonts w:hint="default" w:eastAsia="方正仿宋_GBK"/>
                <w:sz w:val="30"/>
                <w:szCs w:val="30"/>
              </w:rPr>
              <w:t>9</w:t>
            </w:r>
            <w:r>
              <w:rPr>
                <w:rFonts w:hint="eastAsia" w:ascii="宋体" w:hAnsi="宋体"/>
                <w:sz w:val="30"/>
                <w:szCs w:val="30"/>
              </w:rPr>
              <w:t>～</w:t>
            </w:r>
            <w:r>
              <w:rPr>
                <w:rFonts w:eastAsia="方正仿宋_GBK"/>
                <w:sz w:val="30"/>
                <w:szCs w:val="30"/>
              </w:rPr>
              <w:t>10分。</w:t>
            </w:r>
          </w:p>
          <w:p>
            <w:pPr>
              <w:autoSpaceDE w:val="0"/>
              <w:autoSpaceDN w:val="0"/>
              <w:adjustRightInd w:val="0"/>
              <w:snapToGrid w:val="0"/>
              <w:spacing w:line="300" w:lineRule="exact"/>
              <w:rPr>
                <w:rFonts w:eastAsia="方正仿宋_GBK"/>
                <w:sz w:val="30"/>
                <w:szCs w:val="30"/>
              </w:rPr>
            </w:pPr>
            <w:r>
              <w:rPr>
                <w:rFonts w:eastAsia="方正仿宋_GBK"/>
                <w:sz w:val="30"/>
                <w:szCs w:val="30"/>
              </w:rPr>
              <w:t>2.工作方案人员安排合理、工作计划的合理化程度较高，对政府部门调查项目的熟悉程度较好，合理化建议较为合理的，得</w:t>
            </w:r>
            <w:r>
              <w:rPr>
                <w:rFonts w:hint="default" w:eastAsia="方正仿宋_GBK"/>
                <w:sz w:val="30"/>
                <w:szCs w:val="30"/>
              </w:rPr>
              <w:t>7</w:t>
            </w:r>
            <w:r>
              <w:rPr>
                <w:rFonts w:hint="eastAsia" w:ascii="宋体" w:hAnsi="宋体"/>
                <w:sz w:val="30"/>
                <w:szCs w:val="30"/>
              </w:rPr>
              <w:t>～</w:t>
            </w:r>
            <w:r>
              <w:rPr>
                <w:rFonts w:eastAsia="方正仿宋_GBK"/>
                <w:sz w:val="30"/>
                <w:szCs w:val="30"/>
              </w:rPr>
              <w:t>8分。</w:t>
            </w:r>
          </w:p>
          <w:p>
            <w:pPr>
              <w:autoSpaceDE w:val="0"/>
              <w:autoSpaceDN w:val="0"/>
              <w:adjustRightInd w:val="0"/>
              <w:snapToGrid w:val="0"/>
              <w:spacing w:line="300" w:lineRule="exact"/>
              <w:rPr>
                <w:rFonts w:eastAsia="方正仿宋_GBK"/>
                <w:sz w:val="30"/>
                <w:szCs w:val="30"/>
              </w:rPr>
            </w:pPr>
            <w:r>
              <w:rPr>
                <w:rFonts w:eastAsia="方正仿宋_GBK"/>
                <w:sz w:val="30"/>
                <w:szCs w:val="30"/>
              </w:rPr>
              <w:t>3.工作方案人员安排合理、工作计划的合理化程度一般，对政府部门调查项目的熟悉程度一般，合理化建议一般的，得</w:t>
            </w:r>
            <w:r>
              <w:rPr>
                <w:rFonts w:hint="default" w:eastAsia="方正仿宋_GBK"/>
                <w:sz w:val="30"/>
                <w:szCs w:val="30"/>
              </w:rPr>
              <w:t>5</w:t>
            </w:r>
            <w:r>
              <w:rPr>
                <w:rFonts w:hint="eastAsia" w:ascii="宋体" w:hAnsi="宋体"/>
                <w:sz w:val="30"/>
                <w:szCs w:val="30"/>
              </w:rPr>
              <w:t>～</w:t>
            </w:r>
            <w:r>
              <w:rPr>
                <w:rFonts w:eastAsia="方正仿宋_GBK"/>
                <w:sz w:val="30"/>
                <w:szCs w:val="30"/>
              </w:rPr>
              <w:t>6分。</w:t>
            </w:r>
          </w:p>
          <w:p>
            <w:pPr>
              <w:autoSpaceDE w:val="0"/>
              <w:autoSpaceDN w:val="0"/>
              <w:adjustRightInd w:val="0"/>
              <w:snapToGrid w:val="0"/>
              <w:spacing w:line="300" w:lineRule="exact"/>
              <w:rPr>
                <w:rFonts w:eastAsia="方正仿宋_GBK"/>
                <w:sz w:val="30"/>
                <w:szCs w:val="30"/>
              </w:rPr>
            </w:pPr>
            <w:r>
              <w:rPr>
                <w:rFonts w:eastAsia="方正仿宋_GBK"/>
                <w:sz w:val="30"/>
                <w:szCs w:val="30"/>
              </w:rPr>
              <w:t>4.工作方案人员安排较差、工作计划的合理化程度一般，对政府部门调查项目的熟悉程度一般，合理化建议一般的，得</w:t>
            </w:r>
            <w:r>
              <w:rPr>
                <w:rFonts w:hint="default" w:eastAsia="方正仿宋_GBK"/>
                <w:sz w:val="30"/>
                <w:szCs w:val="30"/>
              </w:rPr>
              <w:t>3</w:t>
            </w:r>
            <w:r>
              <w:rPr>
                <w:rFonts w:hint="eastAsia" w:ascii="宋体" w:hAnsi="宋体"/>
                <w:sz w:val="30"/>
                <w:szCs w:val="30"/>
              </w:rPr>
              <w:t>～</w:t>
            </w:r>
            <w:r>
              <w:rPr>
                <w:rFonts w:eastAsia="方正仿宋_GBK"/>
                <w:sz w:val="30"/>
                <w:szCs w:val="30"/>
              </w:rPr>
              <w:t>4分。</w:t>
            </w:r>
          </w:p>
          <w:p>
            <w:pPr>
              <w:autoSpaceDE w:val="0"/>
              <w:autoSpaceDN w:val="0"/>
              <w:adjustRightInd w:val="0"/>
              <w:snapToGrid w:val="0"/>
              <w:spacing w:line="300" w:lineRule="exact"/>
              <w:rPr>
                <w:rFonts w:eastAsia="方正仿宋_GBK"/>
                <w:sz w:val="30"/>
                <w:szCs w:val="30"/>
              </w:rPr>
            </w:pPr>
            <w:r>
              <w:rPr>
                <w:rFonts w:eastAsia="方正仿宋_GBK"/>
                <w:sz w:val="30"/>
                <w:szCs w:val="30"/>
              </w:rPr>
              <w:t>5、工作方案人员安排较差、工作计划的合理化程度较差，对政府部门调查项目的熟悉程度较差，合理化建议不适用的，得</w:t>
            </w:r>
            <w:r>
              <w:rPr>
                <w:rFonts w:hint="default" w:eastAsia="方正仿宋_GBK"/>
                <w:sz w:val="30"/>
                <w:szCs w:val="30"/>
              </w:rPr>
              <w:t>1</w:t>
            </w:r>
            <w:r>
              <w:rPr>
                <w:rFonts w:hint="eastAsia" w:ascii="宋体" w:hAnsi="宋体"/>
                <w:sz w:val="30"/>
                <w:szCs w:val="30"/>
              </w:rPr>
              <w:t>～</w:t>
            </w:r>
            <w:r>
              <w:rPr>
                <w:rFonts w:hint="default" w:eastAsia="方正仿宋_GBK"/>
                <w:sz w:val="30"/>
                <w:szCs w:val="30"/>
              </w:rPr>
              <w:t>2</w:t>
            </w:r>
            <w:r>
              <w:rPr>
                <w:rFonts w:eastAsia="方正仿宋_GBK"/>
                <w:sz w:val="30"/>
                <w:szCs w:val="30"/>
              </w:rPr>
              <w:t>分。</w:t>
            </w:r>
          </w:p>
          <w:p>
            <w:pPr>
              <w:autoSpaceDE w:val="0"/>
              <w:autoSpaceDN w:val="0"/>
              <w:adjustRightInd w:val="0"/>
              <w:snapToGrid w:val="0"/>
              <w:spacing w:line="300" w:lineRule="exact"/>
              <w:rPr>
                <w:rFonts w:eastAsia="方正仿宋_GBK"/>
                <w:sz w:val="30"/>
                <w:szCs w:val="30"/>
              </w:rPr>
            </w:pPr>
            <w:r>
              <w:rPr>
                <w:rFonts w:eastAsia="方正仿宋_GBK"/>
                <w:sz w:val="30"/>
                <w:szCs w:val="30"/>
              </w:rPr>
              <w:t>备注：未提供本项响应内容的不得分。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3</w:t>
            </w:r>
          </w:p>
        </w:tc>
        <w:tc>
          <w:tcPr>
            <w:tcW w:w="816"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854"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服务保障措施</w:t>
            </w:r>
          </w:p>
        </w:tc>
        <w:tc>
          <w:tcPr>
            <w:tcW w:w="561"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10</w:t>
            </w:r>
          </w:p>
        </w:tc>
        <w:tc>
          <w:tcPr>
            <w:tcW w:w="6843"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根据投标文件对企业方调查人员培训和指导等措施的，响应情况进行评审：</w:t>
            </w:r>
          </w:p>
          <w:p>
            <w:pPr>
              <w:autoSpaceDE w:val="0"/>
              <w:autoSpaceDN w:val="0"/>
              <w:adjustRightInd w:val="0"/>
              <w:snapToGrid w:val="0"/>
              <w:spacing w:line="300" w:lineRule="exact"/>
              <w:rPr>
                <w:rFonts w:eastAsia="方正仿宋_GBK"/>
                <w:sz w:val="30"/>
                <w:szCs w:val="30"/>
              </w:rPr>
            </w:pPr>
            <w:r>
              <w:rPr>
                <w:rFonts w:eastAsia="方正仿宋_GBK"/>
                <w:sz w:val="30"/>
                <w:szCs w:val="30"/>
              </w:rPr>
              <w:t>1.对企业方调查人员培训和指导等措施完全符合项目需求，且措施完备的，得</w:t>
            </w:r>
            <w:r>
              <w:rPr>
                <w:rFonts w:hint="default" w:eastAsia="方正仿宋_GBK"/>
                <w:sz w:val="30"/>
                <w:szCs w:val="30"/>
              </w:rPr>
              <w:t>9</w:t>
            </w:r>
            <w:r>
              <w:rPr>
                <w:rFonts w:hint="eastAsia" w:ascii="宋体" w:hAnsi="宋体"/>
                <w:sz w:val="30"/>
                <w:szCs w:val="30"/>
              </w:rPr>
              <w:t>～</w:t>
            </w:r>
            <w:r>
              <w:rPr>
                <w:rFonts w:eastAsia="方正仿宋_GBK"/>
                <w:sz w:val="30"/>
                <w:szCs w:val="30"/>
              </w:rPr>
              <w:t>10分。</w:t>
            </w:r>
          </w:p>
          <w:p>
            <w:pPr>
              <w:autoSpaceDE w:val="0"/>
              <w:autoSpaceDN w:val="0"/>
              <w:adjustRightInd w:val="0"/>
              <w:snapToGrid w:val="0"/>
              <w:spacing w:line="300" w:lineRule="exact"/>
              <w:rPr>
                <w:rFonts w:eastAsia="方正仿宋_GBK"/>
                <w:sz w:val="30"/>
                <w:szCs w:val="30"/>
              </w:rPr>
            </w:pPr>
            <w:r>
              <w:rPr>
                <w:rFonts w:eastAsia="方正仿宋_GBK"/>
                <w:sz w:val="30"/>
                <w:szCs w:val="30"/>
              </w:rPr>
              <w:t>2.对企业方调查人员培训和指导等措施比较符合项目需求，且措施完备的，得</w:t>
            </w:r>
            <w:r>
              <w:rPr>
                <w:rFonts w:hint="default" w:eastAsia="方正仿宋_GBK"/>
                <w:sz w:val="30"/>
                <w:szCs w:val="30"/>
              </w:rPr>
              <w:t>7</w:t>
            </w:r>
            <w:r>
              <w:rPr>
                <w:rFonts w:hint="eastAsia" w:ascii="宋体" w:hAnsi="宋体"/>
                <w:sz w:val="30"/>
                <w:szCs w:val="30"/>
              </w:rPr>
              <w:t>～</w:t>
            </w:r>
            <w:r>
              <w:rPr>
                <w:rFonts w:eastAsia="方正仿宋_GBK"/>
                <w:sz w:val="30"/>
                <w:szCs w:val="30"/>
              </w:rPr>
              <w:t>8分。</w:t>
            </w:r>
          </w:p>
          <w:p>
            <w:pPr>
              <w:autoSpaceDE w:val="0"/>
              <w:autoSpaceDN w:val="0"/>
              <w:adjustRightInd w:val="0"/>
              <w:snapToGrid w:val="0"/>
              <w:spacing w:line="300" w:lineRule="exact"/>
              <w:rPr>
                <w:rFonts w:eastAsia="方正仿宋_GBK"/>
                <w:sz w:val="30"/>
                <w:szCs w:val="30"/>
              </w:rPr>
            </w:pPr>
            <w:r>
              <w:rPr>
                <w:rFonts w:eastAsia="方正仿宋_GBK"/>
                <w:sz w:val="30"/>
                <w:szCs w:val="30"/>
              </w:rPr>
              <w:t>3.对企业方调查人员培训和指导等措施比较符合项目需求，且措施比较完备的，得</w:t>
            </w:r>
            <w:r>
              <w:rPr>
                <w:rFonts w:hint="default" w:eastAsia="方正仿宋_GBK"/>
                <w:sz w:val="30"/>
                <w:szCs w:val="30"/>
              </w:rPr>
              <w:t>5</w:t>
            </w:r>
            <w:r>
              <w:rPr>
                <w:rFonts w:hint="eastAsia" w:ascii="宋体" w:hAnsi="宋体"/>
                <w:sz w:val="30"/>
                <w:szCs w:val="30"/>
              </w:rPr>
              <w:t>～</w:t>
            </w:r>
            <w:r>
              <w:rPr>
                <w:rFonts w:eastAsia="方正仿宋_GBK"/>
                <w:sz w:val="30"/>
                <w:szCs w:val="30"/>
              </w:rPr>
              <w:t>6分。</w:t>
            </w:r>
          </w:p>
          <w:p>
            <w:pPr>
              <w:autoSpaceDE w:val="0"/>
              <w:autoSpaceDN w:val="0"/>
              <w:adjustRightInd w:val="0"/>
              <w:snapToGrid w:val="0"/>
              <w:spacing w:line="300" w:lineRule="exact"/>
              <w:rPr>
                <w:rFonts w:eastAsia="方正仿宋_GBK"/>
                <w:sz w:val="30"/>
                <w:szCs w:val="30"/>
              </w:rPr>
            </w:pPr>
            <w:r>
              <w:rPr>
                <w:rFonts w:eastAsia="方正仿宋_GBK"/>
                <w:sz w:val="30"/>
                <w:szCs w:val="30"/>
              </w:rPr>
              <w:t>4.对企业方调查人员培训和指导等措施一般符合项目需求，且措施不太完备的，得</w:t>
            </w:r>
            <w:r>
              <w:rPr>
                <w:rFonts w:hint="default" w:eastAsia="方正仿宋_GBK"/>
                <w:sz w:val="30"/>
                <w:szCs w:val="30"/>
              </w:rPr>
              <w:t>3</w:t>
            </w:r>
            <w:r>
              <w:rPr>
                <w:rFonts w:hint="eastAsia" w:ascii="宋体" w:hAnsi="宋体"/>
                <w:sz w:val="30"/>
                <w:szCs w:val="30"/>
              </w:rPr>
              <w:t>～</w:t>
            </w:r>
            <w:r>
              <w:rPr>
                <w:rFonts w:eastAsia="方正仿宋_GBK"/>
                <w:sz w:val="30"/>
                <w:szCs w:val="30"/>
              </w:rPr>
              <w:t>4分。</w:t>
            </w:r>
          </w:p>
          <w:p>
            <w:pPr>
              <w:autoSpaceDE w:val="0"/>
              <w:autoSpaceDN w:val="0"/>
              <w:adjustRightInd w:val="0"/>
              <w:snapToGrid w:val="0"/>
              <w:spacing w:line="300" w:lineRule="exact"/>
              <w:rPr>
                <w:rFonts w:eastAsia="方正仿宋_GBK"/>
                <w:sz w:val="30"/>
                <w:szCs w:val="30"/>
              </w:rPr>
            </w:pPr>
            <w:r>
              <w:rPr>
                <w:rFonts w:eastAsia="方正仿宋_GBK"/>
                <w:sz w:val="30"/>
                <w:szCs w:val="30"/>
              </w:rPr>
              <w:t>5.对企业方调查人员培训和指导等措施不符合项目需求，且措施不完备的，得</w:t>
            </w:r>
            <w:r>
              <w:rPr>
                <w:rFonts w:hint="default" w:eastAsia="方正仿宋_GBK"/>
                <w:sz w:val="30"/>
                <w:szCs w:val="30"/>
              </w:rPr>
              <w:t>1</w:t>
            </w:r>
            <w:r>
              <w:rPr>
                <w:rFonts w:hint="eastAsia" w:ascii="宋体" w:hAnsi="宋体"/>
                <w:sz w:val="30"/>
                <w:szCs w:val="30"/>
              </w:rPr>
              <w:t>～</w:t>
            </w:r>
            <w:r>
              <w:rPr>
                <w:rFonts w:hint="default" w:eastAsia="方正仿宋_GBK"/>
                <w:sz w:val="30"/>
                <w:szCs w:val="30"/>
              </w:rPr>
              <w:t>2</w:t>
            </w:r>
            <w:r>
              <w:rPr>
                <w:rFonts w:eastAsia="方正仿宋_GBK"/>
                <w:sz w:val="30"/>
                <w:szCs w:val="30"/>
              </w:rPr>
              <w:t>分。</w:t>
            </w:r>
          </w:p>
          <w:p>
            <w:pPr>
              <w:autoSpaceDE w:val="0"/>
              <w:autoSpaceDN w:val="0"/>
              <w:adjustRightInd w:val="0"/>
              <w:snapToGrid w:val="0"/>
              <w:spacing w:line="300" w:lineRule="exact"/>
              <w:rPr>
                <w:rFonts w:eastAsia="方正仿宋_GBK"/>
                <w:sz w:val="30"/>
                <w:szCs w:val="30"/>
              </w:rPr>
            </w:pPr>
            <w:r>
              <w:rPr>
                <w:rFonts w:eastAsia="方正仿宋_GBK"/>
                <w:sz w:val="30"/>
                <w:szCs w:val="30"/>
              </w:rPr>
              <w:t>备注：未提供本项响应内容的不得分。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4</w:t>
            </w:r>
          </w:p>
        </w:tc>
        <w:tc>
          <w:tcPr>
            <w:tcW w:w="816"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854"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违约承诺</w:t>
            </w:r>
          </w:p>
        </w:tc>
        <w:tc>
          <w:tcPr>
            <w:tcW w:w="561"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10</w:t>
            </w:r>
          </w:p>
        </w:tc>
        <w:tc>
          <w:tcPr>
            <w:tcW w:w="6843"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根据投标文件对违约承诺的响应情况进行评审：</w:t>
            </w:r>
          </w:p>
          <w:p>
            <w:pPr>
              <w:autoSpaceDE w:val="0"/>
              <w:autoSpaceDN w:val="0"/>
              <w:adjustRightInd w:val="0"/>
              <w:snapToGrid w:val="0"/>
              <w:spacing w:line="300" w:lineRule="exact"/>
              <w:rPr>
                <w:rFonts w:eastAsia="方正仿宋_GBK"/>
                <w:sz w:val="30"/>
                <w:szCs w:val="30"/>
              </w:rPr>
            </w:pPr>
            <w:r>
              <w:rPr>
                <w:rFonts w:eastAsia="方正仿宋_GBK"/>
                <w:sz w:val="30"/>
                <w:szCs w:val="30"/>
              </w:rPr>
              <w:t>1.违约承诺完全符合项目需求，且备选计划方案完备的，得</w:t>
            </w:r>
            <w:r>
              <w:rPr>
                <w:rFonts w:hint="default" w:eastAsia="方正仿宋_GBK"/>
                <w:sz w:val="30"/>
                <w:szCs w:val="30"/>
              </w:rPr>
              <w:t>9</w:t>
            </w:r>
            <w:r>
              <w:rPr>
                <w:rFonts w:hint="eastAsia" w:ascii="宋体" w:hAnsi="宋体"/>
                <w:sz w:val="30"/>
                <w:szCs w:val="30"/>
              </w:rPr>
              <w:t>～</w:t>
            </w:r>
            <w:r>
              <w:rPr>
                <w:rFonts w:eastAsia="方正仿宋_GBK"/>
                <w:sz w:val="30"/>
                <w:szCs w:val="30"/>
              </w:rPr>
              <w:t>10分。</w:t>
            </w:r>
          </w:p>
          <w:p>
            <w:pPr>
              <w:autoSpaceDE w:val="0"/>
              <w:autoSpaceDN w:val="0"/>
              <w:adjustRightInd w:val="0"/>
              <w:snapToGrid w:val="0"/>
              <w:spacing w:line="300" w:lineRule="exact"/>
              <w:rPr>
                <w:rFonts w:eastAsia="方正仿宋_GBK"/>
                <w:sz w:val="30"/>
                <w:szCs w:val="30"/>
              </w:rPr>
            </w:pPr>
            <w:r>
              <w:rPr>
                <w:rFonts w:eastAsia="方正仿宋_GBK"/>
                <w:sz w:val="30"/>
                <w:szCs w:val="30"/>
              </w:rPr>
              <w:t>2.违约承诺比较符合项目需求，且备选计划方案完备的，得</w:t>
            </w:r>
            <w:r>
              <w:rPr>
                <w:rFonts w:hint="eastAsia" w:eastAsia="方正仿宋_GBK"/>
                <w:sz w:val="30"/>
                <w:szCs w:val="30"/>
              </w:rPr>
              <w:t>6</w:t>
            </w:r>
            <w:r>
              <w:rPr>
                <w:rFonts w:hint="eastAsia" w:ascii="宋体" w:hAnsi="宋体"/>
                <w:sz w:val="30"/>
                <w:szCs w:val="30"/>
              </w:rPr>
              <w:t>～</w:t>
            </w:r>
            <w:r>
              <w:rPr>
                <w:rFonts w:eastAsia="方正仿宋_GBK"/>
                <w:sz w:val="30"/>
                <w:szCs w:val="30"/>
              </w:rPr>
              <w:t>8分。</w:t>
            </w:r>
          </w:p>
          <w:p>
            <w:pPr>
              <w:autoSpaceDE w:val="0"/>
              <w:autoSpaceDN w:val="0"/>
              <w:adjustRightInd w:val="0"/>
              <w:snapToGrid w:val="0"/>
              <w:spacing w:line="300" w:lineRule="exact"/>
              <w:rPr>
                <w:rFonts w:eastAsia="方正仿宋_GBK"/>
                <w:sz w:val="30"/>
                <w:szCs w:val="30"/>
              </w:rPr>
            </w:pPr>
            <w:r>
              <w:rPr>
                <w:rFonts w:eastAsia="方正仿宋_GBK"/>
                <w:sz w:val="30"/>
                <w:szCs w:val="30"/>
              </w:rPr>
              <w:t>3.违约承诺比较符合项目需求，且备选计划方案比较完备的，得</w:t>
            </w:r>
            <w:r>
              <w:rPr>
                <w:rFonts w:hint="default" w:eastAsia="方正仿宋_GBK"/>
                <w:sz w:val="30"/>
                <w:szCs w:val="30"/>
              </w:rPr>
              <w:t>3</w:t>
            </w:r>
            <w:r>
              <w:rPr>
                <w:rFonts w:hint="eastAsia" w:ascii="宋体" w:hAnsi="宋体"/>
                <w:sz w:val="30"/>
                <w:szCs w:val="30"/>
              </w:rPr>
              <w:t>～</w:t>
            </w:r>
            <w:r>
              <w:rPr>
                <w:rFonts w:hint="default" w:eastAsia="方正仿宋_GBK"/>
                <w:sz w:val="30"/>
                <w:szCs w:val="30"/>
              </w:rPr>
              <w:t>5</w:t>
            </w:r>
            <w:r>
              <w:rPr>
                <w:rFonts w:eastAsia="方正仿宋_GBK"/>
                <w:sz w:val="30"/>
                <w:szCs w:val="30"/>
              </w:rPr>
              <w:t>分。</w:t>
            </w:r>
          </w:p>
          <w:p>
            <w:pPr>
              <w:autoSpaceDE w:val="0"/>
              <w:autoSpaceDN w:val="0"/>
              <w:adjustRightInd w:val="0"/>
              <w:snapToGrid w:val="0"/>
              <w:spacing w:line="300" w:lineRule="exact"/>
              <w:rPr>
                <w:rFonts w:eastAsia="方正仿宋_GBK"/>
                <w:sz w:val="30"/>
                <w:szCs w:val="30"/>
              </w:rPr>
            </w:pPr>
            <w:r>
              <w:rPr>
                <w:rFonts w:eastAsia="方正仿宋_GBK"/>
                <w:sz w:val="30"/>
                <w:szCs w:val="30"/>
              </w:rPr>
              <w:t>4.违约承诺部分不符合项目需求，但备选计划方案比较完备的，得</w:t>
            </w:r>
            <w:r>
              <w:rPr>
                <w:rFonts w:hint="default" w:eastAsia="方正仿宋_GBK"/>
                <w:sz w:val="30"/>
                <w:szCs w:val="30"/>
              </w:rPr>
              <w:t>1</w:t>
            </w:r>
            <w:r>
              <w:rPr>
                <w:rFonts w:hint="eastAsia" w:ascii="宋体" w:hAnsi="宋体"/>
                <w:sz w:val="30"/>
                <w:szCs w:val="30"/>
              </w:rPr>
              <w:t>～</w:t>
            </w:r>
            <w:r>
              <w:rPr>
                <w:rFonts w:hint="default" w:eastAsia="方正仿宋_GBK"/>
                <w:sz w:val="30"/>
                <w:szCs w:val="30"/>
              </w:rPr>
              <w:t>2</w:t>
            </w:r>
            <w:r>
              <w:rPr>
                <w:rFonts w:eastAsia="方正仿宋_GBK"/>
                <w:sz w:val="30"/>
                <w:szCs w:val="30"/>
              </w:rPr>
              <w:t>分。</w:t>
            </w:r>
          </w:p>
          <w:p>
            <w:pPr>
              <w:autoSpaceDE w:val="0"/>
              <w:autoSpaceDN w:val="0"/>
              <w:adjustRightInd w:val="0"/>
              <w:snapToGrid w:val="0"/>
              <w:spacing w:line="300" w:lineRule="exact"/>
              <w:rPr>
                <w:rFonts w:eastAsia="方正仿宋_GBK"/>
                <w:sz w:val="30"/>
                <w:szCs w:val="30"/>
              </w:rPr>
            </w:pPr>
            <w:r>
              <w:rPr>
                <w:rFonts w:eastAsia="方正仿宋_GBK"/>
                <w:sz w:val="30"/>
                <w:szCs w:val="30"/>
              </w:rPr>
              <w:t>5.违约承诺不符合项目需求，且备选计划方案不完备的，得0分。</w:t>
            </w:r>
          </w:p>
          <w:p>
            <w:pPr>
              <w:autoSpaceDE w:val="0"/>
              <w:autoSpaceDN w:val="0"/>
              <w:adjustRightInd w:val="0"/>
              <w:snapToGrid w:val="0"/>
              <w:spacing w:line="300" w:lineRule="exact"/>
              <w:rPr>
                <w:rFonts w:eastAsia="方正仿宋_GBK"/>
                <w:sz w:val="30"/>
                <w:szCs w:val="30"/>
              </w:rPr>
            </w:pPr>
            <w:r>
              <w:rPr>
                <w:rFonts w:eastAsia="方正仿宋_GBK"/>
                <w:sz w:val="30"/>
                <w:szCs w:val="30"/>
              </w:rPr>
              <w:t>备注：未提供本项响应内容的不得分。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60" w:type="dxa"/>
            <w:vAlign w:val="center"/>
          </w:tcPr>
          <w:p>
            <w:pPr>
              <w:autoSpaceDE w:val="0"/>
              <w:autoSpaceDN w:val="0"/>
              <w:adjustRightInd w:val="0"/>
              <w:snapToGrid w:val="0"/>
              <w:spacing w:line="300" w:lineRule="exact"/>
              <w:jc w:val="center"/>
              <w:rPr>
                <w:rFonts w:eastAsia="方正仿宋_GBK"/>
                <w:sz w:val="30"/>
                <w:szCs w:val="30"/>
              </w:rPr>
            </w:pPr>
            <w:bookmarkStart w:id="0" w:name="_GoBack" w:colFirst="2" w:colLast="3"/>
            <w:r>
              <w:rPr>
                <w:rFonts w:eastAsia="方正仿宋_GBK"/>
                <w:sz w:val="30"/>
                <w:szCs w:val="30"/>
              </w:rPr>
              <w:t>5</w:t>
            </w:r>
          </w:p>
        </w:tc>
        <w:tc>
          <w:tcPr>
            <w:tcW w:w="816"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854"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同类</w:t>
            </w:r>
            <w:r>
              <w:rPr>
                <w:rFonts w:eastAsia="方正仿宋_GBK"/>
                <w:i w:val="0"/>
                <w:iCs w:val="0"/>
                <w:sz w:val="30"/>
                <w:szCs w:val="30"/>
              </w:rPr>
              <w:t>业绩</w:t>
            </w:r>
          </w:p>
        </w:tc>
        <w:tc>
          <w:tcPr>
            <w:tcW w:w="561"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30</w:t>
            </w:r>
          </w:p>
        </w:tc>
        <w:tc>
          <w:tcPr>
            <w:tcW w:w="6843"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1.根据投标人2021年1月1日（以合同签订时间为准）至本项目投标截止之日承接薪酬调查和人工成本监测相关调查项目业务案例情况进行评分，每提供1项有效业绩最高得3分，本小项最高15分。提供合同关键页等证明文件复印件，未提供或所提供的证明材料无法判断是否符合得分条件的不计分。</w:t>
            </w:r>
          </w:p>
          <w:p>
            <w:pPr>
              <w:autoSpaceDE w:val="0"/>
              <w:autoSpaceDN w:val="0"/>
              <w:adjustRightInd w:val="0"/>
              <w:snapToGrid w:val="0"/>
              <w:spacing w:line="300" w:lineRule="exact"/>
              <w:rPr>
                <w:rFonts w:eastAsia="方正仿宋_GBK"/>
                <w:sz w:val="30"/>
                <w:szCs w:val="30"/>
              </w:rPr>
            </w:pPr>
            <w:r>
              <w:rPr>
                <w:rFonts w:eastAsia="方正仿宋_GBK"/>
                <w:sz w:val="30"/>
                <w:szCs w:val="30"/>
              </w:rPr>
              <w:t>2.能在薪酬调查项目基础上形成分析报告或制定具体薪酬指引方案的，每提供1项有效材料最高得3分，本小项最高15分。提供合同关键页和分析报告、指引方案可公开部分等证明材料复印件，未提供或所提供的证明材料无法判断是否符合得分条件的不计分。</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6</w:t>
            </w:r>
          </w:p>
        </w:tc>
        <w:tc>
          <w:tcPr>
            <w:tcW w:w="816" w:type="dxa"/>
            <w:vMerge w:val="restart"/>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商务部分（</w:t>
            </w:r>
            <w:r>
              <w:rPr>
                <w:rFonts w:hint="default" w:eastAsia="方正仿宋_GBK"/>
                <w:sz w:val="30"/>
                <w:szCs w:val="30"/>
              </w:rPr>
              <w:t>15</w:t>
            </w:r>
            <w:r>
              <w:rPr>
                <w:rFonts w:eastAsia="方正仿宋_GBK"/>
                <w:sz w:val="30"/>
                <w:szCs w:val="30"/>
              </w:rPr>
              <w:t>分）</w:t>
            </w:r>
          </w:p>
        </w:tc>
        <w:tc>
          <w:tcPr>
            <w:tcW w:w="854"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拟安排的项目负责人情况（仅限一人）</w:t>
            </w:r>
          </w:p>
        </w:tc>
        <w:tc>
          <w:tcPr>
            <w:tcW w:w="561" w:type="dxa"/>
            <w:vAlign w:val="center"/>
          </w:tcPr>
          <w:p>
            <w:pPr>
              <w:autoSpaceDE w:val="0"/>
              <w:autoSpaceDN w:val="0"/>
              <w:adjustRightInd w:val="0"/>
              <w:snapToGrid w:val="0"/>
              <w:spacing w:line="300" w:lineRule="exact"/>
              <w:jc w:val="center"/>
              <w:rPr>
                <w:rFonts w:hint="default" w:eastAsia="方正仿宋_GBK"/>
                <w:sz w:val="30"/>
                <w:szCs w:val="30"/>
              </w:rPr>
            </w:pPr>
            <w:r>
              <w:rPr>
                <w:rFonts w:hint="default" w:eastAsia="方正仿宋_GBK"/>
                <w:sz w:val="30"/>
                <w:szCs w:val="30"/>
              </w:rPr>
              <w:t>7</w:t>
            </w:r>
          </w:p>
        </w:tc>
        <w:tc>
          <w:tcPr>
            <w:tcW w:w="6843"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1.学历分：具有本科及以上学历的得</w:t>
            </w:r>
            <w:r>
              <w:rPr>
                <w:rFonts w:hint="default" w:eastAsia="方正仿宋_GBK"/>
                <w:sz w:val="30"/>
                <w:szCs w:val="30"/>
              </w:rPr>
              <w:t>2</w:t>
            </w:r>
            <w:r>
              <w:rPr>
                <w:rFonts w:eastAsia="方正仿宋_GBK"/>
                <w:sz w:val="30"/>
                <w:szCs w:val="30"/>
              </w:rPr>
              <w:t>分，大专的得</w:t>
            </w:r>
            <w:r>
              <w:rPr>
                <w:rFonts w:hint="default" w:eastAsia="方正仿宋_GBK"/>
                <w:sz w:val="30"/>
                <w:szCs w:val="30"/>
              </w:rPr>
              <w:t>1</w:t>
            </w:r>
            <w:r>
              <w:rPr>
                <w:rFonts w:eastAsia="方正仿宋_GBK"/>
                <w:sz w:val="30"/>
                <w:szCs w:val="30"/>
              </w:rPr>
              <w:t>分，其他得</w:t>
            </w:r>
            <w:r>
              <w:rPr>
                <w:rFonts w:hint="default" w:eastAsia="方正仿宋_GBK"/>
                <w:sz w:val="30"/>
                <w:szCs w:val="30"/>
              </w:rPr>
              <w:t>0</w:t>
            </w:r>
            <w:r>
              <w:rPr>
                <w:rFonts w:eastAsia="方正仿宋_GBK"/>
                <w:sz w:val="30"/>
                <w:szCs w:val="30"/>
              </w:rPr>
              <w:t>分；</w:t>
            </w:r>
          </w:p>
          <w:p>
            <w:pPr>
              <w:autoSpaceDE w:val="0"/>
              <w:autoSpaceDN w:val="0"/>
              <w:adjustRightInd w:val="0"/>
              <w:snapToGrid w:val="0"/>
              <w:spacing w:line="300" w:lineRule="exact"/>
              <w:rPr>
                <w:rFonts w:eastAsia="方正仿宋_GBK"/>
                <w:sz w:val="30"/>
                <w:szCs w:val="30"/>
              </w:rPr>
            </w:pPr>
            <w:r>
              <w:rPr>
                <w:rFonts w:eastAsia="方正仿宋_GBK"/>
                <w:sz w:val="30"/>
                <w:szCs w:val="30"/>
              </w:rPr>
              <w:t>2.职称或技能分：具有“中级及以上职称”或者“高级技师及以上”的得</w:t>
            </w:r>
            <w:r>
              <w:rPr>
                <w:rFonts w:hint="default" w:eastAsia="方正仿宋_GBK"/>
                <w:sz w:val="30"/>
                <w:szCs w:val="30"/>
              </w:rPr>
              <w:t>2</w:t>
            </w:r>
            <w:r>
              <w:rPr>
                <w:rFonts w:eastAsia="方正仿宋_GBK"/>
                <w:sz w:val="30"/>
                <w:szCs w:val="30"/>
              </w:rPr>
              <w:t>分，其他得1分。</w:t>
            </w:r>
          </w:p>
          <w:p>
            <w:pPr>
              <w:autoSpaceDE w:val="0"/>
              <w:autoSpaceDN w:val="0"/>
              <w:adjustRightInd w:val="0"/>
              <w:snapToGrid w:val="0"/>
              <w:spacing w:line="300" w:lineRule="exact"/>
              <w:rPr>
                <w:rFonts w:eastAsia="方正仿宋_GBK"/>
                <w:sz w:val="30"/>
                <w:szCs w:val="30"/>
              </w:rPr>
            </w:pPr>
            <w:r>
              <w:rPr>
                <w:rFonts w:eastAsia="方正仿宋_GBK"/>
                <w:sz w:val="30"/>
                <w:szCs w:val="30"/>
              </w:rPr>
              <w:t>3.经验分：作为项目负责人（项目经理）近三年承担过相关调查项目的，每承担过1项的得2分，本小项最高</w:t>
            </w:r>
            <w:r>
              <w:rPr>
                <w:rFonts w:hint="default" w:eastAsia="方正仿宋_GBK"/>
                <w:sz w:val="30"/>
                <w:szCs w:val="30"/>
              </w:rPr>
              <w:t>3</w:t>
            </w:r>
            <w:r>
              <w:rPr>
                <w:rFonts w:eastAsia="方正仿宋_GBK"/>
                <w:sz w:val="30"/>
                <w:szCs w:val="30"/>
              </w:rPr>
              <w:t>分。</w:t>
            </w:r>
          </w:p>
          <w:p>
            <w:pPr>
              <w:autoSpaceDE w:val="0"/>
              <w:autoSpaceDN w:val="0"/>
              <w:adjustRightInd w:val="0"/>
              <w:snapToGrid w:val="0"/>
              <w:spacing w:line="300" w:lineRule="exact"/>
              <w:rPr>
                <w:rFonts w:eastAsia="方正仿宋_GBK"/>
                <w:sz w:val="30"/>
                <w:szCs w:val="30"/>
              </w:rPr>
            </w:pPr>
            <w:r>
              <w:rPr>
                <w:rFonts w:eastAsia="方正仿宋_GBK"/>
                <w:sz w:val="30"/>
                <w:szCs w:val="30"/>
              </w:rPr>
              <w:t>提供项目负责人2025年12月~2026年2月在投标单位缴纳的社保证明；提供项目负责人学历证书、职称证书及工作经验证明材料复印件，未提供或所提供的证明材料无法判断是否符合得分条件的不计分。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7</w:t>
            </w:r>
          </w:p>
        </w:tc>
        <w:tc>
          <w:tcPr>
            <w:tcW w:w="816"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854"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拟安排的项目团队成员情况（项目负责人除外）</w:t>
            </w:r>
          </w:p>
        </w:tc>
        <w:tc>
          <w:tcPr>
            <w:tcW w:w="561" w:type="dxa"/>
            <w:vAlign w:val="center"/>
          </w:tcPr>
          <w:p>
            <w:pPr>
              <w:autoSpaceDE w:val="0"/>
              <w:autoSpaceDN w:val="0"/>
              <w:adjustRightInd w:val="0"/>
              <w:snapToGrid w:val="0"/>
              <w:spacing w:line="300" w:lineRule="exact"/>
              <w:jc w:val="center"/>
              <w:rPr>
                <w:rFonts w:hint="default" w:eastAsia="方正仿宋_GBK"/>
                <w:sz w:val="30"/>
                <w:szCs w:val="30"/>
              </w:rPr>
            </w:pPr>
            <w:r>
              <w:rPr>
                <w:rFonts w:hint="default" w:eastAsia="方正仿宋_GBK"/>
                <w:sz w:val="30"/>
                <w:szCs w:val="30"/>
              </w:rPr>
              <w:t>8</w:t>
            </w:r>
          </w:p>
        </w:tc>
        <w:tc>
          <w:tcPr>
            <w:tcW w:w="6843"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1.数量分：拟安排团队成员在7人及以上的得</w:t>
            </w:r>
            <w:r>
              <w:rPr>
                <w:rFonts w:hint="default" w:eastAsia="方正仿宋_GBK"/>
                <w:sz w:val="30"/>
                <w:szCs w:val="30"/>
              </w:rPr>
              <w:t>3</w:t>
            </w:r>
            <w:r>
              <w:rPr>
                <w:rFonts w:eastAsia="方正仿宋_GBK"/>
                <w:sz w:val="30"/>
                <w:szCs w:val="30"/>
              </w:rPr>
              <w:t>分，5~6人的得</w:t>
            </w:r>
            <w:r>
              <w:rPr>
                <w:rFonts w:hint="default" w:eastAsia="方正仿宋_GBK"/>
                <w:sz w:val="30"/>
                <w:szCs w:val="30"/>
              </w:rPr>
              <w:t>2</w:t>
            </w:r>
            <w:r>
              <w:rPr>
                <w:rFonts w:eastAsia="方正仿宋_GBK"/>
                <w:sz w:val="30"/>
                <w:szCs w:val="30"/>
              </w:rPr>
              <w:t>分，1~4人的得</w:t>
            </w:r>
            <w:r>
              <w:rPr>
                <w:rFonts w:hint="default" w:eastAsia="方正仿宋_GBK"/>
                <w:sz w:val="30"/>
                <w:szCs w:val="30"/>
              </w:rPr>
              <w:t>1</w:t>
            </w:r>
            <w:r>
              <w:rPr>
                <w:rFonts w:eastAsia="方正仿宋_GBK"/>
                <w:sz w:val="30"/>
                <w:szCs w:val="30"/>
              </w:rPr>
              <w:t>分；</w:t>
            </w:r>
          </w:p>
          <w:p>
            <w:pPr>
              <w:autoSpaceDE w:val="0"/>
              <w:autoSpaceDN w:val="0"/>
              <w:adjustRightInd w:val="0"/>
              <w:snapToGrid w:val="0"/>
              <w:spacing w:line="300" w:lineRule="exact"/>
              <w:rPr>
                <w:rFonts w:eastAsia="方正仿宋_GBK"/>
                <w:sz w:val="30"/>
                <w:szCs w:val="30"/>
              </w:rPr>
            </w:pPr>
            <w:r>
              <w:rPr>
                <w:rFonts w:eastAsia="方正仿宋_GBK"/>
                <w:sz w:val="30"/>
                <w:szCs w:val="30"/>
              </w:rPr>
              <w:t>2.学历分：拟安排的团队成员中具有大专及以上学历的，每1名得1分，本小项最高得</w:t>
            </w:r>
            <w:r>
              <w:rPr>
                <w:rFonts w:hint="default" w:eastAsia="方正仿宋_GBK"/>
                <w:sz w:val="30"/>
                <w:szCs w:val="30"/>
              </w:rPr>
              <w:t>3</w:t>
            </w:r>
            <w:r>
              <w:rPr>
                <w:rFonts w:eastAsia="方正仿宋_GBK"/>
                <w:sz w:val="30"/>
                <w:szCs w:val="30"/>
              </w:rPr>
              <w:t>分；</w:t>
            </w:r>
          </w:p>
          <w:p>
            <w:pPr>
              <w:autoSpaceDE w:val="0"/>
              <w:autoSpaceDN w:val="0"/>
              <w:adjustRightInd w:val="0"/>
              <w:snapToGrid w:val="0"/>
              <w:spacing w:line="300" w:lineRule="exact"/>
              <w:rPr>
                <w:rFonts w:eastAsia="方正仿宋_GBK"/>
                <w:sz w:val="30"/>
                <w:szCs w:val="30"/>
              </w:rPr>
            </w:pPr>
            <w:r>
              <w:rPr>
                <w:rFonts w:eastAsia="方正仿宋_GBK"/>
                <w:sz w:val="30"/>
                <w:szCs w:val="30"/>
              </w:rPr>
              <w:t>3.职称或技能分：拟安排团队成员具有“中级及以上职称”或“高级质量及以上”的得2分，其他职称或技能的得1分，没有的不得分。</w:t>
            </w:r>
          </w:p>
          <w:p>
            <w:pPr>
              <w:autoSpaceDE w:val="0"/>
              <w:autoSpaceDN w:val="0"/>
              <w:adjustRightInd w:val="0"/>
              <w:snapToGrid w:val="0"/>
              <w:spacing w:line="300" w:lineRule="exact"/>
              <w:rPr>
                <w:rFonts w:eastAsia="方正仿宋_GBK"/>
                <w:sz w:val="30"/>
                <w:szCs w:val="30"/>
              </w:rPr>
            </w:pPr>
            <w:r>
              <w:rPr>
                <w:rFonts w:eastAsia="方正仿宋_GBK"/>
                <w:sz w:val="30"/>
                <w:szCs w:val="30"/>
              </w:rPr>
              <w:t>提供项目团队成员2025年12月-2026年2月在投标单位缴纳的社保证明；提供项目团队成员职称证书复印件；未提供或所提供的证明材料无法判断是否符合得分条件的不计分。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8</w:t>
            </w:r>
          </w:p>
        </w:tc>
        <w:tc>
          <w:tcPr>
            <w:tcW w:w="1670" w:type="dxa"/>
            <w:gridSpan w:val="2"/>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价格评分（1</w:t>
            </w:r>
            <w:r>
              <w:rPr>
                <w:rFonts w:hint="default" w:eastAsia="方正仿宋_GBK"/>
                <w:sz w:val="30"/>
                <w:szCs w:val="30"/>
              </w:rPr>
              <w:t>5</w:t>
            </w:r>
            <w:r>
              <w:rPr>
                <w:rFonts w:eastAsia="方正仿宋_GBK"/>
                <w:sz w:val="30"/>
                <w:szCs w:val="30"/>
              </w:rPr>
              <w:t>分）</w:t>
            </w:r>
          </w:p>
        </w:tc>
        <w:tc>
          <w:tcPr>
            <w:tcW w:w="561" w:type="dxa"/>
            <w:vAlign w:val="center"/>
          </w:tcPr>
          <w:p>
            <w:pPr>
              <w:autoSpaceDE w:val="0"/>
              <w:autoSpaceDN w:val="0"/>
              <w:adjustRightInd w:val="0"/>
              <w:snapToGrid w:val="0"/>
              <w:spacing w:line="300" w:lineRule="exact"/>
              <w:jc w:val="center"/>
              <w:rPr>
                <w:rFonts w:hint="default" w:eastAsia="方正仿宋_GBK"/>
                <w:sz w:val="30"/>
                <w:szCs w:val="30"/>
              </w:rPr>
            </w:pPr>
            <w:r>
              <w:rPr>
                <w:rFonts w:eastAsia="方正仿宋_GBK"/>
                <w:sz w:val="30"/>
                <w:szCs w:val="30"/>
              </w:rPr>
              <w:t>1</w:t>
            </w:r>
            <w:r>
              <w:rPr>
                <w:rFonts w:hint="default" w:eastAsia="方正仿宋_GBK"/>
                <w:sz w:val="30"/>
                <w:szCs w:val="30"/>
              </w:rPr>
              <w:t>5</w:t>
            </w:r>
          </w:p>
        </w:tc>
        <w:tc>
          <w:tcPr>
            <w:tcW w:w="6843" w:type="dxa"/>
            <w:vAlign w:val="center"/>
          </w:tcPr>
          <w:p>
            <w:pPr>
              <w:autoSpaceDE w:val="0"/>
              <w:autoSpaceDN w:val="0"/>
              <w:adjustRightInd w:val="0"/>
              <w:snapToGrid w:val="0"/>
              <w:spacing w:after="60" w:line="300" w:lineRule="exact"/>
              <w:rPr>
                <w:rFonts w:eastAsia="方正仿宋_GBK"/>
                <w:sz w:val="30"/>
                <w:szCs w:val="30"/>
              </w:rPr>
            </w:pPr>
            <w:r>
              <w:rPr>
                <w:rFonts w:eastAsia="方正仿宋_GBK"/>
                <w:sz w:val="30"/>
                <w:szCs w:val="30"/>
              </w:rPr>
              <w:t>计算价格评分统一采用低价优先法计算，各有效投标人的评标价中，取最低价为评标基准价，其价格为满分，其他投标人的价格分统一按照下列公式计算：价格评分=（评分基准价/评标价）×1</w:t>
            </w:r>
            <w:r>
              <w:rPr>
                <w:rFonts w:hint="default" w:eastAsia="方正仿宋_GBK"/>
                <w:sz w:val="30"/>
                <w:szCs w:val="30"/>
              </w:rPr>
              <w:t>5</w:t>
            </w:r>
            <w:r>
              <w:rPr>
                <w:rFonts w:eastAsia="方正仿宋_GBK"/>
                <w:sz w:val="30"/>
                <w:szCs w:val="30"/>
              </w:rPr>
              <w:t>分</w:t>
            </w:r>
          </w:p>
          <w:p>
            <w:pPr>
              <w:autoSpaceDE w:val="0"/>
              <w:autoSpaceDN w:val="0"/>
              <w:adjustRightInd w:val="0"/>
              <w:snapToGrid w:val="0"/>
              <w:spacing w:line="300" w:lineRule="exact"/>
              <w:rPr>
                <w:rFonts w:eastAsia="方正仿宋_GBK"/>
                <w:sz w:val="30"/>
                <w:szCs w:val="30"/>
              </w:rPr>
            </w:pPr>
            <w:r>
              <w:rPr>
                <w:rFonts w:eastAsia="方正仿宋_GBK"/>
                <w:sz w:val="30"/>
                <w:szCs w:val="30"/>
              </w:rPr>
              <w:t>注：为了保证供应商的公平竞争和采购人的合法权益，防止恶意竞争，保证项目质量，供应商报价若低于采购预算金额的80%，须对报价合理性及成本构成作书面说明（如报价成本分析），否则将视为低于成本报价被认定为报价无效。</w:t>
            </w:r>
          </w:p>
        </w:tc>
      </w:tr>
    </w:tbl>
    <w:p>
      <w:pPr>
        <w:spacing w:after="60"/>
        <w:rPr>
          <w:vanish/>
        </w:rPr>
      </w:pPr>
    </w:p>
    <w:sectPr>
      <w:footerReference r:id="rId3" w:type="default"/>
      <w:pgSz w:w="11905" w:h="16837"/>
      <w:pgMar w:top="1134" w:right="1134" w:bottom="1134" w:left="1134"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script"/>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大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微软雅黑">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ascii="宋体" w:hAnsi="宋体"/>
        <w:sz w:val="24"/>
        <w:szCs w:val="24"/>
      </w:rPr>
      <w:t>第</w:t>
    </w:r>
    <w:sdt>
      <w:sdtPr>
        <w:rPr>
          <w:rFonts w:ascii="宋体" w:hAnsi="宋体"/>
          <w:sz w:val="24"/>
          <w:szCs w:val="24"/>
        </w:rPr>
        <w:id w:val="500859636"/>
      </w:sdtPr>
      <w:sdtEndPr>
        <w:rPr>
          <w:rFonts w:ascii="Times New Roman" w:hAnsi="Times New Roman"/>
          <w:sz w:val="18"/>
          <w:szCs w:val="18"/>
        </w:rPr>
      </w:sdtEndPr>
      <w:sdtContent>
        <w:sdt>
          <w:sdtPr>
            <w:rPr>
              <w:rFonts w:ascii="宋体" w:hAnsi="宋体"/>
              <w:sz w:val="24"/>
              <w:szCs w:val="24"/>
            </w:rPr>
            <w:id w:val="1728636285"/>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sdtContent>
        </w:sdt>
      </w:sdtContent>
    </w:sdt>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jZDMxOGE0MjRmNjgzMTc4OTllM2FlMDJmYzFkNTIifQ=="/>
  </w:docVars>
  <w:rsids>
    <w:rsidRoot w:val="00D679E9"/>
    <w:rsid w:val="00022226"/>
    <w:rsid w:val="000708C0"/>
    <w:rsid w:val="00074E97"/>
    <w:rsid w:val="000A6ECA"/>
    <w:rsid w:val="00133DEA"/>
    <w:rsid w:val="00172616"/>
    <w:rsid w:val="001947FE"/>
    <w:rsid w:val="001F0482"/>
    <w:rsid w:val="001F3593"/>
    <w:rsid w:val="00212AFB"/>
    <w:rsid w:val="0028088F"/>
    <w:rsid w:val="002E53F9"/>
    <w:rsid w:val="002F21F7"/>
    <w:rsid w:val="0030070C"/>
    <w:rsid w:val="00455DC3"/>
    <w:rsid w:val="0046044F"/>
    <w:rsid w:val="00492310"/>
    <w:rsid w:val="004B338E"/>
    <w:rsid w:val="004C2560"/>
    <w:rsid w:val="005000E1"/>
    <w:rsid w:val="005067F3"/>
    <w:rsid w:val="005462CC"/>
    <w:rsid w:val="00562522"/>
    <w:rsid w:val="00563E48"/>
    <w:rsid w:val="005A28E1"/>
    <w:rsid w:val="005D7C93"/>
    <w:rsid w:val="006172A9"/>
    <w:rsid w:val="006A31AF"/>
    <w:rsid w:val="006C0388"/>
    <w:rsid w:val="007357D2"/>
    <w:rsid w:val="00770D91"/>
    <w:rsid w:val="0077226F"/>
    <w:rsid w:val="007D7E65"/>
    <w:rsid w:val="007F37A5"/>
    <w:rsid w:val="008039D2"/>
    <w:rsid w:val="00825684"/>
    <w:rsid w:val="00844AD9"/>
    <w:rsid w:val="00844D37"/>
    <w:rsid w:val="00866F4A"/>
    <w:rsid w:val="008704C7"/>
    <w:rsid w:val="00872F17"/>
    <w:rsid w:val="008835E6"/>
    <w:rsid w:val="008B302A"/>
    <w:rsid w:val="00960C28"/>
    <w:rsid w:val="009705C1"/>
    <w:rsid w:val="00A75B42"/>
    <w:rsid w:val="00AF2BDD"/>
    <w:rsid w:val="00AF76AD"/>
    <w:rsid w:val="00B70F41"/>
    <w:rsid w:val="00BB62D2"/>
    <w:rsid w:val="00C31C0E"/>
    <w:rsid w:val="00C358EA"/>
    <w:rsid w:val="00C42953"/>
    <w:rsid w:val="00C52C41"/>
    <w:rsid w:val="00C55E11"/>
    <w:rsid w:val="00C817E1"/>
    <w:rsid w:val="00C85FBE"/>
    <w:rsid w:val="00C92D29"/>
    <w:rsid w:val="00C9498C"/>
    <w:rsid w:val="00CA4634"/>
    <w:rsid w:val="00CA781A"/>
    <w:rsid w:val="00CC7892"/>
    <w:rsid w:val="00CE402D"/>
    <w:rsid w:val="00D679E9"/>
    <w:rsid w:val="00D75E2E"/>
    <w:rsid w:val="00DE1F0F"/>
    <w:rsid w:val="00DF1221"/>
    <w:rsid w:val="00E24F68"/>
    <w:rsid w:val="00E7180C"/>
    <w:rsid w:val="00E7602F"/>
    <w:rsid w:val="00E92E15"/>
    <w:rsid w:val="00EA06F7"/>
    <w:rsid w:val="00F00B80"/>
    <w:rsid w:val="00F113A1"/>
    <w:rsid w:val="00F63813"/>
    <w:rsid w:val="00F76F0A"/>
    <w:rsid w:val="00FA4EEE"/>
    <w:rsid w:val="03DA48E8"/>
    <w:rsid w:val="0659586C"/>
    <w:rsid w:val="106519DD"/>
    <w:rsid w:val="114928EB"/>
    <w:rsid w:val="130305CB"/>
    <w:rsid w:val="17103D25"/>
    <w:rsid w:val="1C626DD1"/>
    <w:rsid w:val="2E045F3A"/>
    <w:rsid w:val="36FDC077"/>
    <w:rsid w:val="3971644D"/>
    <w:rsid w:val="39A54341"/>
    <w:rsid w:val="39F74BA5"/>
    <w:rsid w:val="3BDD426E"/>
    <w:rsid w:val="3CCA47F2"/>
    <w:rsid w:val="3ECDB459"/>
    <w:rsid w:val="417665CE"/>
    <w:rsid w:val="440A3A43"/>
    <w:rsid w:val="53590226"/>
    <w:rsid w:val="580746F5"/>
    <w:rsid w:val="5A160B2C"/>
    <w:rsid w:val="5BFF1FA6"/>
    <w:rsid w:val="5E7C711A"/>
    <w:rsid w:val="5FD76571"/>
    <w:rsid w:val="65962C14"/>
    <w:rsid w:val="6A5512F0"/>
    <w:rsid w:val="6B7B46DA"/>
    <w:rsid w:val="6FDB7514"/>
    <w:rsid w:val="75774A5E"/>
    <w:rsid w:val="7716147C"/>
    <w:rsid w:val="7BAFFABC"/>
    <w:rsid w:val="7D1D4408"/>
    <w:rsid w:val="7ECCA42E"/>
    <w:rsid w:val="7FFE9EA6"/>
    <w:rsid w:val="99FD202C"/>
    <w:rsid w:val="A6F5BF68"/>
    <w:rsid w:val="BF6B6632"/>
    <w:rsid w:val="CCBA3F81"/>
    <w:rsid w:val="D7EFBD07"/>
    <w:rsid w:val="DFF87C3A"/>
    <w:rsid w:val="F5BFAC8F"/>
    <w:rsid w:val="F7EE04D2"/>
    <w:rsid w:val="F9EB2B37"/>
    <w:rsid w:val="FAF75C88"/>
    <w:rsid w:val="FD573BDA"/>
    <w:rsid w:val="FD9F3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17"/>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qFormat/>
    <w:uiPriority w:val="0"/>
    <w:rPr>
      <w:rFonts w:ascii="宋体" w:hAnsi="Courier New"/>
      <w:szCs w:val="21"/>
    </w:r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Autospacing="1"/>
      <w:jc w:val="left"/>
    </w:pPr>
    <w:rPr>
      <w:rFonts w:ascii="宋体" w:hAnsi="宋体"/>
      <w:color w:val="000000"/>
      <w:kern w:val="0"/>
      <w:sz w:val="18"/>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spacing w:val="0"/>
    </w:rPr>
  </w:style>
  <w:style w:type="character" w:customStyle="1" w:styleId="12">
    <w:name w:val="纯文本 字符"/>
    <w:basedOn w:val="10"/>
    <w:link w:val="3"/>
    <w:qFormat/>
    <w:uiPriority w:val="0"/>
    <w:rPr>
      <w:rFonts w:ascii="宋体" w:hAnsi="Courier New" w:eastAsia="宋体" w:cs="Times New Roman"/>
      <w:szCs w:val="21"/>
    </w:rPr>
  </w:style>
  <w:style w:type="character" w:customStyle="1" w:styleId="13">
    <w:name w:val="无间隔 字符"/>
    <w:link w:val="14"/>
    <w:qFormat/>
    <w:locked/>
    <w:uiPriority w:val="1"/>
    <w:rPr>
      <w:rFonts w:ascii="Calibri" w:hAnsi="Calibri"/>
      <w:sz w:val="22"/>
      <w:lang w:eastAsia="en-US" w:bidi="en-US"/>
    </w:rPr>
  </w:style>
  <w:style w:type="paragraph" w:styleId="14">
    <w:name w:val="No Spacing"/>
    <w:basedOn w:val="1"/>
    <w:link w:val="13"/>
    <w:qFormat/>
    <w:uiPriority w:val="1"/>
    <w:pPr>
      <w:widowControl/>
      <w:jc w:val="left"/>
    </w:pPr>
    <w:rPr>
      <w:rFonts w:ascii="Calibri" w:hAnsi="Calibri" w:eastAsiaTheme="minorEastAsia" w:cstheme="minorBidi"/>
      <w:sz w:val="22"/>
      <w:lang w:eastAsia="en-US" w:bidi="en-US"/>
    </w:rPr>
  </w:style>
  <w:style w:type="character" w:customStyle="1" w:styleId="15">
    <w:name w:val="页眉 字符"/>
    <w:basedOn w:val="10"/>
    <w:link w:val="6"/>
    <w:qFormat/>
    <w:uiPriority w:val="99"/>
    <w:rPr>
      <w:rFonts w:ascii="Times New Roman" w:hAnsi="Times New Roman" w:eastAsia="宋体" w:cs="Times New Roman"/>
      <w:sz w:val="18"/>
      <w:szCs w:val="18"/>
    </w:rPr>
  </w:style>
  <w:style w:type="character" w:customStyle="1" w:styleId="16">
    <w:name w:val="页脚 字符"/>
    <w:basedOn w:val="10"/>
    <w:link w:val="5"/>
    <w:qFormat/>
    <w:uiPriority w:val="99"/>
    <w:rPr>
      <w:rFonts w:ascii="Times New Roman" w:hAnsi="Times New Roman" w:eastAsia="宋体" w:cs="Times New Roman"/>
      <w:sz w:val="18"/>
      <w:szCs w:val="18"/>
    </w:rPr>
  </w:style>
  <w:style w:type="character" w:customStyle="1" w:styleId="17">
    <w:name w:val="标题 2 字符"/>
    <w:basedOn w:val="10"/>
    <w:link w:val="2"/>
    <w:qFormat/>
    <w:uiPriority w:val="0"/>
    <w:rPr>
      <w:rFonts w:ascii="Arial" w:hAnsi="Arial" w:eastAsia="黑体" w:cs="Times New Roman"/>
      <w:b/>
      <w:bCs/>
      <w:kern w:val="0"/>
      <w:sz w:val="32"/>
      <w:szCs w:val="32"/>
    </w:rPr>
  </w:style>
  <w:style w:type="paragraph" w:customStyle="1" w:styleId="18">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19">
    <w:name w:val="批注框文本 字符"/>
    <w:basedOn w:val="10"/>
    <w:link w:val="4"/>
    <w:semiHidden/>
    <w:qFormat/>
    <w:uiPriority w:val="99"/>
    <w:rPr>
      <w:rFonts w:ascii="Times New Roman" w:hAnsi="Times New Roman" w:eastAsia="宋体" w:cs="Times New Roman"/>
      <w:kern w:val="2"/>
      <w:sz w:val="18"/>
      <w:szCs w:val="18"/>
    </w:rPr>
  </w:style>
  <w:style w:type="paragraph" w:customStyle="1" w:styleId="20">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531</Words>
  <Characters>3032</Characters>
  <Lines>25</Lines>
  <Paragraphs>7</Paragraphs>
  <TotalTime>2</TotalTime>
  <ScaleCrop>false</ScaleCrop>
  <LinksUpToDate>false</LinksUpToDate>
  <CharactersWithSpaces>3556</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2022-03-23T20:29:00Z</dcterms:created>
  <dc:creator>Y XW</dc:creator>
  <cp:lastModifiedBy>WPS_1478322381</cp:lastModifiedBy>
  <cp:lastPrinted>2024-04-12T15:43:00Z</cp:lastPrinted>
  <dcterms:modified xsi:type="dcterms:W3CDTF">2026-04-09T11:17:23Z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6E031E07BA39A81CAD57BB699FBFC66B</vt:lpwstr>
  </property>
</Properties>
</file>