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pPr>
      <w:r>
        <w:rPr>
          <w:rFonts w:hint="eastAsia" w:ascii="方正黑体简体" w:hAnsi="方正黑体简体" w:eastAsia="方正黑体简体" w:cs="方正黑体简体"/>
          <w:bCs/>
          <w:sz w:val="44"/>
          <w:szCs w:val="44"/>
        </w:rPr>
        <w:t>江门市市场监督管理局重点领域关键环节知识产权保护</w:t>
      </w:r>
      <w:r>
        <w:rPr>
          <w:rFonts w:hint="eastAsia"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t>合同</w:t>
      </w:r>
    </w:p>
    <w:p>
      <w:pPr>
        <w:spacing w:line="480" w:lineRule="exact"/>
        <w:jc w:val="center"/>
        <w:rPr>
          <w:rFonts w:ascii="仿宋_GB2312" w:hAnsi="仿宋_GB2312" w:cs="仿宋_GB2312"/>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r>
        <w:rPr>
          <w:rFonts w:hint="eastAsia" w:ascii="仿宋_GB2312" w:hAnsi="仿宋_GB2312" w:cs="仿宋_GB2312"/>
          <w:bCs/>
          <w:sz w:val="32"/>
          <w:szCs w:val="32"/>
          <w:u w:val="single"/>
        </w:rPr>
        <w:t>江门市市场监督管理局</w:t>
      </w:r>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0750-3168307 </w:t>
      </w:r>
    </w:p>
    <w:p>
      <w:pPr>
        <w:spacing w:line="480" w:lineRule="exact"/>
        <w:rPr>
          <w:rFonts w:ascii="仿宋_GB2312" w:hAnsi="仿宋_GB2312" w:cs="仿宋_GB2312"/>
          <w:bCs/>
          <w:sz w:val="32"/>
          <w:szCs w:val="32"/>
          <w:u w:val="single"/>
        </w:rPr>
      </w:pPr>
      <w:r>
        <w:rPr>
          <w:rFonts w:hint="eastAsia" w:ascii="仿宋_GB2312" w:hAnsi="仿宋_GB2312" w:cs="仿宋_GB2312"/>
          <w:b/>
          <w:bCs/>
          <w:color w:val="000000"/>
          <w:sz w:val="28"/>
          <w:szCs w:val="28"/>
        </w:rPr>
        <w:t>乙方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 xml:space="preserve">地址：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联系人：</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电话：</w:t>
      </w:r>
    </w:p>
    <w:p>
      <w:pPr>
        <w:spacing w:line="480" w:lineRule="exact"/>
        <w:rPr>
          <w:rFonts w:ascii="仿宋_GB2312" w:hAnsi="仿宋_GB2312" w:cs="仿宋_GB2312"/>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强重点领域关键环节知识产权保护项目（项目编号：202500XX）（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_GB2312" w:hAnsi="仿宋_GB2312" w:cs="仿宋_GB2312"/>
          <w:color w:val="000000"/>
          <w:sz w:val="32"/>
          <w:szCs w:val="32"/>
        </w:rPr>
        <w:t xml:space="preserve">： </w:t>
      </w:r>
    </w:p>
    <w:p>
      <w:pPr>
        <w:widowControl/>
        <w:spacing w:line="480" w:lineRule="exact"/>
        <w:ind w:firstLine="621" w:firstLineChars="221"/>
        <w:rPr>
          <w:rFonts w:ascii="仿宋_GB2312" w:hAnsi="仿宋_GB2312" w:cs="仿宋_GB2312"/>
          <w:b/>
          <w:bCs/>
          <w:sz w:val="28"/>
          <w:szCs w:val="28"/>
        </w:rPr>
      </w:pPr>
      <w:r>
        <w:rPr>
          <w:rFonts w:hint="eastAsia" w:ascii="仿宋_GB2312" w:hAnsi="仿宋_GB2312" w:cs="仿宋_GB2312"/>
          <w:b/>
          <w:bCs/>
          <w:sz w:val="28"/>
          <w:szCs w:val="28"/>
        </w:rPr>
        <w:t>第一条</w:t>
      </w:r>
      <w:r>
        <w:rPr>
          <w:rFonts w:ascii="仿宋_GB2312" w:hAnsi="仿宋_GB2312" w:cs="仿宋_GB2312"/>
          <w:b/>
          <w:bCs/>
          <w:sz w:val="28"/>
          <w:szCs w:val="28"/>
        </w:rPr>
        <w:t xml:space="preserve">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甲方委托乙方就重点领域关键环节知识产权保护项目工作，按甲方如下要求及标准，在约定期限内，向甲方提供服务，并提交相关工作成果：</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1.协助开展展会知识产权保护服务。派驻专家 4人进驻江门本地展会不少于 3届次，协助开展本地展会及广交会知识产权保护工作。制作展会知识产权保护站的对外展示展板资料（包括但不限于保护站职能介绍、知识产权纠纷处理规则、处理流程等），发放宣传资料不少于 300份，提供现场咨询服务不少于30次。</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2. 协助开展商品交易市场知识产权保护服务。派2人在江门市内不少于 3家商品交易市场，按照《商品交易市场知识产权保护规范》《广东省专业市场知识产权保护工作指引》，协助强化专业市场的知识产权保护工作。一是完善市场知识产权体系与运行。根据市场实际情况，调整和完善知识产权索证制度、内部日常检查制度、知识产权纠纷快速处理机制、内部知识产权保护信息收集和公开机制、知识产权奖惩机制等制度资料。按季度收集日常工作机制运行情况，包括商品准入审核机制、日常巡查机制、举报投诉机制、纠纷预防与处理机制、信息公开机制、诚信奖惩机制、侵权处理制度、先行赔付制度等运行资料，其中协助市场方开展巡检和不定期抽查，每个市场不少于3次，形成检查记录或检查情况报告。二是协助市场方提升知识产权保护管理能力。协助市场主办方为收集、处理市场内知识产权纠纷，开展维权援助，开展知识产权保护宣传，每个市场每个季度开展不少于1次知识产权保护宣传工作，宣传知识产权法律政策和维权案例等。三是更新红黑榜、知识产权宣传标语等宣传物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3.协助开展电商知识产权保护服务。贯彻《电子商务平台知识产权保护管理》推荐性国家标准开展该标准培训宣贯1次，协助对接企业、行业协会、电商园区（平台）等挖掘电商案源，开展电商维权援助，出具不少于170宗电商案件（包括但不限于省知识产权保护中心下发的案件）侵权判定书面意见等资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4.支付验收专家费用。由采购人指定5名专家验收项目，支付验收专家费用。</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第二条</w:t>
      </w:r>
      <w:r>
        <w:rPr>
          <w:rFonts w:ascii="仿宋_GB2312" w:hAnsi="仿宋_GB2312" w:cs="仿宋_GB2312"/>
          <w:b/>
          <w:bCs/>
          <w:sz w:val="28"/>
          <w:szCs w:val="28"/>
        </w:rPr>
        <w:t xml:space="preserve">  </w:t>
      </w:r>
      <w:r>
        <w:rPr>
          <w:rFonts w:hint="eastAsia" w:ascii="仿宋_GB2312" w:hAnsi="仿宋_GB2312" w:cs="仿宋_GB2312"/>
          <w:b/>
          <w:bCs/>
          <w:sz w:val="28"/>
          <w:szCs w:val="28"/>
        </w:rPr>
        <w:t>合同期限、项目费用及支付方式</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项目服务期限为自合同签订之日起至</w:t>
      </w:r>
      <w:r>
        <w:rPr>
          <w:rFonts w:ascii="仿宋_GB2312" w:hAnsi="仿宋_GB2312" w:cs="仿宋_GB2312"/>
          <w:color w:val="000000"/>
          <w:sz w:val="32"/>
          <w:szCs w:val="32"/>
        </w:rPr>
        <w:t>2025</w:t>
      </w:r>
      <w:r>
        <w:rPr>
          <w:rFonts w:hint="eastAsia" w:ascii="仿宋_GB2312" w:hAnsi="仿宋_GB2312" w:cs="仿宋_GB2312"/>
          <w:color w:val="000000"/>
          <w:sz w:val="32"/>
          <w:szCs w:val="32"/>
        </w:rPr>
        <w:t>年</w:t>
      </w:r>
      <w:r>
        <w:rPr>
          <w:rFonts w:ascii="仿宋_GB2312" w:hAnsi="仿宋_GB2312" w:cs="仿宋_GB2312"/>
          <w:color w:val="000000"/>
          <w:sz w:val="32"/>
          <w:szCs w:val="32"/>
        </w:rPr>
        <w:t>11月30日。</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乙方向甲方提供服务可获得的项目总费用（即项目总费用、含税价）为人民币壹拾捌</w:t>
      </w:r>
      <w:r>
        <w:rPr>
          <w:rFonts w:ascii="仿宋_GB2312" w:hAnsi="仿宋_GB2312" w:cs="仿宋_GB2312"/>
          <w:color w:val="000000"/>
          <w:sz w:val="32"/>
          <w:szCs w:val="32"/>
        </w:rPr>
        <w:t>万元整（¥180,000.00元）。</w:t>
      </w:r>
      <w:r>
        <w:rPr>
          <w:rFonts w:hint="eastAsia" w:ascii="仿宋_GB2312" w:hAnsi="仿宋_GB2312" w:cs="仿宋_GB2312"/>
          <w:color w:val="000000"/>
          <w:sz w:val="32"/>
          <w:szCs w:val="32"/>
        </w:rPr>
        <w:t>项目总费用为含税价，且已包含甲方应付所有费用，甲方无需向乙方支付其他费用。</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付款时间、方式。</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1、甲、</w:t>
      </w:r>
      <w:r>
        <w:rPr>
          <w:rFonts w:hint="eastAsia" w:ascii="仿宋_GB2312" w:hAnsi="仿宋_GB2312" w:cs="仿宋_GB2312"/>
          <w:color w:val="000000"/>
          <w:sz w:val="32"/>
          <w:szCs w:val="32"/>
        </w:rPr>
        <w:t>乙双方签订本合同后，甲方收到乙方开具的相对应金额发票之日起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5</w:t>
      </w:r>
      <w:r>
        <w:rPr>
          <w:rFonts w:ascii="仿宋_GB2312" w:hAnsi="仿宋_GB2312" w:cs="仿宋_GB2312"/>
          <w:color w:val="000000"/>
          <w:sz w:val="32"/>
          <w:szCs w:val="32"/>
        </w:rPr>
        <w:t>0%，即</w:t>
      </w:r>
      <w:r>
        <w:rPr>
          <w:rFonts w:hint="eastAsia" w:ascii="仿宋_GB2312" w:hAnsi="仿宋_GB2312" w:cs="仿宋_GB2312"/>
          <w:color w:val="000000"/>
          <w:sz w:val="32"/>
          <w:szCs w:val="32"/>
        </w:rPr>
        <w:t>玖万</w:t>
      </w:r>
      <w:r>
        <w:rPr>
          <w:rFonts w:ascii="仿宋_GB2312" w:hAnsi="仿宋_GB2312" w:cs="仿宋_GB2312"/>
          <w:color w:val="000000"/>
          <w:sz w:val="32"/>
          <w:szCs w:val="32"/>
        </w:rPr>
        <w:t>元整（¥</w:t>
      </w:r>
      <w:r>
        <w:rPr>
          <w:rFonts w:hint="eastAsia" w:ascii="仿宋_GB2312" w:hAnsi="仿宋_GB2312" w:cs="仿宋_GB2312"/>
          <w:color w:val="000000"/>
          <w:sz w:val="32"/>
          <w:szCs w:val="32"/>
        </w:rPr>
        <w:t>90</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2、</w:t>
      </w:r>
      <w:r>
        <w:rPr>
          <w:rFonts w:hint="eastAsia" w:ascii="仿宋_GB2312" w:hAnsi="仿宋_GB2312" w:cs="仿宋_GB2312"/>
          <w:color w:val="000000"/>
          <w:sz w:val="32"/>
          <w:szCs w:val="32"/>
        </w:rPr>
        <w:t>乙方项目工作完成</w:t>
      </w:r>
      <w:r>
        <w:rPr>
          <w:rFonts w:ascii="仿宋_GB2312" w:hAnsi="仿宋_GB2312" w:cs="仿宋_GB2312"/>
          <w:color w:val="000000"/>
          <w:sz w:val="32"/>
          <w:szCs w:val="32"/>
        </w:rPr>
        <w:t>80%</w:t>
      </w:r>
      <w:r>
        <w:rPr>
          <w:rFonts w:hint="eastAsia" w:ascii="仿宋_GB2312" w:hAnsi="仿宋_GB2312" w:cs="仿宋_GB2312"/>
          <w:color w:val="000000"/>
          <w:sz w:val="32"/>
          <w:szCs w:val="32"/>
        </w:rPr>
        <w:t>并经甲方审核确认后，甲方收到乙方开具的相对应金额发票之日起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3</w:t>
      </w:r>
      <w:r>
        <w:rPr>
          <w:rFonts w:ascii="仿宋_GB2312" w:hAnsi="仿宋_GB2312" w:cs="仿宋_GB2312"/>
          <w:color w:val="000000"/>
          <w:sz w:val="32"/>
          <w:szCs w:val="32"/>
        </w:rPr>
        <w:t>0%，即</w:t>
      </w:r>
      <w:r>
        <w:rPr>
          <w:rFonts w:hint="eastAsia" w:ascii="仿宋_GB2312" w:hAnsi="仿宋_GB2312" w:cs="仿宋_GB2312"/>
          <w:color w:val="000000"/>
          <w:sz w:val="32"/>
          <w:szCs w:val="32"/>
        </w:rPr>
        <w:t>叁万陆</w:t>
      </w:r>
      <w:r>
        <w:rPr>
          <w:rFonts w:ascii="仿宋_GB2312" w:hAnsi="仿宋_GB2312" w:cs="仿宋_GB2312"/>
          <w:color w:val="000000"/>
          <w:sz w:val="32"/>
          <w:szCs w:val="32"/>
        </w:rPr>
        <w:t>仟元整（¥</w:t>
      </w:r>
      <w:r>
        <w:rPr>
          <w:rFonts w:hint="eastAsia" w:ascii="仿宋_GB2312" w:hAnsi="仿宋_GB2312" w:cs="仿宋_GB2312"/>
          <w:color w:val="000000"/>
          <w:sz w:val="32"/>
          <w:szCs w:val="32"/>
        </w:rPr>
        <w:t>54</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3、</w:t>
      </w:r>
      <w:r>
        <w:rPr>
          <w:rFonts w:hint="eastAsia" w:ascii="仿宋_GB2312" w:hAnsi="仿宋_GB2312" w:cs="仿宋_GB2312"/>
          <w:color w:val="000000"/>
          <w:sz w:val="32"/>
          <w:szCs w:val="32"/>
        </w:rPr>
        <w:t>本项目经甲方验收合格后，甲方收到乙方开具的相对应金额发票之日起</w:t>
      </w:r>
      <w:r>
        <w:rPr>
          <w:rFonts w:ascii="仿宋_GB2312" w:hAnsi="仿宋_GB2312" w:cs="仿宋_GB2312"/>
          <w:color w:val="000000"/>
          <w:sz w:val="32"/>
          <w:szCs w:val="32"/>
        </w:rPr>
        <w:t>30个工作日内向乙方</w:t>
      </w:r>
      <w:r>
        <w:rPr>
          <w:rFonts w:hint="eastAsia" w:ascii="仿宋_GB2312" w:hAnsi="仿宋_GB2312" w:cs="仿宋_GB2312"/>
          <w:color w:val="000000"/>
          <w:sz w:val="32"/>
          <w:szCs w:val="32"/>
        </w:rPr>
        <w:t>支付剩余尾款。</w:t>
      </w:r>
    </w:p>
    <w:p>
      <w:p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4、</w:t>
      </w:r>
      <w:r>
        <w:rPr>
          <w:rFonts w:hint="eastAsia" w:ascii="仿宋_GB2312" w:hAnsi="仿宋_GB2312" w:cs="仿宋_GB2312"/>
          <w:color w:val="000000"/>
          <w:sz w:val="32"/>
          <w:szCs w:val="32"/>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开户名：</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账</w:t>
      </w:r>
      <w:r>
        <w:rPr>
          <w:rFonts w:ascii="仿宋_GB2312" w:hAnsi="仿宋_GB2312" w:cs="仿宋_GB2312"/>
          <w:color w:val="000000"/>
          <w:sz w:val="32"/>
          <w:szCs w:val="32"/>
        </w:rPr>
        <w:t xml:space="preserve">  号：                       </w:t>
      </w:r>
    </w:p>
    <w:p>
      <w:pPr>
        <w:pStyle w:val="8"/>
        <w:numPr>
          <w:ilvl w:val="0"/>
          <w:numId w:val="1"/>
        </w:num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甲方开票信息如下：</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单位名称：江门市市场监督管理局</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统一</w:t>
      </w:r>
      <w:r>
        <w:rPr>
          <w:rFonts w:hint="eastAsia" w:ascii="仿宋_GB2312" w:hAnsi="仿宋_GB2312" w:cs="仿宋_GB2312"/>
          <w:color w:val="000000"/>
          <w:sz w:val="32"/>
          <w:szCs w:val="32"/>
          <w:lang w:eastAsia="zh-CN"/>
        </w:rPr>
        <w:t>社会</w:t>
      </w:r>
      <w:bookmarkStart w:id="0" w:name="_GoBack"/>
      <w:bookmarkEnd w:id="0"/>
      <w:r>
        <w:rPr>
          <w:rFonts w:hint="eastAsia" w:ascii="仿宋_GB2312" w:hAnsi="仿宋_GB2312" w:cs="仿宋_GB2312"/>
          <w:color w:val="000000"/>
          <w:sz w:val="32"/>
          <w:szCs w:val="32"/>
        </w:rPr>
        <w:t>信用代码：</w:t>
      </w:r>
      <w:r>
        <w:rPr>
          <w:rFonts w:ascii="仿宋_GB2312" w:hAnsi="仿宋_GB2312" w:cs="仿宋_GB2312"/>
          <w:color w:val="000000"/>
          <w:sz w:val="32"/>
          <w:szCs w:val="32"/>
        </w:rPr>
        <w:t>11440700MB2C90725T</w:t>
      </w:r>
    </w:p>
    <w:p>
      <w:pPr>
        <w:adjustRightInd w:val="0"/>
        <w:spacing w:line="45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w:t>
      </w:r>
      <w:r>
        <w:rPr>
          <w:rFonts w:ascii="仿宋_GB2312" w:hAnsi="仿宋_GB2312" w:cs="仿宋_GB2312"/>
          <w:b/>
          <w:bCs/>
          <w:sz w:val="28"/>
          <w:szCs w:val="28"/>
        </w:rPr>
        <w:t xml:space="preserve">  </w:t>
      </w:r>
      <w:r>
        <w:rPr>
          <w:rFonts w:hint="eastAsia" w:ascii="仿宋_GB2312" w:hAnsi="仿宋_GB2312" w:cs="仿宋_GB2312"/>
          <w:b/>
          <w:bCs/>
          <w:sz w:val="28"/>
          <w:szCs w:val="28"/>
        </w:rPr>
        <w:t>验收方式</w:t>
      </w:r>
      <w:r>
        <w:rPr>
          <w:rFonts w:ascii="仿宋_GB2312" w:hAnsi="仿宋_GB2312" w:cs="仿宋_GB2312"/>
          <w:color w:val="666666"/>
          <w:sz w:val="28"/>
          <w:szCs w:val="28"/>
          <w:shd w:val="clear" w:color="auto" w:fill="FFFFFF"/>
        </w:rPr>
        <w:t xml:space="preserve"> </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损失难以计算的，则以本合同项下的费用作为</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损失计算依据。</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50" w:lineRule="exact"/>
        <w:ind w:firstLine="600"/>
        <w:rPr>
          <w:rFonts w:ascii="仿宋_GB2312" w:hAnsi="仿宋_GB2312" w:cs="仿宋_GB2312"/>
          <w:sz w:val="32"/>
          <w:szCs w:val="32"/>
        </w:rPr>
      </w:pPr>
      <w:r>
        <w:rPr>
          <w:rFonts w:hint="eastAsia" w:ascii="仿宋_GB2312" w:hAnsi="仿宋_GB2312" w:cs="仿宋_GB2312"/>
          <w:bCs/>
          <w:sz w:val="32"/>
          <w:szCs w:val="32"/>
        </w:rPr>
        <w:t>若经甲方再次验收未通过的，且甲方已经支付项目费用的，甲方有权</w:t>
      </w:r>
      <w:r>
        <w:rPr>
          <w:rFonts w:hint="eastAsia" w:ascii="仿宋_GB2312" w:hAnsi="仿宋_GB2312" w:cs="仿宋_GB2312"/>
          <w:bCs/>
          <w:sz w:val="32"/>
          <w:szCs w:val="32"/>
          <w:lang w:eastAsia="zh-Hans"/>
        </w:rPr>
        <w:t>在</w:t>
      </w:r>
      <w:r>
        <w:rPr>
          <w:rFonts w:hint="eastAsia" w:ascii="仿宋_GB2312" w:hAnsi="仿宋_GB2312" w:cs="仿宋_GB2312"/>
          <w:bCs/>
          <w:sz w:val="32"/>
          <w:szCs w:val="32"/>
        </w:rPr>
        <w:t>乙方已收取款项</w:t>
      </w:r>
      <w:r>
        <w:rPr>
          <w:rFonts w:hint="eastAsia" w:ascii="仿宋_GB2312" w:hAnsi="仿宋_GB2312" w:cs="仿宋_GB2312"/>
          <w:bCs/>
          <w:sz w:val="32"/>
          <w:szCs w:val="32"/>
          <w:lang w:eastAsia="zh-Hans"/>
        </w:rPr>
        <w:t>中</w:t>
      </w:r>
      <w:r>
        <w:rPr>
          <w:rFonts w:hint="eastAsia" w:ascii="仿宋_GB2312" w:hAnsi="仿宋_GB2312" w:cs="仿宋_GB2312"/>
          <w:bCs/>
          <w:sz w:val="32"/>
          <w:szCs w:val="32"/>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第四条</w:t>
      </w:r>
      <w:r>
        <w:rPr>
          <w:rFonts w:ascii="仿宋_GB2312" w:hAnsi="仿宋_GB2312" w:cs="仿宋_GB2312"/>
          <w:b/>
          <w:bCs/>
          <w:sz w:val="28"/>
          <w:szCs w:val="28"/>
        </w:rPr>
        <w:t xml:space="preserve">  </w:t>
      </w:r>
      <w:r>
        <w:rPr>
          <w:rFonts w:hint="eastAsia" w:ascii="仿宋_GB2312" w:hAnsi="仿宋_GB2312" w:cs="仿宋_GB2312"/>
          <w:b/>
          <w:bCs/>
          <w:sz w:val="28"/>
          <w:szCs w:val="28"/>
        </w:rPr>
        <w:t>甲方的权利和义务</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3"/>
        </w:numPr>
        <w:adjustRightInd w:val="0"/>
        <w:spacing w:line="45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第五条</w:t>
      </w:r>
      <w:r>
        <w:rPr>
          <w:rFonts w:ascii="仿宋_GB2312" w:hAnsi="仿宋_GB2312" w:cs="仿宋_GB2312"/>
          <w:b/>
          <w:bCs/>
          <w:sz w:val="28"/>
          <w:szCs w:val="28"/>
        </w:rPr>
        <w:t xml:space="preserve">  </w:t>
      </w:r>
      <w:r>
        <w:rPr>
          <w:rFonts w:hint="eastAsia" w:ascii="仿宋_GB2312" w:hAnsi="仿宋_GB2312" w:cs="仿宋_GB2312"/>
          <w:b/>
          <w:bCs/>
          <w:sz w:val="28"/>
          <w:szCs w:val="28"/>
        </w:rPr>
        <w:t>乙方的权利和义务</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根据甲方要求做出工作实施方案，并完成项目内容以及确保完成任务期间的人身安全、公私财产安全、交通安全等各项安全事宜</w:t>
      </w:r>
      <w:r>
        <w:rPr>
          <w:rFonts w:hint="eastAsia" w:ascii="仿宋_GB2312" w:hAnsi="仿宋_GB2312" w:eastAsia="仿宋_GB2312" w:cs="仿宋_GB2312"/>
          <w:sz w:val="32"/>
          <w:szCs w:val="32"/>
          <w:lang w:bidi="ar"/>
        </w:rPr>
        <w:t>及承担责任，若因乙方原因导致出现安全事故、安全责任等情况发生的，由乙方承担全部的赔偿责任</w:t>
      </w:r>
      <w:r>
        <w:rPr>
          <w:rFonts w:hint="eastAsia" w:ascii="仿宋_GB2312" w:hAnsi="仿宋_GB2312" w:cs="仿宋_GB2312"/>
          <w:sz w:val="32"/>
          <w:szCs w:val="32"/>
          <w:lang w:bidi="ar"/>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项目在本合同履行过程中，非因乙方原因有可能致使合同履行失败或者部分失败的，乙方应在知晓该等事项之日起1个工作日内书面通知甲方，同时采取措施减少损失</w:t>
      </w:r>
      <w:r>
        <w:rPr>
          <w:rFonts w:hint="eastAsia" w:ascii="仿宋_GB2312" w:hAnsi="仿宋_GB2312" w:cs="仿宋_GB2312"/>
          <w:sz w:val="32"/>
          <w:szCs w:val="32"/>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因乙方原因，致使合同全部不能履行或者部分不能履行的，乙方承担本合同不能履行的全部风险以及损失，</w:t>
      </w:r>
      <w:r>
        <w:rPr>
          <w:rFonts w:hint="eastAsia" w:ascii="仿宋_GB2312" w:hAnsi="仿宋_GB2312" w:cs="仿宋_GB2312"/>
          <w:sz w:val="32"/>
          <w:szCs w:val="32"/>
          <w:u w:color="FFFFFF" w:themeColor="background1"/>
          <w:lang w:bidi="ar"/>
        </w:rPr>
        <w:t>甲方不予支付未履行部分的合同价款给乙方</w:t>
      </w:r>
      <w:r>
        <w:rPr>
          <w:rFonts w:hint="eastAsia" w:ascii="仿宋_GB2312" w:hAnsi="仿宋_GB2312" w:cs="仿宋_GB2312"/>
          <w:sz w:val="32"/>
          <w:szCs w:val="32"/>
        </w:rPr>
        <w:t>。</w:t>
      </w:r>
    </w:p>
    <w:p>
      <w:pPr>
        <w:pStyle w:val="14"/>
        <w:numPr>
          <w:ilvl w:val="0"/>
          <w:numId w:val="4"/>
        </w:numPr>
        <w:adjustRightInd w:val="0"/>
        <w:spacing w:line="450" w:lineRule="exact"/>
        <w:ind w:firstLine="640" w:firstLineChars="200"/>
        <w:rPr>
          <w:rFonts w:ascii="仿宋_GB2312" w:hAnsi="仿宋_GB2312" w:cs="仿宋_GB2312"/>
          <w:sz w:val="32"/>
          <w:szCs w:val="32"/>
          <w:lang w:eastAsia="zh-Hans"/>
        </w:rPr>
      </w:pPr>
      <w:r>
        <w:rPr>
          <w:rFonts w:hint="eastAsia" w:ascii="仿宋_GB2312" w:hAnsi="仿宋_GB2312" w:cs="仿宋_GB2312"/>
          <w:sz w:val="32"/>
          <w:szCs w:val="32"/>
          <w:lang w:eastAsia="zh-Hans"/>
        </w:rPr>
        <w:t>乙方应</w:t>
      </w:r>
      <w:r>
        <w:rPr>
          <w:rFonts w:hint="eastAsia" w:ascii="仿宋_GB2312" w:hAnsi="仿宋_GB2312" w:cs="仿宋_GB2312"/>
          <w:sz w:val="32"/>
          <w:szCs w:val="32"/>
        </w:rPr>
        <w:t>严格依照</w:t>
      </w:r>
      <w:r>
        <w:rPr>
          <w:rFonts w:hint="eastAsia" w:ascii="仿宋_GB2312" w:hAnsi="仿宋_GB2312" w:cs="仿宋_GB2312"/>
          <w:sz w:val="32"/>
          <w:szCs w:val="32"/>
          <w:lang w:eastAsia="zh-Hans"/>
        </w:rPr>
        <w:t>甲方的</w:t>
      </w:r>
      <w:r>
        <w:rPr>
          <w:rFonts w:hint="eastAsia" w:ascii="仿宋_GB2312" w:hAnsi="仿宋_GB2312" w:cs="仿宋_GB2312"/>
          <w:sz w:val="32"/>
          <w:szCs w:val="32"/>
        </w:rPr>
        <w:t>要求，依法配合</w:t>
      </w:r>
      <w:r>
        <w:rPr>
          <w:rFonts w:hint="eastAsia" w:ascii="仿宋_GB2312" w:hAnsi="仿宋_GB2312" w:cs="仿宋_GB2312"/>
          <w:sz w:val="32"/>
          <w:szCs w:val="32"/>
          <w:lang w:eastAsia="zh-Hans"/>
        </w:rPr>
        <w:t>甲方开展合同约定的工作；未经甲方同意不得擅自</w:t>
      </w:r>
      <w:r>
        <w:rPr>
          <w:rFonts w:hint="eastAsia" w:ascii="仿宋_GB2312" w:hAnsi="仿宋_GB2312" w:cs="仿宋_GB2312"/>
          <w:sz w:val="32"/>
          <w:szCs w:val="32"/>
        </w:rPr>
        <w:t>泄露工作过程中知悉的甲方监管对象的信息</w:t>
      </w:r>
      <w:r>
        <w:rPr>
          <w:rFonts w:hint="eastAsia" w:ascii="仿宋_GB2312" w:hAnsi="仿宋_GB2312" w:cs="仿宋_GB2312"/>
          <w:sz w:val="32"/>
          <w:szCs w:val="32"/>
          <w:lang w:eastAsia="zh-Hans"/>
        </w:rPr>
        <w:t>等；否则，由此造成甲方或者被监测对象合法权益损失的话，则由乙方承担赔偿一切损失的责任（包括但不限于律师费等各种费用损失）。</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乙方配合甲方开展省局要求的项目中期资金督查等资金监督活动。按照省级财政资金要求使用经费，列明费用支出明细以及发票等。</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第六条</w:t>
      </w:r>
      <w:r>
        <w:rPr>
          <w:rFonts w:ascii="仿宋_GB2312" w:hAnsi="仿宋_GB2312" w:cs="仿宋_GB2312"/>
          <w:b/>
          <w:bCs/>
          <w:sz w:val="28"/>
          <w:szCs w:val="28"/>
        </w:rPr>
        <w:t xml:space="preserve">  </w:t>
      </w:r>
      <w:r>
        <w:rPr>
          <w:rFonts w:hint="eastAsia" w:ascii="仿宋_GB2312" w:hAnsi="仿宋_GB2312" w:cs="仿宋_GB2312"/>
          <w:b/>
          <w:bCs/>
          <w:sz w:val="28"/>
          <w:szCs w:val="28"/>
        </w:rPr>
        <w:t>保密条款</w:t>
      </w:r>
    </w:p>
    <w:p>
      <w:pPr>
        <w:pStyle w:val="14"/>
        <w:numPr>
          <w:ilvl w:val="0"/>
          <w:numId w:val="4"/>
        </w:numPr>
        <w:adjustRightInd w:val="0"/>
        <w:spacing w:line="450" w:lineRule="exact"/>
        <w:ind w:firstLine="640" w:firstLineChars="200"/>
        <w:outlineLvl w:val="0"/>
        <w:rPr>
          <w:rFonts w:ascii="仿宋_GB2312" w:hAnsi="仿宋_GB2312" w:cs="仿宋_GB2312"/>
          <w:sz w:val="32"/>
          <w:szCs w:val="32"/>
        </w:rPr>
      </w:pPr>
      <w:r>
        <w:rPr>
          <w:rFonts w:hint="eastAsia" w:ascii="仿宋_GB2312" w:hAnsi="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w:t>
      </w:r>
      <w:r>
        <w:rPr>
          <w:rFonts w:hint="eastAsia" w:ascii="仿宋_GB2312" w:hAnsi="仿宋_GB2312" w:cs="仿宋_GB2312"/>
          <w:sz w:val="32"/>
          <w:szCs w:val="32"/>
          <w:lang w:bidi="ar"/>
        </w:rPr>
        <w:t>包括但不限于律师费、诉讼费、赔偿款、交通费、调查费等</w:t>
      </w:r>
      <w:r>
        <w:rPr>
          <w:rFonts w:hint="eastAsia" w:ascii="仿宋_GB2312" w:hAnsi="仿宋_GB2312" w:cs="仿宋_GB2312"/>
          <w:sz w:val="32"/>
          <w:szCs w:val="32"/>
        </w:rPr>
        <w:t>。前述信息资料</w:t>
      </w:r>
      <w:r>
        <w:rPr>
          <w:rFonts w:hint="eastAsia" w:ascii="仿宋_GB2312" w:hAnsi="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第七条</w:t>
      </w:r>
      <w:r>
        <w:rPr>
          <w:rFonts w:ascii="仿宋_GB2312" w:hAnsi="仿宋_GB2312" w:cs="仿宋_GB2312"/>
          <w:b/>
          <w:bCs/>
          <w:sz w:val="28"/>
          <w:szCs w:val="28"/>
        </w:rPr>
        <w:t xml:space="preserve">  </w:t>
      </w:r>
      <w:r>
        <w:rPr>
          <w:rFonts w:hint="eastAsia" w:ascii="仿宋_GB2312" w:hAnsi="仿宋_GB2312" w:cs="仿宋_GB2312"/>
          <w:b/>
          <w:bCs/>
          <w:sz w:val="28"/>
          <w:szCs w:val="28"/>
        </w:rPr>
        <w:t>不可抗力</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本合同，双方在不可抗力影响的范围内均无须承担任何法律责任（清付应缴未缴的款项的责任除外）。</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第八条</w:t>
      </w:r>
      <w:r>
        <w:rPr>
          <w:rFonts w:ascii="仿宋_GB2312" w:hAnsi="仿宋_GB2312" w:cs="仿宋_GB2312"/>
          <w:b/>
          <w:bCs/>
          <w:sz w:val="28"/>
          <w:szCs w:val="28"/>
        </w:rPr>
        <w:t xml:space="preserve">  </w:t>
      </w:r>
      <w:r>
        <w:rPr>
          <w:rFonts w:hint="eastAsia" w:ascii="仿宋_GB2312" w:hAnsi="仿宋_GB2312" w:cs="仿宋_GB2312"/>
          <w:b/>
          <w:bCs/>
          <w:sz w:val="28"/>
          <w:szCs w:val="28"/>
        </w:rPr>
        <w:t>违约责任</w:t>
      </w:r>
    </w:p>
    <w:p>
      <w:pPr>
        <w:numPr>
          <w:ilvl w:val="0"/>
          <w:numId w:val="6"/>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1）乙方逾期提交项目成果性文件或者逾期完成项目工作超过15日以上的；</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2）乙方因自身原因不能提供服务（不包括本条第1点的情形）或提供的服务质量不符合本合同约定以及相关法律法规规定的；</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3）未经甲方同意，乙方将本合同项目部分或全部技术服务工作转让第三人负责的。</w:t>
      </w:r>
    </w:p>
    <w:p>
      <w:pPr>
        <w:adjustRightInd w:val="0"/>
        <w:spacing w:line="400" w:lineRule="exact"/>
        <w:rPr>
          <w:rFonts w:ascii="仿宋_GB2312" w:hAnsi="仿宋_GB2312" w:cs="仿宋_GB2312"/>
          <w:sz w:val="28"/>
          <w:szCs w:val="28"/>
        </w:rPr>
      </w:pPr>
      <w:r>
        <w:rPr>
          <w:rFonts w:hint="eastAsia" w:ascii="仿宋_GB2312" w:hAnsi="仿宋_GB2312" w:cs="仿宋_GB2312"/>
          <w:b/>
          <w:bCs/>
          <w:sz w:val="28"/>
          <w:szCs w:val="28"/>
        </w:rPr>
        <w:t>第九条</w:t>
      </w:r>
      <w:r>
        <w:rPr>
          <w:rFonts w:ascii="仿宋_GB2312" w:hAnsi="仿宋_GB2312" w:cs="仿宋_GB2312"/>
          <w:b/>
          <w:bCs/>
          <w:sz w:val="28"/>
          <w:szCs w:val="28"/>
        </w:rPr>
        <w:t xml:space="preserve">  </w:t>
      </w:r>
      <w:r>
        <w:rPr>
          <w:rFonts w:hint="eastAsia" w:ascii="仿宋_GB2312" w:hAnsi="仿宋_GB2312" w:cs="仿宋_GB2312"/>
          <w:b/>
          <w:bCs/>
          <w:sz w:val="28"/>
          <w:szCs w:val="28"/>
        </w:rPr>
        <w:t>双方确定，出现下列情形，致使本合同的履行成为不必要或不能的，可以解除本合同：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adjustRightInd w:val="0"/>
        <w:spacing w:line="400" w:lineRule="exact"/>
        <w:rPr>
          <w:rFonts w:ascii="仿宋_GB2312" w:hAnsi="仿宋_GB2312" w:cs="仿宋_GB2312"/>
          <w:b/>
          <w:bCs/>
          <w:sz w:val="28"/>
          <w:szCs w:val="28"/>
        </w:rPr>
      </w:pPr>
      <w:r>
        <w:rPr>
          <w:rFonts w:hint="eastAsia" w:ascii="仿宋_GB2312" w:hAnsi="仿宋_GB2312" w:cs="仿宋_GB2312"/>
          <w:b/>
          <w:bCs/>
          <w:sz w:val="28"/>
          <w:szCs w:val="28"/>
        </w:rPr>
        <w:t>第十条</w:t>
      </w:r>
      <w:r>
        <w:rPr>
          <w:rFonts w:ascii="仿宋_GB2312" w:hAnsi="仿宋_GB2312" w:cs="仿宋_GB2312"/>
          <w:b/>
          <w:bCs/>
          <w:sz w:val="28"/>
          <w:szCs w:val="28"/>
        </w:rPr>
        <w:t xml:space="preserve">  </w:t>
      </w:r>
      <w:r>
        <w:rPr>
          <w:rFonts w:hint="eastAsia" w:ascii="仿宋_GB2312" w:hAnsi="仿宋_GB2312" w:cs="仿宋_GB2312"/>
          <w:b/>
          <w:bCs/>
          <w:sz w:val="28"/>
          <w:szCs w:val="28"/>
        </w:rPr>
        <w:t>争议的解决办法</w:t>
      </w:r>
    </w:p>
    <w:p>
      <w:pPr>
        <w:numPr>
          <w:ilvl w:val="255"/>
          <w:numId w:val="0"/>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adjustRightInd w:val="0"/>
        <w:spacing w:line="45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w:t>
      </w:r>
      <w:r>
        <w:rPr>
          <w:rFonts w:ascii="仿宋_GB2312" w:hAnsi="仿宋_GB2312" w:cs="仿宋_GB2312"/>
          <w:b/>
          <w:bCs/>
          <w:sz w:val="28"/>
          <w:szCs w:val="28"/>
        </w:rPr>
        <w:t xml:space="preserve"> </w:t>
      </w:r>
      <w:r>
        <w:rPr>
          <w:rFonts w:hint="eastAsia" w:ascii="仿宋_GB2312" w:hAnsi="仿宋_GB2312" w:cs="仿宋_GB2312"/>
          <w:b/>
          <w:bCs/>
          <w:sz w:val="28"/>
          <w:szCs w:val="28"/>
        </w:rPr>
        <w:t>其他</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cs="仿宋_GB2312"/>
          <w:sz w:val="32"/>
          <w:szCs w:val="32"/>
        </w:rPr>
        <w:t>3个工作日内通知对方，否则，视为未变更。</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本合同一式伍份，自双方签字和盖章后生效。甲方执叁份、乙方执贰份，具有同等法律效力。</w:t>
      </w:r>
    </w:p>
    <w:p>
      <w:pPr>
        <w:pStyle w:val="9"/>
        <w:numPr>
          <w:ilvl w:val="0"/>
          <w:numId w:val="8"/>
        </w:numPr>
        <w:spacing w:line="45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numPr>
          <w:ilvl w:val="0"/>
          <w:numId w:val="9"/>
        </w:numPr>
        <w:spacing w:line="450" w:lineRule="exact"/>
        <w:ind w:firstLine="688"/>
        <w:rPr>
          <w:rFonts w:ascii="仿宋_GB2312" w:hAnsi="仿宋_GB2312" w:cs="仿宋_GB2312"/>
          <w:sz w:val="32"/>
          <w:szCs w:val="32"/>
        </w:rPr>
      </w:pPr>
      <w:r>
        <w:rPr>
          <w:rFonts w:hint="eastAsia" w:ascii="仿宋_GB2312" w:hAnsi="仿宋_GB2312" w:cs="仿宋_GB2312"/>
          <w:sz w:val="32"/>
          <w:szCs w:val="32"/>
        </w:rPr>
        <w:t>重点领域关键环节知识产权保护项目采购公告；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江门市市场监督管理局相关项目采购结果公告；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其他附件及补充协议等资料。</w:t>
      </w:r>
    </w:p>
    <w:p>
      <w:pPr>
        <w:spacing w:before="156" w:beforeLines="50"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spacing w:line="480" w:lineRule="exact"/>
        <w:rPr>
          <w:rFonts w:ascii="仿宋_GB2312" w:hAnsi="仿宋_GB2312" w:cs="仿宋_GB2312"/>
          <w:sz w:val="28"/>
          <w:szCs w:val="28"/>
        </w:rPr>
      </w:pPr>
    </w:p>
    <w:p>
      <w:pPr>
        <w:pStyle w:val="9"/>
        <w:ind w:firstLine="608"/>
        <w:rPr>
          <w:rFonts w:ascii="仿宋_GB2312" w:hAnsi="仿宋_GB2312" w:cs="仿宋_GB2312"/>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82901"/>
    <w:rsid w:val="000F477F"/>
    <w:rsid w:val="001546C4"/>
    <w:rsid w:val="00186C84"/>
    <w:rsid w:val="00201EA2"/>
    <w:rsid w:val="00206810"/>
    <w:rsid w:val="00224241"/>
    <w:rsid w:val="00250E3A"/>
    <w:rsid w:val="0047225C"/>
    <w:rsid w:val="004E645F"/>
    <w:rsid w:val="00565BC2"/>
    <w:rsid w:val="005F44A9"/>
    <w:rsid w:val="006C3D5C"/>
    <w:rsid w:val="00794B08"/>
    <w:rsid w:val="007A2158"/>
    <w:rsid w:val="00913BE9"/>
    <w:rsid w:val="009407DE"/>
    <w:rsid w:val="00966675"/>
    <w:rsid w:val="00A1372C"/>
    <w:rsid w:val="00A806FC"/>
    <w:rsid w:val="00A97221"/>
    <w:rsid w:val="00AE5953"/>
    <w:rsid w:val="00B4476A"/>
    <w:rsid w:val="00B662B6"/>
    <w:rsid w:val="00CC19B1"/>
    <w:rsid w:val="00CE4930"/>
    <w:rsid w:val="00D6457E"/>
    <w:rsid w:val="00DE4732"/>
    <w:rsid w:val="00E14064"/>
    <w:rsid w:val="09D77ACF"/>
    <w:rsid w:val="09DE0A66"/>
    <w:rsid w:val="0BEA35C3"/>
    <w:rsid w:val="0DDF3CA5"/>
    <w:rsid w:val="0F7DCCE0"/>
    <w:rsid w:val="0FB72321"/>
    <w:rsid w:val="10FC4243"/>
    <w:rsid w:val="171724B5"/>
    <w:rsid w:val="174E4F08"/>
    <w:rsid w:val="183905AE"/>
    <w:rsid w:val="1A19383D"/>
    <w:rsid w:val="20075F93"/>
    <w:rsid w:val="24EE444C"/>
    <w:rsid w:val="28F2788A"/>
    <w:rsid w:val="293A0576"/>
    <w:rsid w:val="2D016C87"/>
    <w:rsid w:val="2EBA3497"/>
    <w:rsid w:val="391A5AE0"/>
    <w:rsid w:val="3B19643C"/>
    <w:rsid w:val="3B5591FD"/>
    <w:rsid w:val="3EFEAB6D"/>
    <w:rsid w:val="3FA76621"/>
    <w:rsid w:val="3FED8B8E"/>
    <w:rsid w:val="404A6C17"/>
    <w:rsid w:val="43F43818"/>
    <w:rsid w:val="47C7B3FB"/>
    <w:rsid w:val="4B562BFB"/>
    <w:rsid w:val="4D261BEA"/>
    <w:rsid w:val="4D7E4A8A"/>
    <w:rsid w:val="4DD70C4E"/>
    <w:rsid w:val="4FFF7DDE"/>
    <w:rsid w:val="5789094D"/>
    <w:rsid w:val="57ED0314"/>
    <w:rsid w:val="5BB2671C"/>
    <w:rsid w:val="5EBFCC77"/>
    <w:rsid w:val="66FD8E6B"/>
    <w:rsid w:val="690D3BC4"/>
    <w:rsid w:val="693B3F28"/>
    <w:rsid w:val="6B7E7578"/>
    <w:rsid w:val="6C7B1287"/>
    <w:rsid w:val="6F5F4F93"/>
    <w:rsid w:val="72AF67A9"/>
    <w:rsid w:val="7577B326"/>
    <w:rsid w:val="76A81E4D"/>
    <w:rsid w:val="76BF4CD2"/>
    <w:rsid w:val="77EB9404"/>
    <w:rsid w:val="79276609"/>
    <w:rsid w:val="7973D7A2"/>
    <w:rsid w:val="7A69DC25"/>
    <w:rsid w:val="7EFEE140"/>
    <w:rsid w:val="9F2FF7D6"/>
    <w:rsid w:val="AFE7A385"/>
    <w:rsid w:val="B69E3671"/>
    <w:rsid w:val="CEFEDCBA"/>
    <w:rsid w:val="D72C0CD3"/>
    <w:rsid w:val="DF5DD973"/>
    <w:rsid w:val="ECFEA2D9"/>
    <w:rsid w:val="EE672DBC"/>
    <w:rsid w:val="EFF5618A"/>
    <w:rsid w:val="F77D1512"/>
    <w:rsid w:val="F7FC01FE"/>
    <w:rsid w:val="FBD71781"/>
    <w:rsid w:val="FBF70C2B"/>
    <w:rsid w:val="FBFB3153"/>
    <w:rsid w:val="FDD139EA"/>
    <w:rsid w:val="FE770F3E"/>
    <w:rsid w:val="FF5FABB1"/>
    <w:rsid w:val="FF6EDA7D"/>
    <w:rsid w:val="FFFBC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4664</Words>
  <Characters>948</Characters>
  <Lines>7</Lines>
  <Paragraphs>11</Paragraphs>
  <TotalTime>23</TotalTime>
  <ScaleCrop>false</ScaleCrop>
  <LinksUpToDate>false</LinksUpToDate>
  <CharactersWithSpaces>5601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2023-02-22T02:29:00Z</dcterms:created>
  <dc:creator>Administrator</dc:creator>
  <cp:lastModifiedBy>greatwall</cp:lastModifiedBy>
  <cp:lastPrinted>2025-04-08T14:46:00Z</cp:lastPrinted>
  <dcterms:modified xsi:type="dcterms:W3CDTF">2026-03-30T10:22:23Z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