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8EC" w:rsidRDefault="00DC3486">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135</w:t>
      </w:r>
      <w:r>
        <w:rPr>
          <w:rFonts w:eastAsia="方正仿宋_GBK" w:hint="eastAsia"/>
          <w:sz w:val="32"/>
          <w:szCs w:val="32"/>
        </w:rPr>
        <w:t>号</w:t>
      </w:r>
    </w:p>
    <w:p w:rsidR="005148EC" w:rsidRDefault="005148EC">
      <w:pPr>
        <w:spacing w:line="580" w:lineRule="exact"/>
        <w:jc w:val="center"/>
        <w:rPr>
          <w:rFonts w:eastAsia="方正小标宋_GBK"/>
          <w:b/>
          <w:sz w:val="40"/>
          <w:szCs w:val="40"/>
        </w:rPr>
      </w:pPr>
      <w:bookmarkStart w:id="0" w:name="TEXT"/>
      <w:bookmarkStart w:id="1" w:name="_GoBack"/>
      <w:bookmarkEnd w:id="0"/>
      <w:bookmarkEnd w:id="1"/>
    </w:p>
    <w:p w:rsidR="005148EC" w:rsidRDefault="005148EC">
      <w:pPr>
        <w:spacing w:line="578" w:lineRule="exact"/>
        <w:rPr>
          <w:rFonts w:eastAsia="方正仿宋_GBK"/>
          <w:sz w:val="32"/>
          <w:szCs w:val="32"/>
        </w:rPr>
      </w:pPr>
    </w:p>
    <w:p w:rsidR="005148EC" w:rsidRDefault="00DC3486">
      <w:pPr>
        <w:topLinePunct/>
        <w:spacing w:line="578" w:lineRule="exact"/>
        <w:jc w:val="center"/>
        <w:rPr>
          <w:rFonts w:eastAsia="方正小标宋_GBK"/>
          <w:sz w:val="40"/>
          <w:szCs w:val="40"/>
        </w:rPr>
      </w:pPr>
      <w:r>
        <w:rPr>
          <w:rFonts w:eastAsia="方正小标宋_GBK"/>
          <w:sz w:val="40"/>
          <w:szCs w:val="40"/>
        </w:rPr>
        <w:t>关于江门市江海区电网稳定性提升改造项目</w:t>
      </w:r>
    </w:p>
    <w:p w:rsidR="005148EC" w:rsidRDefault="00DC3486">
      <w:pPr>
        <w:topLinePunct/>
        <w:spacing w:line="578" w:lineRule="exact"/>
        <w:jc w:val="center"/>
        <w:rPr>
          <w:rFonts w:eastAsia="方正小标宋_GBK"/>
          <w:sz w:val="40"/>
          <w:szCs w:val="40"/>
        </w:rPr>
      </w:pPr>
      <w:r>
        <w:rPr>
          <w:rFonts w:eastAsia="方正小标宋_GBK"/>
          <w:sz w:val="40"/>
          <w:szCs w:val="40"/>
        </w:rPr>
        <w:t>环境影响报告表的批复</w:t>
      </w:r>
    </w:p>
    <w:p w:rsidR="005148EC" w:rsidRDefault="005148EC" w:rsidP="0006633E">
      <w:pPr>
        <w:spacing w:line="578" w:lineRule="exact"/>
        <w:ind w:firstLineChars="200" w:firstLine="617"/>
        <w:rPr>
          <w:rFonts w:eastAsia="方正仿宋_GBK"/>
          <w:sz w:val="32"/>
          <w:szCs w:val="32"/>
        </w:rPr>
      </w:pPr>
    </w:p>
    <w:p w:rsidR="005148EC" w:rsidRDefault="00DC3486">
      <w:pPr>
        <w:adjustRightInd w:val="0"/>
        <w:spacing w:line="578" w:lineRule="exact"/>
        <w:rPr>
          <w:rFonts w:eastAsia="方正仿宋_GBK"/>
          <w:sz w:val="32"/>
          <w:szCs w:val="32"/>
        </w:rPr>
      </w:pPr>
      <w:r>
        <w:rPr>
          <w:rFonts w:eastAsia="方正仿宋_GBK"/>
          <w:sz w:val="32"/>
          <w:szCs w:val="32"/>
        </w:rPr>
        <w:t>江门市江海区人民政府礼乐街道办事处：</w:t>
      </w:r>
    </w:p>
    <w:p w:rsidR="005148EC" w:rsidRDefault="00DC3486" w:rsidP="0006633E">
      <w:pPr>
        <w:adjustRightInd w:val="0"/>
        <w:spacing w:line="578" w:lineRule="exact"/>
        <w:ind w:firstLineChars="200" w:firstLine="617"/>
        <w:rPr>
          <w:rFonts w:eastAsia="方正仿宋_GBK"/>
          <w:sz w:val="32"/>
          <w:szCs w:val="32"/>
        </w:rPr>
      </w:pPr>
      <w:r>
        <w:rPr>
          <w:rFonts w:eastAsia="方正仿宋_GBK"/>
          <w:sz w:val="32"/>
          <w:szCs w:val="32"/>
        </w:rPr>
        <w:t>你单位报来《江门市江海区电网稳定性提升改造项目环境影响报告表》（以下简称《报告表》）等收悉。经审查，现批复如下：</w:t>
      </w:r>
    </w:p>
    <w:p w:rsidR="005148EC" w:rsidRDefault="00DC3486" w:rsidP="0006633E">
      <w:pPr>
        <w:adjustRightInd w:val="0"/>
        <w:spacing w:line="578" w:lineRule="exact"/>
        <w:ind w:firstLineChars="200" w:firstLine="617"/>
        <w:rPr>
          <w:rFonts w:eastAsia="方正仿宋_GBK"/>
          <w:sz w:val="32"/>
          <w:szCs w:val="32"/>
        </w:rPr>
      </w:pPr>
      <w:r>
        <w:rPr>
          <w:rFonts w:eastAsia="方正仿宋_GBK"/>
          <w:sz w:val="32"/>
          <w:szCs w:val="32"/>
        </w:rPr>
        <w:t>一、江门市江海区电网稳定性提升改造项目的主要建设内容为新建架空线路</w:t>
      </w:r>
      <w:r>
        <w:rPr>
          <w:rFonts w:eastAsia="方正仿宋_GBK"/>
          <w:sz w:val="32"/>
          <w:szCs w:val="32"/>
        </w:rPr>
        <w:t>6.6km</w:t>
      </w:r>
      <w:r>
        <w:rPr>
          <w:rFonts w:eastAsia="方正仿宋_GBK"/>
          <w:sz w:val="32"/>
          <w:szCs w:val="32"/>
        </w:rPr>
        <w:t>，新建杆（塔）基</w:t>
      </w:r>
      <w:r>
        <w:rPr>
          <w:rFonts w:eastAsia="方正仿宋_GBK"/>
          <w:sz w:val="32"/>
          <w:szCs w:val="32"/>
        </w:rPr>
        <w:t>34</w:t>
      </w:r>
      <w:r>
        <w:rPr>
          <w:rFonts w:eastAsia="方正仿宋_GBK"/>
          <w:sz w:val="32"/>
          <w:szCs w:val="32"/>
        </w:rPr>
        <w:t>基、双回路电缆</w:t>
      </w:r>
      <w:proofErr w:type="gramStart"/>
      <w:r>
        <w:rPr>
          <w:rFonts w:eastAsia="方正仿宋_GBK"/>
          <w:sz w:val="32"/>
          <w:szCs w:val="32"/>
        </w:rPr>
        <w:t>终端场</w:t>
      </w:r>
      <w:proofErr w:type="gramEnd"/>
      <w:r>
        <w:rPr>
          <w:rFonts w:eastAsia="方正仿宋_GBK"/>
          <w:sz w:val="32"/>
          <w:szCs w:val="32"/>
        </w:rPr>
        <w:t>1</w:t>
      </w:r>
      <w:r>
        <w:rPr>
          <w:rFonts w:eastAsia="方正仿宋_GBK"/>
          <w:sz w:val="32"/>
          <w:szCs w:val="32"/>
        </w:rPr>
        <w:t>座，新建电缆线路</w:t>
      </w:r>
      <w:r>
        <w:rPr>
          <w:rFonts w:eastAsia="方正仿宋_GBK"/>
          <w:sz w:val="32"/>
          <w:szCs w:val="32"/>
        </w:rPr>
        <w:t>6.365km</w:t>
      </w:r>
      <w:r>
        <w:rPr>
          <w:rFonts w:eastAsia="方正仿宋_GBK"/>
          <w:sz w:val="32"/>
          <w:szCs w:val="32"/>
        </w:rPr>
        <w:t>；拆除架空线路</w:t>
      </w:r>
      <w:r>
        <w:rPr>
          <w:rFonts w:eastAsia="方正仿宋_GBK"/>
          <w:sz w:val="32"/>
          <w:szCs w:val="32"/>
        </w:rPr>
        <w:t>14.16km</w:t>
      </w:r>
      <w:r>
        <w:rPr>
          <w:rFonts w:eastAsia="方正仿宋_GBK"/>
          <w:sz w:val="32"/>
          <w:szCs w:val="32"/>
        </w:rPr>
        <w:t>，拆除杆（塔）基</w:t>
      </w:r>
      <w:r>
        <w:rPr>
          <w:rFonts w:eastAsia="方正仿宋_GBK"/>
          <w:sz w:val="32"/>
          <w:szCs w:val="32"/>
        </w:rPr>
        <w:t>52</w:t>
      </w:r>
      <w:r>
        <w:rPr>
          <w:rFonts w:eastAsia="方正仿宋_GBK"/>
          <w:sz w:val="32"/>
          <w:szCs w:val="32"/>
        </w:rPr>
        <w:t>基，拆除电缆线路</w:t>
      </w:r>
      <w:r>
        <w:rPr>
          <w:rFonts w:eastAsia="方正仿宋_GBK"/>
          <w:sz w:val="32"/>
          <w:szCs w:val="32"/>
        </w:rPr>
        <w:t>0.34km</w:t>
      </w:r>
      <w:r>
        <w:rPr>
          <w:rFonts w:eastAsia="方正仿宋_GBK"/>
          <w:sz w:val="32"/>
          <w:szCs w:val="32"/>
        </w:rPr>
        <w:t>。</w:t>
      </w:r>
    </w:p>
    <w:p w:rsidR="005148EC" w:rsidRDefault="00DC3486" w:rsidP="0006633E">
      <w:pPr>
        <w:adjustRightInd w:val="0"/>
        <w:spacing w:line="578" w:lineRule="exact"/>
        <w:ind w:firstLineChars="200" w:firstLine="617"/>
        <w:rPr>
          <w:rFonts w:eastAsia="方正仿宋_GBK"/>
          <w:sz w:val="32"/>
          <w:szCs w:val="32"/>
        </w:rPr>
      </w:pPr>
      <w:r>
        <w:rPr>
          <w:rFonts w:eastAsia="方正仿宋_GBK"/>
          <w:sz w:val="32"/>
          <w:szCs w:val="32"/>
        </w:rPr>
        <w:t>二、根据《报告表》的评价结论，项目按照报告表所列性质、规模、地点进行建设，在全面落实报告表提出的各项电磁辐射防护、污染防治和环境风险防范措施，确保污染物稳定达标排放的前提下，其建设从环境保护角度可行。</w:t>
      </w:r>
    </w:p>
    <w:p w:rsidR="005148EC" w:rsidRDefault="00DC3486" w:rsidP="0006633E">
      <w:pPr>
        <w:adjustRightInd w:val="0"/>
        <w:spacing w:line="578" w:lineRule="exact"/>
        <w:ind w:firstLineChars="200" w:firstLine="617"/>
        <w:rPr>
          <w:rFonts w:eastAsia="方正仿宋_GBK"/>
          <w:sz w:val="32"/>
          <w:szCs w:val="32"/>
        </w:rPr>
      </w:pPr>
      <w:r>
        <w:rPr>
          <w:rFonts w:eastAsia="方正仿宋_GBK"/>
          <w:sz w:val="32"/>
          <w:szCs w:val="32"/>
        </w:rPr>
        <w:t>三、项目在建设和运营中还应重点做好以下工作：</w:t>
      </w:r>
    </w:p>
    <w:p w:rsidR="005148EC" w:rsidRDefault="00DC3486" w:rsidP="0006633E">
      <w:pPr>
        <w:adjustRightInd w:val="0"/>
        <w:spacing w:line="578" w:lineRule="exact"/>
        <w:ind w:firstLineChars="200" w:firstLine="617"/>
        <w:rPr>
          <w:rFonts w:eastAsia="方正仿宋_GBK"/>
          <w:sz w:val="32"/>
          <w:szCs w:val="32"/>
        </w:rPr>
      </w:pPr>
      <w:r>
        <w:rPr>
          <w:rFonts w:eastAsia="方正仿宋_GBK"/>
          <w:sz w:val="32"/>
          <w:szCs w:val="32"/>
        </w:rPr>
        <w:t>（一）严格落实电磁环境防护措施。工频电场强度和工频磁感应强度应满足《电磁环境控制限值》（</w:t>
      </w:r>
      <w:r>
        <w:rPr>
          <w:rFonts w:eastAsia="方正仿宋_GBK"/>
          <w:sz w:val="32"/>
          <w:szCs w:val="32"/>
        </w:rPr>
        <w:t>GB8702</w:t>
      </w:r>
      <w:r>
        <w:rPr>
          <w:rFonts w:eastAsia="方正仿宋_GBK"/>
          <w:sz w:val="32"/>
          <w:szCs w:val="32"/>
        </w:rPr>
        <w:t>－</w:t>
      </w:r>
      <w:r>
        <w:rPr>
          <w:rFonts w:eastAsia="方正仿宋_GBK"/>
          <w:sz w:val="32"/>
          <w:szCs w:val="32"/>
        </w:rPr>
        <w:t>2014</w:t>
      </w:r>
      <w:r>
        <w:rPr>
          <w:rFonts w:eastAsia="方正仿宋_GBK"/>
          <w:sz w:val="32"/>
          <w:szCs w:val="32"/>
        </w:rPr>
        <w:t>）的要求。</w:t>
      </w:r>
      <w:r>
        <w:rPr>
          <w:rFonts w:eastAsia="方正仿宋_GBK"/>
          <w:sz w:val="32"/>
          <w:szCs w:val="32"/>
        </w:rPr>
        <w:t xml:space="preserve"> </w:t>
      </w:r>
    </w:p>
    <w:p w:rsidR="005148EC" w:rsidRDefault="00DC3486" w:rsidP="0006633E">
      <w:pPr>
        <w:adjustRightInd w:val="0"/>
        <w:spacing w:line="578" w:lineRule="exact"/>
        <w:ind w:firstLineChars="200" w:firstLine="617"/>
        <w:rPr>
          <w:rFonts w:eastAsia="方正仿宋_GBK"/>
          <w:sz w:val="32"/>
          <w:szCs w:val="32"/>
        </w:rPr>
      </w:pPr>
      <w:r>
        <w:rPr>
          <w:rFonts w:eastAsia="方正仿宋_GBK"/>
          <w:sz w:val="32"/>
          <w:szCs w:val="32"/>
        </w:rPr>
        <w:t>（二）严格落实噪声污染防治措施。采用低噪设备和采取有效的降噪措施，确保营运期噪声排放达到《工业企业厂界环境噪</w:t>
      </w:r>
      <w:r>
        <w:rPr>
          <w:rFonts w:eastAsia="方正仿宋_GBK"/>
          <w:sz w:val="32"/>
          <w:szCs w:val="32"/>
        </w:rPr>
        <w:lastRenderedPageBreak/>
        <w:t>声排放标准》（</w:t>
      </w:r>
      <w:r>
        <w:rPr>
          <w:rFonts w:eastAsia="方正仿宋_GBK"/>
          <w:sz w:val="32"/>
          <w:szCs w:val="32"/>
        </w:rPr>
        <w:t>GB12348</w:t>
      </w:r>
      <w:r>
        <w:rPr>
          <w:rFonts w:eastAsia="方正仿宋_GBK"/>
          <w:sz w:val="32"/>
          <w:szCs w:val="32"/>
        </w:rPr>
        <w:t>－</w:t>
      </w:r>
      <w:r>
        <w:rPr>
          <w:rFonts w:eastAsia="方正仿宋_GBK"/>
          <w:sz w:val="32"/>
          <w:szCs w:val="32"/>
        </w:rPr>
        <w:t>2008</w:t>
      </w:r>
      <w:r>
        <w:rPr>
          <w:rFonts w:eastAsia="方正仿宋_GBK"/>
          <w:sz w:val="32"/>
          <w:szCs w:val="32"/>
        </w:rPr>
        <w:t>）</w:t>
      </w:r>
      <w:r>
        <w:rPr>
          <w:rFonts w:eastAsia="方正仿宋_GBK"/>
          <w:sz w:val="32"/>
          <w:szCs w:val="32"/>
        </w:rPr>
        <w:t>2</w:t>
      </w:r>
      <w:r>
        <w:rPr>
          <w:rFonts w:eastAsia="方正仿宋_GBK"/>
          <w:sz w:val="32"/>
          <w:szCs w:val="32"/>
        </w:rPr>
        <w:t>类和</w:t>
      </w:r>
      <w:r>
        <w:rPr>
          <w:rFonts w:eastAsia="方正仿宋_GBK"/>
          <w:sz w:val="32"/>
          <w:szCs w:val="32"/>
        </w:rPr>
        <w:t>4</w:t>
      </w:r>
      <w:r>
        <w:rPr>
          <w:rFonts w:eastAsia="方正仿宋_GBK"/>
          <w:sz w:val="32"/>
          <w:szCs w:val="32"/>
        </w:rPr>
        <w:t>类标准的要求。</w:t>
      </w:r>
    </w:p>
    <w:p w:rsidR="005148EC" w:rsidRDefault="00DC3486" w:rsidP="0006633E">
      <w:pPr>
        <w:adjustRightInd w:val="0"/>
        <w:spacing w:line="578" w:lineRule="exact"/>
        <w:ind w:firstLineChars="200" w:firstLine="617"/>
        <w:rPr>
          <w:rFonts w:eastAsia="方正仿宋_GBK"/>
          <w:sz w:val="32"/>
          <w:szCs w:val="32"/>
        </w:rPr>
      </w:pPr>
      <w:r>
        <w:rPr>
          <w:rFonts w:eastAsia="方正仿宋_GBK"/>
          <w:sz w:val="32"/>
          <w:szCs w:val="32"/>
        </w:rPr>
        <w:t>（三）做好施工期的环境保护工作，落实施工期生态保护和污染防治措施。合理安排施工时间，防止噪声扰民，施工噪声排放应符合《建筑施工场界环境噪声排放标准》（</w:t>
      </w:r>
      <w:r>
        <w:rPr>
          <w:rFonts w:eastAsia="方正仿宋_GBK"/>
          <w:sz w:val="32"/>
          <w:szCs w:val="32"/>
        </w:rPr>
        <w:t>GB12523</w:t>
      </w:r>
      <w:r>
        <w:rPr>
          <w:rFonts w:eastAsia="方正仿宋_GBK"/>
          <w:sz w:val="32"/>
          <w:szCs w:val="32"/>
        </w:rPr>
        <w:t>－</w:t>
      </w:r>
      <w:r>
        <w:rPr>
          <w:rFonts w:eastAsia="方正仿宋_GBK"/>
          <w:sz w:val="32"/>
          <w:szCs w:val="32"/>
        </w:rPr>
        <w:t>2011</w:t>
      </w:r>
      <w:r>
        <w:rPr>
          <w:rFonts w:eastAsia="方正仿宋_GBK"/>
          <w:sz w:val="32"/>
          <w:szCs w:val="32"/>
        </w:rPr>
        <w:t>）的要求。施工现场应采取有效的水污染治理措</w:t>
      </w:r>
      <w:r>
        <w:rPr>
          <w:rFonts w:eastAsia="方正仿宋_GBK"/>
          <w:sz w:val="32"/>
          <w:szCs w:val="32"/>
        </w:rPr>
        <w:t>施、防扬尘措施及防水土流失措施，施工扬尘等大气污染物排放应符合《大气污染物排放限值》（</w:t>
      </w:r>
      <w:r>
        <w:rPr>
          <w:rFonts w:eastAsia="方正仿宋_GBK"/>
          <w:sz w:val="32"/>
          <w:szCs w:val="32"/>
        </w:rPr>
        <w:t>DB44/27</w:t>
      </w:r>
      <w:r>
        <w:rPr>
          <w:rFonts w:eastAsia="方正仿宋_GBK"/>
          <w:sz w:val="32"/>
          <w:szCs w:val="32"/>
        </w:rPr>
        <w:t>－</w:t>
      </w:r>
      <w:r>
        <w:rPr>
          <w:rFonts w:eastAsia="方正仿宋_GBK"/>
          <w:sz w:val="32"/>
          <w:szCs w:val="32"/>
        </w:rPr>
        <w:t>2001</w:t>
      </w:r>
      <w:r>
        <w:rPr>
          <w:rFonts w:eastAsia="方正仿宋_GBK"/>
          <w:sz w:val="32"/>
          <w:szCs w:val="32"/>
        </w:rPr>
        <w:t>）第二时段无组织排放监控浓度限值的要求。</w:t>
      </w:r>
    </w:p>
    <w:p w:rsidR="005148EC" w:rsidRDefault="00DC3486" w:rsidP="0006633E">
      <w:pPr>
        <w:adjustRightInd w:val="0"/>
        <w:spacing w:line="578" w:lineRule="exact"/>
        <w:ind w:firstLineChars="200" w:firstLine="617"/>
        <w:rPr>
          <w:rFonts w:eastAsia="方正仿宋_GBK"/>
          <w:sz w:val="32"/>
          <w:szCs w:val="32"/>
        </w:rPr>
      </w:pPr>
      <w:r>
        <w:rPr>
          <w:rFonts w:eastAsia="方正仿宋_GBK"/>
          <w:sz w:val="32"/>
          <w:szCs w:val="32"/>
        </w:rPr>
        <w:t>四、《报告表》经批准后，建设项目的性质、规模、地点、采用的生产工艺或者防治污染、防止生态破坏的措施发生重大变动的，建设单位应当重新报批项目的环境影响评价文件。</w:t>
      </w:r>
    </w:p>
    <w:p w:rsidR="005148EC" w:rsidRDefault="00DC3486" w:rsidP="0006633E">
      <w:pPr>
        <w:spacing w:line="578" w:lineRule="exact"/>
        <w:ind w:firstLineChars="200" w:firstLine="617"/>
        <w:rPr>
          <w:rFonts w:eastAsia="方正仿宋_GBK"/>
          <w:sz w:val="32"/>
          <w:szCs w:val="32"/>
        </w:rPr>
      </w:pPr>
      <w:r>
        <w:rPr>
          <w:rFonts w:eastAsia="方正仿宋_GBK"/>
          <w:sz w:val="32"/>
          <w:szCs w:val="32"/>
        </w:rPr>
        <w:t>五、项目建设应严格执行配套建设的环境保护设施与主体工程同时设计、同时施工、同时投产使用的环境保护</w:t>
      </w:r>
      <w:r>
        <w:rPr>
          <w:rFonts w:eastAsia="方正仿宋_GBK"/>
          <w:sz w:val="32"/>
          <w:szCs w:val="32"/>
        </w:rPr>
        <w:t>“</w:t>
      </w:r>
      <w:r>
        <w:rPr>
          <w:rFonts w:eastAsia="方正仿宋_GBK"/>
          <w:sz w:val="32"/>
          <w:szCs w:val="32"/>
        </w:rPr>
        <w:t>三同时</w:t>
      </w:r>
      <w:r>
        <w:rPr>
          <w:rFonts w:eastAsia="方正仿宋_GBK"/>
          <w:sz w:val="32"/>
          <w:szCs w:val="32"/>
        </w:rPr>
        <w:t>”</w:t>
      </w:r>
      <w:r>
        <w:rPr>
          <w:rFonts w:eastAsia="方正仿宋_GBK"/>
          <w:sz w:val="32"/>
          <w:szCs w:val="32"/>
        </w:rPr>
        <w:t>制度。项目建成后，应按规定落实项目竣工环境保护验收。</w:t>
      </w:r>
    </w:p>
    <w:p w:rsidR="005148EC" w:rsidRDefault="005148EC" w:rsidP="0006633E">
      <w:pPr>
        <w:spacing w:line="578" w:lineRule="exact"/>
        <w:ind w:firstLineChars="200" w:firstLine="617"/>
        <w:rPr>
          <w:rFonts w:eastAsia="方正仿宋_GBK"/>
          <w:sz w:val="32"/>
          <w:szCs w:val="32"/>
        </w:rPr>
      </w:pPr>
    </w:p>
    <w:p w:rsidR="005148EC" w:rsidRDefault="00DC3486" w:rsidP="0006633E">
      <w:pPr>
        <w:spacing w:line="578" w:lineRule="exact"/>
        <w:ind w:firstLineChars="200" w:firstLine="617"/>
      </w:pPr>
      <w:r>
        <w:rPr>
          <w:rFonts w:eastAsia="方正仿宋_GBK" w:hint="eastAsia"/>
          <w:sz w:val="32"/>
          <w:szCs w:val="32"/>
        </w:rPr>
        <w:t>（此页无正文）</w:t>
      </w:r>
    </w:p>
    <w:p w:rsidR="005148EC" w:rsidRDefault="00DC3486" w:rsidP="0006633E">
      <w:pPr>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p>
    <w:p w:rsidR="005148EC" w:rsidRDefault="005148EC">
      <w:pPr>
        <w:pStyle w:val="a0"/>
      </w:pPr>
    </w:p>
    <w:p w:rsidR="005148EC" w:rsidRDefault="005148EC">
      <w:pPr>
        <w:pStyle w:val="a4"/>
      </w:pPr>
    </w:p>
    <w:p w:rsidR="005148EC" w:rsidRDefault="00DC3486" w:rsidP="0006633E">
      <w:pPr>
        <w:pStyle w:val="Default"/>
        <w:spacing w:line="578" w:lineRule="exact"/>
        <w:ind w:firstLineChars="1800" w:firstLine="5552"/>
        <w:jc w:val="both"/>
        <w:rPr>
          <w:rFonts w:ascii="Times New Roman" w:eastAsia="方正仿宋_GBK" w:cs="Times New Roman"/>
          <w:color w:val="auto"/>
          <w:sz w:val="32"/>
          <w:szCs w:val="32"/>
        </w:rPr>
      </w:pPr>
      <w:r>
        <w:rPr>
          <w:rFonts w:ascii="Times New Roman" w:eastAsia="方正仿宋_GBK" w:cs="Times New Roman"/>
          <w:color w:val="auto"/>
          <w:sz w:val="32"/>
          <w:szCs w:val="32"/>
        </w:rPr>
        <w:t>江门市生态环境局</w:t>
      </w:r>
    </w:p>
    <w:p w:rsidR="005148EC" w:rsidRDefault="00DC3486" w:rsidP="0006633E">
      <w:pPr>
        <w:topLinePunct/>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10</w:t>
      </w:r>
      <w:r>
        <w:rPr>
          <w:rFonts w:eastAsia="方正仿宋_GBK"/>
          <w:sz w:val="32"/>
          <w:szCs w:val="32"/>
        </w:rPr>
        <w:t>月</w:t>
      </w:r>
      <w:r>
        <w:rPr>
          <w:rFonts w:eastAsia="方正仿宋_GBK"/>
          <w:sz w:val="32"/>
          <w:szCs w:val="32"/>
        </w:rPr>
        <w:t>1</w:t>
      </w:r>
      <w:r>
        <w:rPr>
          <w:rFonts w:eastAsia="方正仿宋_GBK" w:hint="eastAsia"/>
          <w:sz w:val="32"/>
          <w:szCs w:val="32"/>
        </w:rPr>
        <w:t>6</w:t>
      </w:r>
      <w:r>
        <w:rPr>
          <w:rFonts w:eastAsia="方正仿宋_GBK"/>
          <w:sz w:val="32"/>
          <w:szCs w:val="32"/>
        </w:rPr>
        <w:t>日</w:t>
      </w:r>
    </w:p>
    <w:p w:rsidR="005148EC" w:rsidRDefault="005148EC">
      <w:pPr>
        <w:pStyle w:val="a0"/>
        <w:rPr>
          <w:rFonts w:eastAsia="方正仿宋_GBK"/>
          <w:sz w:val="32"/>
          <w:szCs w:val="32"/>
        </w:rPr>
      </w:pPr>
    </w:p>
    <w:p w:rsidR="005148EC" w:rsidRDefault="005148EC">
      <w:pPr>
        <w:pStyle w:val="a4"/>
        <w:rPr>
          <w:rFonts w:ascii="Times New Roman" w:eastAsia="方正仿宋_GBK" w:hAnsi="Times New Roman"/>
          <w:sz w:val="32"/>
          <w:szCs w:val="32"/>
        </w:rPr>
      </w:pPr>
    </w:p>
    <w:p w:rsidR="005148EC" w:rsidRDefault="005148EC">
      <w:pPr>
        <w:rPr>
          <w:rFonts w:eastAsia="方正仿宋_GBK"/>
          <w:sz w:val="32"/>
          <w:szCs w:val="32"/>
        </w:rPr>
      </w:pPr>
    </w:p>
    <w:p w:rsidR="005148EC" w:rsidRDefault="005148EC">
      <w:pPr>
        <w:pStyle w:val="a0"/>
        <w:rPr>
          <w:rFonts w:eastAsia="方正仿宋_GBK"/>
          <w:sz w:val="32"/>
          <w:szCs w:val="32"/>
        </w:rPr>
      </w:pPr>
    </w:p>
    <w:p w:rsidR="005148EC" w:rsidRDefault="005148EC">
      <w:pPr>
        <w:pStyle w:val="a4"/>
        <w:rPr>
          <w:rFonts w:ascii="Times New Roman" w:eastAsia="方正仿宋_GBK" w:hAnsi="Times New Roman"/>
          <w:sz w:val="32"/>
          <w:szCs w:val="32"/>
        </w:rPr>
      </w:pPr>
    </w:p>
    <w:p w:rsidR="005148EC" w:rsidRDefault="005148EC">
      <w:pPr>
        <w:rPr>
          <w:rFonts w:eastAsia="方正仿宋_GBK"/>
          <w:sz w:val="32"/>
          <w:szCs w:val="32"/>
        </w:rPr>
      </w:pPr>
    </w:p>
    <w:p w:rsidR="005148EC" w:rsidRDefault="005148EC">
      <w:pPr>
        <w:pStyle w:val="a0"/>
        <w:rPr>
          <w:rFonts w:eastAsia="方正仿宋_GBK"/>
          <w:sz w:val="32"/>
          <w:szCs w:val="32"/>
        </w:rPr>
      </w:pPr>
    </w:p>
    <w:p w:rsidR="005148EC" w:rsidRDefault="005148EC">
      <w:pPr>
        <w:pStyle w:val="a4"/>
        <w:rPr>
          <w:rFonts w:ascii="Times New Roman" w:eastAsia="方正仿宋_GBK" w:hAnsi="Times New Roman"/>
          <w:sz w:val="32"/>
          <w:szCs w:val="32"/>
        </w:rPr>
      </w:pPr>
    </w:p>
    <w:p w:rsidR="005148EC" w:rsidRDefault="005148EC">
      <w:pPr>
        <w:rPr>
          <w:rFonts w:eastAsia="方正仿宋_GBK"/>
          <w:sz w:val="32"/>
          <w:szCs w:val="32"/>
        </w:rPr>
      </w:pPr>
    </w:p>
    <w:p w:rsidR="005148EC" w:rsidRDefault="005148EC">
      <w:pPr>
        <w:pStyle w:val="a0"/>
        <w:rPr>
          <w:rFonts w:eastAsia="方正仿宋_GBK"/>
          <w:sz w:val="32"/>
          <w:szCs w:val="32"/>
        </w:rPr>
      </w:pPr>
    </w:p>
    <w:p w:rsidR="005148EC" w:rsidRDefault="005148EC">
      <w:pPr>
        <w:pStyle w:val="a4"/>
        <w:rPr>
          <w:rFonts w:ascii="Times New Roman" w:eastAsia="方正仿宋_GBK" w:hAnsi="Times New Roman"/>
          <w:sz w:val="32"/>
          <w:szCs w:val="32"/>
        </w:rPr>
      </w:pPr>
    </w:p>
    <w:p w:rsidR="005148EC" w:rsidRDefault="005148EC">
      <w:pPr>
        <w:rPr>
          <w:rFonts w:eastAsia="方正仿宋_GBK"/>
          <w:sz w:val="32"/>
          <w:szCs w:val="32"/>
        </w:rPr>
      </w:pPr>
    </w:p>
    <w:p w:rsidR="005148EC" w:rsidRDefault="005148EC">
      <w:pPr>
        <w:pStyle w:val="a0"/>
        <w:rPr>
          <w:rFonts w:eastAsia="方正仿宋_GBK"/>
          <w:sz w:val="32"/>
          <w:szCs w:val="32"/>
        </w:rPr>
      </w:pPr>
    </w:p>
    <w:p w:rsidR="005148EC" w:rsidRDefault="005148EC">
      <w:pPr>
        <w:pStyle w:val="a4"/>
        <w:rPr>
          <w:rFonts w:ascii="Times New Roman" w:eastAsia="方正仿宋_GBK" w:hAnsi="Times New Roman"/>
          <w:sz w:val="32"/>
          <w:szCs w:val="32"/>
        </w:rPr>
      </w:pPr>
    </w:p>
    <w:p w:rsidR="005148EC" w:rsidRDefault="005148EC">
      <w:pPr>
        <w:rPr>
          <w:rFonts w:eastAsia="方正仿宋_GBK"/>
          <w:sz w:val="32"/>
          <w:szCs w:val="32"/>
        </w:rPr>
      </w:pPr>
    </w:p>
    <w:p w:rsidR="005148EC" w:rsidRDefault="005148EC">
      <w:pPr>
        <w:pStyle w:val="a0"/>
        <w:rPr>
          <w:rFonts w:eastAsia="方正仿宋_GBK"/>
          <w:sz w:val="32"/>
          <w:szCs w:val="32"/>
        </w:rPr>
      </w:pPr>
    </w:p>
    <w:p w:rsidR="005148EC" w:rsidRDefault="005148EC">
      <w:pPr>
        <w:pStyle w:val="a4"/>
        <w:rPr>
          <w:rFonts w:ascii="Times New Roman" w:eastAsia="方正仿宋_GBK" w:hAnsi="Times New Roman"/>
          <w:sz w:val="32"/>
          <w:szCs w:val="32"/>
        </w:rPr>
      </w:pPr>
    </w:p>
    <w:p w:rsidR="005148EC" w:rsidRDefault="005148EC">
      <w:pPr>
        <w:rPr>
          <w:rFonts w:eastAsia="方正仿宋_GBK"/>
          <w:sz w:val="32"/>
          <w:szCs w:val="32"/>
        </w:rPr>
      </w:pPr>
    </w:p>
    <w:p w:rsidR="005148EC" w:rsidRDefault="005148EC">
      <w:pPr>
        <w:pStyle w:val="a0"/>
        <w:rPr>
          <w:rFonts w:eastAsia="方正仿宋_GBK"/>
          <w:sz w:val="32"/>
          <w:szCs w:val="32"/>
        </w:rPr>
      </w:pPr>
    </w:p>
    <w:p w:rsidR="005148EC" w:rsidRDefault="005148EC">
      <w:pPr>
        <w:pStyle w:val="a4"/>
        <w:rPr>
          <w:rFonts w:ascii="Times New Roman" w:eastAsia="方正仿宋_GBK" w:hAnsi="Times New Roman"/>
          <w:sz w:val="32"/>
          <w:szCs w:val="32"/>
        </w:rPr>
      </w:pPr>
    </w:p>
    <w:p w:rsidR="005148EC" w:rsidRDefault="005148EC">
      <w:pPr>
        <w:rPr>
          <w:rFonts w:eastAsia="方正仿宋_GBK"/>
          <w:sz w:val="32"/>
          <w:szCs w:val="32"/>
        </w:rPr>
      </w:pPr>
    </w:p>
    <w:p w:rsidR="005148EC" w:rsidRDefault="005148EC">
      <w:pPr>
        <w:pStyle w:val="a0"/>
        <w:rPr>
          <w:rFonts w:eastAsia="方正仿宋_GBK"/>
          <w:sz w:val="32"/>
          <w:szCs w:val="32"/>
        </w:rPr>
      </w:pPr>
    </w:p>
    <w:p w:rsidR="005148EC" w:rsidRDefault="005148EC">
      <w:pPr>
        <w:pStyle w:val="a4"/>
        <w:rPr>
          <w:rFonts w:ascii="Times New Roman" w:eastAsia="方正仿宋_GBK" w:hAnsi="Times New Roman"/>
          <w:sz w:val="32"/>
          <w:szCs w:val="32"/>
        </w:rPr>
      </w:pPr>
    </w:p>
    <w:p w:rsidR="005148EC" w:rsidRDefault="005148EC">
      <w:pPr>
        <w:pStyle w:val="a0"/>
        <w:rPr>
          <w:rFonts w:eastAsia="方正仿宋_GBK"/>
        </w:rPr>
      </w:pPr>
    </w:p>
    <w:p w:rsidR="005148EC" w:rsidRDefault="005148EC">
      <w:pPr>
        <w:pStyle w:val="a4"/>
        <w:rPr>
          <w:rFonts w:ascii="Times New Roman" w:eastAsia="方正仿宋_GBK" w:hAnsi="Times New Roman"/>
          <w:sz w:val="32"/>
          <w:szCs w:val="32"/>
        </w:rPr>
      </w:pPr>
    </w:p>
    <w:p w:rsidR="005148EC" w:rsidRDefault="005148EC">
      <w:pPr>
        <w:rPr>
          <w:rFonts w:eastAsia="方正仿宋_GBK"/>
          <w:sz w:val="32"/>
          <w:szCs w:val="32"/>
        </w:rPr>
      </w:pPr>
    </w:p>
    <w:p w:rsidR="005148EC" w:rsidRDefault="005148EC">
      <w:pPr>
        <w:pStyle w:val="a0"/>
        <w:rPr>
          <w:rFonts w:eastAsia="方正仿宋_GBK"/>
          <w:sz w:val="32"/>
          <w:szCs w:val="32"/>
        </w:rPr>
      </w:pPr>
    </w:p>
    <w:p w:rsidR="005148EC" w:rsidRDefault="005148EC">
      <w:pPr>
        <w:pStyle w:val="a4"/>
        <w:rPr>
          <w:rFonts w:ascii="Times New Roman" w:eastAsia="方正仿宋_GBK" w:hAnsi="Times New Roman"/>
          <w:sz w:val="32"/>
          <w:szCs w:val="32"/>
        </w:rPr>
      </w:pPr>
    </w:p>
    <w:p w:rsidR="005148EC" w:rsidRDefault="005148EC">
      <w:pPr>
        <w:rPr>
          <w:rFonts w:eastAsia="方正仿宋_GBK"/>
          <w:sz w:val="32"/>
          <w:szCs w:val="32"/>
        </w:rPr>
      </w:pPr>
    </w:p>
    <w:p w:rsidR="005148EC" w:rsidRDefault="005148EC">
      <w:pPr>
        <w:pStyle w:val="a0"/>
        <w:rPr>
          <w:rFonts w:eastAsia="方正仿宋_GBK"/>
          <w:sz w:val="32"/>
          <w:szCs w:val="32"/>
        </w:rPr>
      </w:pPr>
    </w:p>
    <w:p w:rsidR="005148EC" w:rsidRDefault="005148EC">
      <w:pPr>
        <w:pStyle w:val="a4"/>
      </w:pPr>
    </w:p>
    <w:p w:rsidR="005148EC" w:rsidRDefault="00DC3486">
      <w:pPr>
        <w:topLinePunct/>
        <w:spacing w:line="578" w:lineRule="exac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5148EC">
        <w:trPr>
          <w:trHeight w:val="180"/>
        </w:trPr>
        <w:tc>
          <w:tcPr>
            <w:tcW w:w="9315" w:type="dxa"/>
          </w:tcPr>
          <w:p w:rsidR="005148EC" w:rsidRDefault="00DC3486">
            <w:pPr>
              <w:topLinePunct/>
              <w:spacing w:line="578" w:lineRule="exact"/>
              <w:rPr>
                <w:rFonts w:eastAsia="方正仿宋_GBK"/>
                <w:sz w:val="32"/>
                <w:szCs w:val="32"/>
              </w:rPr>
            </w:pPr>
            <w:r>
              <w:rPr>
                <w:rFonts w:eastAsia="方正仿宋_GBK"/>
                <w:sz w:val="32"/>
                <w:szCs w:val="32"/>
              </w:rPr>
              <w:t>抄送</w:t>
            </w:r>
            <w:r>
              <w:rPr>
                <w:rFonts w:eastAsia="方正仿宋_GBK"/>
                <w:sz w:val="32"/>
                <w:szCs w:val="32"/>
              </w:rPr>
              <w:t>：广东粤湾环境科技有限公司</w:t>
            </w:r>
          </w:p>
        </w:tc>
      </w:tr>
    </w:tbl>
    <w:p w:rsidR="005148EC" w:rsidRDefault="005148EC">
      <w:pPr>
        <w:pStyle w:val="af3"/>
        <w:spacing w:afterLines="0" w:after="0" w:line="560" w:lineRule="exact"/>
        <w:rPr>
          <w:rFonts w:eastAsia="方正仿宋_GBK"/>
          <w:sz w:val="32"/>
          <w:szCs w:val="32"/>
        </w:rPr>
      </w:pPr>
    </w:p>
    <w:p w:rsidR="005148EC" w:rsidRDefault="00DC3486">
      <w:pPr>
        <w:pStyle w:val="Default"/>
        <w:spacing w:line="578" w:lineRule="exact"/>
        <w:jc w:val="both"/>
        <w:rPr>
          <w:rFonts w:ascii="Times New Roman" w:eastAsia="方正仿宋_GBK" w:cs="Times New Roman"/>
          <w:sz w:val="32"/>
          <w:szCs w:val="32"/>
        </w:rPr>
      </w:pPr>
      <w:r>
        <w:rPr>
          <w:rFonts w:ascii="Times New Roman" w:eastAsia="方正仿宋_GBK" w:cs="Times New Roman"/>
          <w:sz w:val="32"/>
          <w:szCs w:val="32"/>
        </w:rPr>
        <w:t xml:space="preserve">       </w:t>
      </w:r>
    </w:p>
    <w:sectPr w:rsidR="005148EC">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486" w:rsidRDefault="00DC3486">
      <w:r>
        <w:separator/>
      </w:r>
    </w:p>
  </w:endnote>
  <w:endnote w:type="continuationSeparator" w:id="0">
    <w:p w:rsidR="00DC3486" w:rsidRDefault="00DC3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8EC" w:rsidRDefault="00DC3486">
    <w:pPr>
      <w:pStyle w:val="a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148EC" w:rsidRDefault="00DC3486">
                          <w:pPr>
                            <w:pStyle w:val="aa"/>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8Tx8j3gEAAL8DAAAOAAAAAAAA&#10;AAEAIAAAAB4BAABkcnMvZTJvRG9jLnhtbFBLBQYAAAAABgAGAFkBAABuBQAAAAA=&#10;">
              <v:fill on="f" focussize="0,0"/>
              <v:stroke on="f"/>
              <v:imagedata o:title=""/>
              <o:lock v:ext="edit" aspectratio="f"/>
              <v:textbox inset="0mm,0mm,0mm,0mm" style="mso-fit-shape-to-text:t;">
                <w:txbxContent>
                  <w:p w14:paraId="7A0D824B">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8EC" w:rsidRDefault="00DC3486">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148EC" w:rsidRDefault="00DC3486">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06633E">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5148EC" w:rsidRDefault="00DC3486">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06633E">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486" w:rsidRDefault="00DC3486">
      <w:r>
        <w:separator/>
      </w:r>
    </w:p>
  </w:footnote>
  <w:footnote w:type="continuationSeparator" w:id="0">
    <w:p w:rsidR="00DC3486" w:rsidRDefault="00DC34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8EC" w:rsidRDefault="005148EC">
    <w:pPr>
      <w:pStyle w:val="ab"/>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8EC" w:rsidRDefault="005148EC">
    <w:pPr>
      <w:pStyle w:val="ab"/>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EFFE0521"/>
    <w:rsid w:val="F537CEA5"/>
    <w:rsid w:val="F5DF78BB"/>
    <w:rsid w:val="F77E1612"/>
    <w:rsid w:val="F79F47E3"/>
    <w:rsid w:val="FBF7561C"/>
    <w:rsid w:val="FEFC2E31"/>
    <w:rsid w:val="FF3E2B72"/>
    <w:rsid w:val="FF6F4AC3"/>
    <w:rsid w:val="FF7D7BE8"/>
    <w:rsid w:val="FFDDE731"/>
    <w:rsid w:val="FFFB955F"/>
    <w:rsid w:val="FFFFAABE"/>
    <w:rsid w:val="0006633E"/>
    <w:rsid w:val="000C1FF9"/>
    <w:rsid w:val="001C4B16"/>
    <w:rsid w:val="00251A32"/>
    <w:rsid w:val="005148EC"/>
    <w:rsid w:val="009728C0"/>
    <w:rsid w:val="00CD5C9B"/>
    <w:rsid w:val="00D72B66"/>
    <w:rsid w:val="00DC3486"/>
    <w:rsid w:val="012650C9"/>
    <w:rsid w:val="012D2791"/>
    <w:rsid w:val="01F753C4"/>
    <w:rsid w:val="01FF1E15"/>
    <w:rsid w:val="02021905"/>
    <w:rsid w:val="0207456A"/>
    <w:rsid w:val="020E3E06"/>
    <w:rsid w:val="021A748D"/>
    <w:rsid w:val="021D7723"/>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30A72"/>
    <w:rsid w:val="0A6F74F4"/>
    <w:rsid w:val="0A8E2B46"/>
    <w:rsid w:val="0AA304ED"/>
    <w:rsid w:val="0AC43BFC"/>
    <w:rsid w:val="0B120FEB"/>
    <w:rsid w:val="0B16483D"/>
    <w:rsid w:val="0B6068C1"/>
    <w:rsid w:val="0B6755F8"/>
    <w:rsid w:val="0BC41CAC"/>
    <w:rsid w:val="0BF4406D"/>
    <w:rsid w:val="0BF509EB"/>
    <w:rsid w:val="0C321AB2"/>
    <w:rsid w:val="0C332F42"/>
    <w:rsid w:val="0C7C2698"/>
    <w:rsid w:val="0CB50C14"/>
    <w:rsid w:val="0CF43D4B"/>
    <w:rsid w:val="0CF95003"/>
    <w:rsid w:val="0D18605F"/>
    <w:rsid w:val="0D4161DA"/>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4FA7474"/>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5B4923"/>
    <w:rsid w:val="1B677E7C"/>
    <w:rsid w:val="1B6C00C4"/>
    <w:rsid w:val="1B826FFA"/>
    <w:rsid w:val="1B976940"/>
    <w:rsid w:val="1B9C3851"/>
    <w:rsid w:val="1C3F6BA5"/>
    <w:rsid w:val="1C4B4DD7"/>
    <w:rsid w:val="1C8D3B7D"/>
    <w:rsid w:val="1C901AF7"/>
    <w:rsid w:val="1C993D94"/>
    <w:rsid w:val="1CE81F1D"/>
    <w:rsid w:val="1D456945"/>
    <w:rsid w:val="1D645145"/>
    <w:rsid w:val="1D7CDD50"/>
    <w:rsid w:val="1DAB506B"/>
    <w:rsid w:val="1DB216A4"/>
    <w:rsid w:val="1DFD3968"/>
    <w:rsid w:val="1E0738F2"/>
    <w:rsid w:val="1E0A2E38"/>
    <w:rsid w:val="1E3835AE"/>
    <w:rsid w:val="1E466FB3"/>
    <w:rsid w:val="1E767D0D"/>
    <w:rsid w:val="1EB7E6D0"/>
    <w:rsid w:val="1ED05BF6"/>
    <w:rsid w:val="1F040557"/>
    <w:rsid w:val="1F152169"/>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517605"/>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C53710"/>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EB3B6C"/>
    <w:rsid w:val="32F551B5"/>
    <w:rsid w:val="32F8045A"/>
    <w:rsid w:val="330E5059"/>
    <w:rsid w:val="3335372A"/>
    <w:rsid w:val="333B67D5"/>
    <w:rsid w:val="3349595E"/>
    <w:rsid w:val="334E3C83"/>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D1B07"/>
    <w:rsid w:val="35CF58BD"/>
    <w:rsid w:val="36221737"/>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9DB6AF0"/>
    <w:rsid w:val="3A1F40FB"/>
    <w:rsid w:val="3A2A01C3"/>
    <w:rsid w:val="3AB9073B"/>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CA04BE"/>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EE2D96"/>
    <w:rsid w:val="4BFD6B52"/>
    <w:rsid w:val="4C56173B"/>
    <w:rsid w:val="4C642676"/>
    <w:rsid w:val="4C871CAA"/>
    <w:rsid w:val="4CA367FB"/>
    <w:rsid w:val="4CB608EF"/>
    <w:rsid w:val="4CEE0089"/>
    <w:rsid w:val="4D0539A0"/>
    <w:rsid w:val="4D0745D0"/>
    <w:rsid w:val="4D1A0E7E"/>
    <w:rsid w:val="4D521274"/>
    <w:rsid w:val="4D58159A"/>
    <w:rsid w:val="4DBA1BC2"/>
    <w:rsid w:val="4E2552AD"/>
    <w:rsid w:val="4E514D0D"/>
    <w:rsid w:val="4E9866FC"/>
    <w:rsid w:val="4E992277"/>
    <w:rsid w:val="4EA8121D"/>
    <w:rsid w:val="4EB82797"/>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9F45DE"/>
    <w:rsid w:val="51A22383"/>
    <w:rsid w:val="51C4585C"/>
    <w:rsid w:val="51C72F1C"/>
    <w:rsid w:val="51E82054"/>
    <w:rsid w:val="51EE61C0"/>
    <w:rsid w:val="520F6E87"/>
    <w:rsid w:val="524A1ACF"/>
    <w:rsid w:val="524C369F"/>
    <w:rsid w:val="52920028"/>
    <w:rsid w:val="52976725"/>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463C75"/>
    <w:rsid w:val="558620E8"/>
    <w:rsid w:val="55AE48F6"/>
    <w:rsid w:val="55D169FC"/>
    <w:rsid w:val="56791F36"/>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26256"/>
    <w:rsid w:val="5F5C5801"/>
    <w:rsid w:val="5F650EB1"/>
    <w:rsid w:val="5F727461"/>
    <w:rsid w:val="5F7E6372"/>
    <w:rsid w:val="5FBC8D61"/>
    <w:rsid w:val="6001724F"/>
    <w:rsid w:val="605E64D0"/>
    <w:rsid w:val="60B116A2"/>
    <w:rsid w:val="60C309ED"/>
    <w:rsid w:val="60C457BD"/>
    <w:rsid w:val="60DD21D9"/>
    <w:rsid w:val="60FB3A00"/>
    <w:rsid w:val="610C0B0A"/>
    <w:rsid w:val="611E1462"/>
    <w:rsid w:val="61611E8A"/>
    <w:rsid w:val="618E16D1"/>
    <w:rsid w:val="61AE798F"/>
    <w:rsid w:val="61BA027E"/>
    <w:rsid w:val="61CE3B8D"/>
    <w:rsid w:val="627604AD"/>
    <w:rsid w:val="62A21A1D"/>
    <w:rsid w:val="63091C01"/>
    <w:rsid w:val="631E051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DEF505"/>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9B25C4"/>
    <w:rsid w:val="78A37F4B"/>
    <w:rsid w:val="78D16F06"/>
    <w:rsid w:val="78D756FA"/>
    <w:rsid w:val="78EE6B97"/>
    <w:rsid w:val="7944396F"/>
    <w:rsid w:val="79823784"/>
    <w:rsid w:val="79B9668D"/>
    <w:rsid w:val="79C22C0F"/>
    <w:rsid w:val="79E1768B"/>
    <w:rsid w:val="7A207937"/>
    <w:rsid w:val="7A3EF2FF"/>
    <w:rsid w:val="7A3FBAB1"/>
    <w:rsid w:val="7A42233A"/>
    <w:rsid w:val="7AEA12A9"/>
    <w:rsid w:val="7AF52B5D"/>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7F0AE4"/>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154</Words>
  <Characters>878</Characters>
  <Application>Microsoft Office Word</Application>
  <DocSecurity>0</DocSecurity>
  <Lines>7</Lines>
  <Paragraphs>2</Paragraphs>
  <ScaleCrop>false</ScaleCrop>
  <Company>Microsoft</Company>
  <LinksUpToDate>false</LinksUpToDate>
  <CharactersWithSpaces>1030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2025-10-16T02:22:00Z</cp:lastPrinted>
  <dcterms:created xsi:type="dcterms:W3CDTF">2023-07-14T09:35:00Z</dcterms:created>
  <dcterms:modified xsi:type="dcterms:W3CDTF">2026-01-08T07:39:00Z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983CBF8259ED48B4A208E17E4957931D_13</vt:lpwstr>
  </property>
  <property fmtid="{D5CDD505-2E9C-101B-9397-08002B2CF9AE}" pid="4" name="KSOTemplateDocerSaveRecord">
    <vt:lpwstr>eyJoZGlkIjoiNTc5NjBmYjU0MDc3MDBjMTRlZWQ4NzIwMjEwODQyZWYifQ==</vt:lpwstr>
  </property>
</Properties>
</file>