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b w:val="0"/>
          <w:bCs w:val="0"/>
          <w:w w:val="98"/>
          <w:sz w:val="32"/>
          <w:szCs w:val="32"/>
          <w:highlight w:val="none"/>
          <w:shd w:val="clear" w:color="auto" w:fill="FFFFFF"/>
          <w:lang w:val="en-US" w:eastAsia="zh-CN"/>
        </w:rPr>
      </w:pPr>
      <w:r>
        <w:rPr>
          <w:rFonts w:hint="default" w:ascii="Times New Roman" w:hAnsi="Times New Roman" w:eastAsia="黑体" w:cs="Times New Roman"/>
          <w:b w:val="0"/>
          <w:bCs w:val="0"/>
          <w:w w:val="98"/>
          <w:sz w:val="32"/>
          <w:szCs w:val="32"/>
          <w:highlight w:val="none"/>
          <w:shd w:val="clear" w:color="auto" w:fill="FFFFFF"/>
          <w:lang w:val="en-US" w:eastAsia="zh-CN"/>
        </w:rPr>
        <w:t>附件3</w:t>
      </w:r>
    </w:p>
    <w:p>
      <w:pPr>
        <w:spacing w:line="660" w:lineRule="exact"/>
        <w:jc w:val="center"/>
        <w:rPr>
          <w:rFonts w:hint="default" w:ascii="Times New Roman" w:hAnsi="Times New Roman" w:eastAsia="方正小标宋简体" w:cs="Times New Roman"/>
          <w:w w:val="98"/>
          <w:sz w:val="44"/>
          <w:szCs w:val="44"/>
          <w:highlight w:val="none"/>
          <w:shd w:val="clear" w:color="auto" w:fill="FFFFFF"/>
          <w:lang w:val="en-US" w:eastAsia="zh-CN"/>
        </w:rPr>
      </w:pPr>
      <w:r>
        <w:rPr>
          <w:rFonts w:hint="default" w:ascii="Times New Roman" w:hAnsi="Times New Roman" w:eastAsia="方正小标宋简体" w:cs="Times New Roman"/>
          <w:w w:val="98"/>
          <w:sz w:val="44"/>
          <w:szCs w:val="44"/>
          <w:highlight w:val="none"/>
          <w:shd w:val="clear" w:color="auto" w:fill="FFFFFF"/>
          <w:lang w:eastAsia="zh-CN"/>
        </w:rPr>
        <w:t>广东省知识产权公共服务体系建设</w:t>
      </w:r>
      <w:r>
        <w:rPr>
          <w:rFonts w:hint="default" w:ascii="Times New Roman" w:hAnsi="Times New Roman" w:eastAsia="方正小标宋简体" w:cs="Times New Roman"/>
          <w:w w:val="98"/>
          <w:sz w:val="44"/>
          <w:szCs w:val="44"/>
          <w:highlight w:val="none"/>
          <w:shd w:val="clear" w:color="auto" w:fill="FFFFFF"/>
          <w:lang w:val="en-US" w:eastAsia="zh-CN"/>
        </w:rPr>
        <w:t>项目</w:t>
      </w:r>
    </w:p>
    <w:p>
      <w:pPr>
        <w:spacing w:line="660" w:lineRule="exact"/>
        <w:jc w:val="center"/>
        <w:rPr>
          <w:rFonts w:hint="default" w:ascii="Times New Roman" w:hAnsi="Times New Roman" w:eastAsia="方正小标宋简体" w:cs="Times New Roman"/>
          <w:w w:val="98"/>
          <w:sz w:val="44"/>
          <w:szCs w:val="44"/>
          <w:highlight w:val="none"/>
          <w:shd w:val="clear" w:color="auto" w:fill="FFFFFF"/>
          <w:lang w:val="en-US" w:eastAsia="zh-CN"/>
        </w:rPr>
      </w:pPr>
      <w:r>
        <w:rPr>
          <w:rFonts w:hint="default" w:ascii="Times New Roman" w:hAnsi="Times New Roman" w:eastAsia="方正小标宋简体" w:cs="Times New Roman"/>
          <w:w w:val="98"/>
          <w:sz w:val="44"/>
          <w:szCs w:val="44"/>
          <w:highlight w:val="none"/>
          <w:shd w:val="clear" w:color="auto" w:fill="FFFFFF"/>
          <w:lang w:val="en-US" w:eastAsia="zh-CN"/>
        </w:rPr>
        <w:t>（江门市知识产权公共服务网点</w:t>
      </w:r>
    </w:p>
    <w:p>
      <w:pPr>
        <w:spacing w:line="660" w:lineRule="exact"/>
        <w:jc w:val="center"/>
        <w:rPr>
          <w:rFonts w:hint="default" w:ascii="Times New Roman" w:hAnsi="Times New Roman" w:eastAsia="方正小标宋简体" w:cs="Times New Roman"/>
          <w:w w:val="98"/>
          <w:sz w:val="44"/>
          <w:szCs w:val="44"/>
          <w:highlight w:val="none"/>
          <w:shd w:val="clear" w:color="auto" w:fill="FFFFFF"/>
          <w:lang w:val="en-US" w:eastAsia="zh-CN"/>
        </w:rPr>
      </w:pPr>
      <w:r>
        <w:rPr>
          <w:rFonts w:hint="default" w:ascii="Times New Roman" w:hAnsi="Times New Roman" w:eastAsia="方正小标宋简体" w:cs="Times New Roman"/>
          <w:w w:val="98"/>
          <w:sz w:val="44"/>
          <w:szCs w:val="44"/>
          <w:highlight w:val="none"/>
          <w:shd w:val="clear" w:color="auto" w:fill="FFFFFF"/>
          <w:lang w:val="en-US" w:eastAsia="zh-CN"/>
        </w:rPr>
        <w:t>建设项目）申报指南</w:t>
      </w:r>
    </w:p>
    <w:p>
      <w:pPr>
        <w:spacing w:beforeLines="0" w:afterLines="0" w:line="600" w:lineRule="exact"/>
        <w:ind w:firstLine="640" w:firstLineChars="200"/>
        <w:rPr>
          <w:rFonts w:hint="default" w:ascii="Times New Roman" w:hAnsi="Times New Roman" w:cs="Times New Roman"/>
          <w:sz w:val="32"/>
          <w:szCs w:val="32"/>
          <w:highlight w:val="none"/>
        </w:rPr>
      </w:pPr>
    </w:p>
    <w:p>
      <w:pPr>
        <w:widowControl w:val="0"/>
        <w:numPr>
          <w:ilvl w:val="0"/>
          <w:numId w:val="0"/>
        </w:numPr>
        <w:tabs>
          <w:tab w:val="left" w:pos="0"/>
        </w:tabs>
        <w:wordWrap w:val="0"/>
        <w:adjustRightInd w:val="0"/>
        <w:snapToGrid w:val="0"/>
        <w:spacing w:beforeLines="0" w:beforeAutospacing="0" w:afterLines="0" w:afterAutospacing="0" w:line="580" w:lineRule="exact"/>
        <w:ind w:firstLine="616" w:firstLineChars="200"/>
        <w:jc w:val="both"/>
        <w:rPr>
          <w:rFonts w:ascii="Times New Roman" w:hAnsi="Times New Roman" w:eastAsia="黑体" w:cs="Times New Roman"/>
          <w:spacing w:val="-6"/>
          <w:kern w:val="0"/>
          <w:sz w:val="32"/>
          <w:szCs w:val="32"/>
          <w:lang w:val="en-US" w:eastAsia="zh-CN" w:bidi="ar-SA"/>
        </w:rPr>
      </w:pPr>
      <w:r>
        <w:rPr>
          <w:rFonts w:hint="default" w:ascii="Times New Roman" w:hAnsi="Times New Roman" w:eastAsia="黑体" w:cs="Times New Roman"/>
          <w:spacing w:val="-6"/>
          <w:kern w:val="0"/>
          <w:sz w:val="32"/>
          <w:szCs w:val="32"/>
          <w:lang w:val="en-US" w:eastAsia="zh-CN" w:bidi="ar-SA"/>
        </w:rPr>
        <w:t>一、</w:t>
      </w:r>
      <w:r>
        <w:rPr>
          <w:rFonts w:ascii="Times New Roman" w:hAnsi="Times New Roman" w:eastAsia="黑体" w:cs="Times New Roman"/>
          <w:spacing w:val="-6"/>
          <w:kern w:val="0"/>
          <w:sz w:val="32"/>
          <w:szCs w:val="32"/>
          <w:lang w:val="en-US" w:eastAsia="zh-CN" w:bidi="ar-SA"/>
        </w:rPr>
        <w:t>项目名称</w:t>
      </w:r>
    </w:p>
    <w:p>
      <w:pPr>
        <w:adjustRightInd w:val="0"/>
        <w:snapToGrid w:val="0"/>
        <w:spacing w:beforeLines="0" w:afterLines="0" w:line="580" w:lineRule="exact"/>
        <w:ind w:firstLine="616" w:firstLineChars="200"/>
        <w:rPr>
          <w:rFonts w:hint="default" w:ascii="Times New Roman" w:hAnsi="Times New Roman" w:eastAsia="仿宋_GB2312" w:cs="Times New Roman"/>
          <w:bCs w:val="0"/>
          <w:spacing w:val="-6"/>
          <w:kern w:val="2"/>
          <w:sz w:val="32"/>
          <w:szCs w:val="32"/>
          <w:lang w:val="en-US" w:eastAsia="zh-CN" w:bidi="ar-SA"/>
        </w:rPr>
      </w:pPr>
      <w:r>
        <w:rPr>
          <w:rFonts w:hint="default" w:ascii="Times New Roman" w:hAnsi="Times New Roman" w:eastAsia="仿宋_GB2312" w:cs="Times New Roman"/>
          <w:spacing w:val="-6"/>
          <w:sz w:val="32"/>
          <w:szCs w:val="32"/>
        </w:rPr>
        <w:t>广东省知识产权公共服务体系建设项目（江门市知识产权公共服务网点建设项目）</w:t>
      </w:r>
    </w:p>
    <w:p>
      <w:pPr>
        <w:pStyle w:val="9"/>
        <w:wordWrap w:val="0"/>
        <w:spacing w:before="0" w:beforeLines="0" w:beforeAutospacing="0" w:after="0" w:afterLines="0" w:afterAutospacing="0" w:line="580" w:lineRule="exact"/>
        <w:ind w:firstLine="640" w:firstLineChars="200"/>
        <w:jc w:val="both"/>
        <w:rPr>
          <w:rFonts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二</w:t>
      </w:r>
      <w:r>
        <w:rPr>
          <w:rFonts w:ascii="Times New Roman" w:hAnsi="Times New Roman" w:eastAsia="黑体" w:cs="Times New Roman"/>
          <w:color w:val="000000"/>
          <w:sz w:val="32"/>
          <w:szCs w:val="32"/>
          <w:highlight w:val="none"/>
        </w:rPr>
        <w:t>、工作目标</w:t>
      </w:r>
    </w:p>
    <w:p>
      <w:pPr>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知识产权公共服务机构建设，构建便民利民的知识产权公共服务体系。开展知识产权公共服务惠企行动，为创新主体提供低成本、普惠性服务，扩大服务覆盖面与受益面。加强粤港澳知识产权大数据综合服务平台推广应用，做好知识产权数据安全工作，提升数据服务支撑能力。</w:t>
      </w:r>
    </w:p>
    <w:p>
      <w:pPr>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三、项目任务</w:t>
      </w:r>
    </w:p>
    <w:p>
      <w:pPr>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知识产权</w:t>
      </w:r>
      <w:r>
        <w:rPr>
          <w:rFonts w:hint="default" w:ascii="Times New Roman" w:hAnsi="Times New Roman" w:eastAsia="仿宋_GB2312" w:cs="Times New Roman"/>
          <w:sz w:val="32"/>
          <w:szCs w:val="32"/>
          <w:highlight w:val="none"/>
        </w:rPr>
        <w:t>公共服务机构能力显著提升</w:t>
      </w:r>
      <w:r>
        <w:rPr>
          <w:rFonts w:hint="default" w:ascii="Times New Roman" w:hAnsi="Times New Roman" w:eastAsia="仿宋_GB2312" w:cs="Times New Roman"/>
          <w:sz w:val="32"/>
          <w:szCs w:val="32"/>
          <w:highlight w:val="none"/>
          <w:lang w:eastAsia="zh-CN"/>
        </w:rPr>
        <w:t>，建设知识产权公共服务网点；</w:t>
      </w:r>
    </w:p>
    <w:p>
      <w:pPr>
        <w:widowControl/>
        <w:adjustRightInd w:val="0"/>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开展知识产权公共服务惠企行动，每个网点面向不少于50个创新主体提供知识产权政策宣讲、咨询、检索、文献提供、培训等知识产权公共服务；</w:t>
      </w:r>
    </w:p>
    <w:p>
      <w:pPr>
        <w:widowControl/>
        <w:adjustRightInd w:val="0"/>
        <w:snapToGrid w:val="0"/>
        <w:spacing w:beforeLines="0" w:afterLines="0" w:line="58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每个网点为不少于</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家创新主体提供知识产权转化、维权援助、纠纷解决、专业检索和分析、专利导航、信息预警、分析评议、专利数据统计与加工、数据知识产权登记等服务，提供相应的知识产权维权援助报告、专利导航报告、信息预警报告、分析评议报告、数据知识产权登记证书等证明材料不少于</w:t>
      </w:r>
      <w:r>
        <w:rPr>
          <w:rFonts w:hint="default" w:ascii="Times New Roman" w:hAnsi="Times New Roman" w:eastAsia="仿宋_GB2312" w:cs="Times New Roman"/>
          <w:sz w:val="32"/>
          <w:szCs w:val="32"/>
          <w:highlight w:val="none"/>
          <w:lang w:val="en-US" w:eastAsia="zh-CN"/>
        </w:rPr>
        <w:t>10份，</w:t>
      </w:r>
      <w:r>
        <w:rPr>
          <w:rFonts w:hint="default" w:ascii="Times New Roman" w:hAnsi="Times New Roman" w:eastAsia="仿宋_GB2312" w:cs="Times New Roman"/>
          <w:sz w:val="32"/>
          <w:szCs w:val="32"/>
          <w:highlight w:val="none"/>
          <w:lang w:eastAsia="zh-CN"/>
        </w:rPr>
        <w:t>形成不少于1件公共服务典型案例。</w:t>
      </w:r>
    </w:p>
    <w:p>
      <w:pPr>
        <w:widowControl/>
        <w:adjustRightInd w:val="0"/>
        <w:snapToGrid w:val="0"/>
        <w:spacing w:beforeLines="0" w:afterLines="0"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eastAsia="zh-CN"/>
        </w:rPr>
        <w:t>每个网点</w:t>
      </w:r>
      <w:r>
        <w:rPr>
          <w:rFonts w:hint="default" w:ascii="Times New Roman" w:hAnsi="Times New Roman" w:eastAsia="仿宋_GB2312" w:cs="Times New Roman"/>
          <w:sz w:val="32"/>
          <w:szCs w:val="32"/>
          <w:lang w:val="en-US" w:eastAsia="zh-CN"/>
        </w:rPr>
        <w:t>开展不少于1场知识产权信息公共服务培训，每场培训不少于15人参加。</w:t>
      </w:r>
    </w:p>
    <w:p>
      <w:pPr>
        <w:keepNext w:val="0"/>
        <w:keepLines w:val="0"/>
        <w:pageBreakBefore w:val="0"/>
        <w:widowControl/>
        <w:kinsoku/>
        <w:wordWrap/>
        <w:overflowPunct/>
        <w:topLinePunct w:val="0"/>
        <w:autoSpaceDE w:val="0"/>
        <w:autoSpaceDN w:val="0"/>
        <w:bidi w:val="0"/>
        <w:adjustRightInd w:val="0"/>
        <w:snapToGrid w:val="0"/>
        <w:spacing w:beforeLines="0" w:afterLines="0" w:line="580" w:lineRule="exact"/>
        <w:ind w:firstLine="616" w:firstLineChars="200"/>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四、项目数量及实施周期</w:t>
      </w:r>
    </w:p>
    <w:p>
      <w:pPr>
        <w:keepNext w:val="0"/>
        <w:keepLines w:val="0"/>
        <w:pageBreakBefore w:val="0"/>
        <w:widowControl/>
        <w:kinsoku/>
        <w:wordWrap/>
        <w:overflowPunct/>
        <w:topLinePunct w:val="0"/>
        <w:bidi w:val="0"/>
        <w:adjustRightInd w:val="0"/>
        <w:snapToGrid w:val="0"/>
        <w:spacing w:beforeLines="0" w:afterLines="0" w:line="58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本项目计划立项</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每项不超过</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项目实施周期至202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年1</w:t>
      </w:r>
      <w:r>
        <w:rPr>
          <w:rFonts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日结束。</w:t>
      </w:r>
      <w:r>
        <w:rPr>
          <w:rFonts w:hint="default" w:ascii="Times New Roman" w:hAnsi="Times New Roman" w:eastAsia="仿宋_GB2312" w:cs="Times New Roman"/>
          <w:sz w:val="32"/>
          <w:szCs w:val="32"/>
          <w:lang w:val="en-US" w:eastAsia="zh-CN"/>
        </w:rPr>
        <w:t>具体资助项目数以省市场监管局最终下达文件为准。</w:t>
      </w:r>
    </w:p>
    <w:p>
      <w:pPr>
        <w:autoSpaceDE w:val="0"/>
        <w:autoSpaceDN w:val="0"/>
        <w:adjustRightInd w:val="0"/>
        <w:snapToGrid w:val="0"/>
        <w:spacing w:beforeLines="0" w:afterLines="0" w:line="580" w:lineRule="exact"/>
        <w:ind w:firstLine="616" w:firstLineChars="200"/>
        <w:rPr>
          <w:rFonts w:ascii="Times New Roman" w:hAnsi="Times New Roman" w:eastAsia="黑体" w:cs="Times New Roman"/>
          <w:spacing w:val="-6"/>
          <w:sz w:val="32"/>
          <w:szCs w:val="32"/>
        </w:rPr>
      </w:pPr>
      <w:r>
        <w:rPr>
          <w:rFonts w:hint="default" w:ascii="Times New Roman" w:hAnsi="Times New Roman" w:eastAsia="黑体" w:cs="Times New Roman"/>
          <w:spacing w:val="-6"/>
          <w:sz w:val="32"/>
          <w:szCs w:val="32"/>
          <w:lang w:eastAsia="zh-CN"/>
        </w:rPr>
        <w:t>五</w:t>
      </w:r>
      <w:r>
        <w:rPr>
          <w:rFonts w:ascii="Times New Roman" w:hAnsi="Times New Roman" w:eastAsia="黑体" w:cs="Times New Roman"/>
          <w:spacing w:val="-6"/>
          <w:sz w:val="32"/>
          <w:szCs w:val="32"/>
        </w:rPr>
        <w:t>、项目申报主体及条件</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zh-CN" w:eastAsia="zh-CN"/>
        </w:rPr>
        <w:t>（一）申报主体</w:t>
      </w:r>
      <w:r>
        <w:rPr>
          <w:rFonts w:hint="default" w:ascii="Times New Roman" w:hAnsi="Times New Roman" w:eastAsia="楷体_GB2312" w:cs="Times New Roman"/>
          <w:b/>
          <w:bCs/>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已注册或登记并在江门市内有固定办公地点的面向创新主体和社会公众开展知识产权公共服务的机构，包括高校、科研机构、科技情报机构、行业组织、生产力促进机构、公共图书馆、博物馆以及相关服务机构等。</w:t>
      </w:r>
    </w:p>
    <w:p>
      <w:pPr>
        <w:spacing w:beforeLines="0" w:afterLines="0" w:line="580" w:lineRule="exact"/>
        <w:ind w:firstLine="642" w:firstLineChars="200"/>
        <w:rPr>
          <w:rFonts w:hint="default" w:ascii="Times New Roman" w:hAnsi="Times New Roman" w:eastAsia="楷体_GB2312" w:cs="Times New Roman"/>
          <w:b/>
          <w:bCs/>
          <w:color w:val="000000"/>
          <w:kern w:val="0"/>
          <w:sz w:val="32"/>
          <w:szCs w:val="32"/>
          <w:lang w:val="zh-CN" w:eastAsia="zh-CN" w:bidi="ar-SA"/>
        </w:rPr>
      </w:pPr>
      <w:r>
        <w:rPr>
          <w:rFonts w:hint="default" w:ascii="Times New Roman" w:hAnsi="Times New Roman" w:eastAsia="楷体_GB2312" w:cs="Times New Roman"/>
          <w:b/>
          <w:bCs/>
          <w:color w:val="000000"/>
          <w:kern w:val="0"/>
          <w:sz w:val="32"/>
          <w:szCs w:val="32"/>
          <w:lang w:val="zh-CN" w:eastAsia="zh-CN" w:bidi="ar-SA"/>
        </w:rPr>
        <w:t>（二）申报条件：</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1．拥有专业知识产权信息服务工作团队，配备2名及以上具有一定经验的专职人员及若干兼职人员。</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2．知识产权信息公共服务工作制度健全，具备面向本市开展知识产权信息公共服务的能力，能够利用知识产权基础信息资源为创新创业主体和社会公众提供免费或低成本的知识产权信息公共服务。</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具有适合开展知识产权信息公共服务的场地、网络环境、硬件设备、系统软件等基础设施。开展专利信息公共服务的机构，应当能够运用专利基础信息资源、国内外文献资源、专利数据库和专利信息分析工具等开展专利信息查询、检索、咨询、培训等服务；开展商标信息公共服务的机构，应当能够运用商标基础信息资源、商标数据库和商标信息检索工具等开展商标信息查询、检索、咨询、培训等服务；在专利、商标、地理标志等多个知识产权类别上开展信息公共服务的机构，应当能够综合运用知识产权基础信息资源、数据库等开展信息查询、检索、咨询等服务。</w:t>
      </w:r>
    </w:p>
    <w:p>
      <w:pPr>
        <w:spacing w:beforeLines="0" w:afterLines="0" w:line="58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、申报材料</w:t>
      </w:r>
    </w:p>
    <w:p>
      <w:pPr>
        <w:autoSpaceDE w:val="0"/>
        <w:autoSpaceDN w:val="0"/>
        <w:adjustRightInd w:val="0"/>
        <w:snapToGrid w:val="0"/>
        <w:spacing w:beforeLines="0" w:afterLines="0" w:line="580" w:lineRule="exact"/>
        <w:ind w:firstLine="642"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kern w:val="0"/>
          <w:sz w:val="32"/>
          <w:szCs w:val="32"/>
          <w:lang w:val="zh-CN"/>
        </w:rPr>
        <w:t>（一）</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val="en-US" w:eastAsia="zh-CN"/>
        </w:rPr>
        <w:t>2026年</w:t>
      </w:r>
      <w:r>
        <w:rPr>
          <w:rFonts w:hint="default" w:ascii="Times New Roman" w:hAnsi="Times New Roman" w:eastAsia="仿宋_GB2312" w:cs="Times New Roman"/>
          <w:spacing w:val="-6"/>
          <w:sz w:val="32"/>
          <w:szCs w:val="32"/>
        </w:rPr>
        <w:t>广东省知识产权公共服务体系建设项目（江门市知识产权公共服务网点建设项目）</w:t>
      </w:r>
      <w:r>
        <w:rPr>
          <w:rFonts w:hint="default" w:ascii="Times New Roman" w:hAnsi="Times New Roman" w:eastAsia="仿宋_GB2312" w:cs="Times New Roman"/>
          <w:spacing w:val="-6"/>
          <w:sz w:val="32"/>
          <w:szCs w:val="32"/>
          <w:lang w:eastAsia="zh-CN"/>
        </w:rPr>
        <w:t>申报书</w:t>
      </w:r>
      <w:r>
        <w:rPr>
          <w:rFonts w:hint="default" w:ascii="Times New Roman" w:hAnsi="Times New Roman" w:eastAsia="仿宋_GB2312" w:cs="Times New Roman"/>
          <w:spacing w:val="-6"/>
          <w:sz w:val="32"/>
          <w:szCs w:val="32"/>
        </w:rPr>
        <w:t>》；</w:t>
      </w:r>
    </w:p>
    <w:p>
      <w:pPr>
        <w:autoSpaceDE w:val="0"/>
        <w:autoSpaceDN w:val="0"/>
        <w:adjustRightInd w:val="0"/>
        <w:snapToGrid w:val="0"/>
        <w:spacing w:beforeLines="0" w:afterLines="0" w:line="580" w:lineRule="exact"/>
        <w:ind w:firstLine="642"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spacing w:val="0"/>
          <w:kern w:val="0"/>
          <w:sz w:val="32"/>
          <w:szCs w:val="32"/>
          <w:lang w:val="zh-CN"/>
        </w:rPr>
        <w:t>（二）</w:t>
      </w:r>
      <w:r>
        <w:rPr>
          <w:rFonts w:hint="default" w:ascii="Times New Roman" w:hAnsi="Times New Roman" w:eastAsia="仿宋_GB2312" w:cs="Times New Roman"/>
          <w:spacing w:val="-6"/>
          <w:sz w:val="32"/>
          <w:szCs w:val="32"/>
        </w:rPr>
        <w:t>法人资格证书复印件；</w:t>
      </w:r>
    </w:p>
    <w:p>
      <w:pPr>
        <w:autoSpaceDE w:val="0"/>
        <w:autoSpaceDN w:val="0"/>
        <w:adjustRightInd w:val="0"/>
        <w:snapToGrid w:val="0"/>
        <w:spacing w:beforeLines="0" w:afterLines="0" w:line="580" w:lineRule="exact"/>
        <w:ind w:firstLine="642"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spacing w:val="0"/>
          <w:kern w:val="0"/>
          <w:sz w:val="32"/>
          <w:szCs w:val="32"/>
          <w:lang w:val="zh-CN"/>
        </w:rPr>
        <w:t>（三）</w:t>
      </w:r>
      <w:r>
        <w:rPr>
          <w:rFonts w:hint="default" w:ascii="Times New Roman" w:hAnsi="Times New Roman" w:eastAsia="仿宋_GB2312" w:cs="Times New Roman"/>
          <w:spacing w:val="-6"/>
          <w:sz w:val="32"/>
          <w:szCs w:val="32"/>
        </w:rPr>
        <w:t>近两年的财务报表；</w:t>
      </w:r>
    </w:p>
    <w:p>
      <w:pPr>
        <w:adjustRightInd w:val="0"/>
        <w:snapToGrid w:val="0"/>
        <w:spacing w:beforeLines="0" w:afterLines="0" w:line="58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lang w:val="zh-CN"/>
        </w:rPr>
        <w:t>（四）</w:t>
      </w:r>
      <w:r>
        <w:rPr>
          <w:rFonts w:hint="default" w:ascii="Times New Roman" w:hAnsi="Times New Roman" w:eastAsia="仿宋_GB2312" w:cs="Times New Roman"/>
          <w:sz w:val="32"/>
          <w:szCs w:val="32"/>
        </w:rPr>
        <w:t>承担过相同或相类似工作证明；</w:t>
      </w:r>
    </w:p>
    <w:p>
      <w:pPr>
        <w:autoSpaceDE w:val="0"/>
        <w:autoSpaceDN w:val="0"/>
        <w:adjustRightInd w:val="0"/>
        <w:snapToGrid w:val="0"/>
        <w:spacing w:beforeLines="0" w:afterLines="0" w:line="580" w:lineRule="exact"/>
        <w:ind w:firstLine="642" w:firstLineChars="200"/>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spacing w:val="0"/>
          <w:kern w:val="0"/>
          <w:sz w:val="32"/>
          <w:szCs w:val="32"/>
          <w:lang w:val="zh-CN"/>
        </w:rPr>
        <w:t>（五）</w:t>
      </w:r>
      <w:r>
        <w:rPr>
          <w:rFonts w:hint="default" w:ascii="Times New Roman" w:hAnsi="Times New Roman" w:eastAsia="仿宋_GB2312" w:cs="Times New Roman"/>
          <w:spacing w:val="-6"/>
          <w:sz w:val="32"/>
          <w:szCs w:val="32"/>
        </w:rPr>
        <w:t>资金测算明细申报表；</w:t>
      </w:r>
    </w:p>
    <w:p>
      <w:pPr>
        <w:adjustRightInd w:val="0"/>
        <w:snapToGrid w:val="0"/>
        <w:spacing w:beforeLines="0" w:afterLines="0" w:line="58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lang w:val="zh-CN"/>
        </w:rPr>
        <w:t>（六）</w:t>
      </w:r>
      <w:r>
        <w:rPr>
          <w:rFonts w:hint="default" w:ascii="Times New Roman" w:hAnsi="Times New Roman" w:eastAsia="仿宋_GB2312" w:cs="Times New Roman"/>
          <w:sz w:val="32"/>
          <w:szCs w:val="32"/>
        </w:rPr>
        <w:t>其他证明符合申报条件的材料等。</w:t>
      </w:r>
    </w:p>
    <w:p>
      <w:pPr>
        <w:adjustRightInd w:val="0"/>
        <w:snapToGrid w:val="0"/>
        <w:spacing w:beforeLines="0" w:afterLines="0" w:line="58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上述材料均需加盖公章</w:t>
      </w:r>
      <w:r>
        <w:rPr>
          <w:rFonts w:ascii="Times New Roman" w:hAnsi="Times New Roman" w:eastAsia="仿宋_GB2312" w:cs="Times New Roman"/>
          <w:sz w:val="32"/>
          <w:szCs w:val="32"/>
        </w:rPr>
        <w:t>。</w:t>
      </w:r>
    </w:p>
    <w:p>
      <w:pPr>
        <w:adjustRightInd w:val="0"/>
        <w:snapToGrid w:val="0"/>
        <w:spacing w:beforeLines="0" w:afterLines="0" w:line="58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ascii="Times New Roman" w:hAnsi="Times New Roman" w:eastAsia="黑体" w:cs="Times New Roman"/>
          <w:sz w:val="32"/>
          <w:szCs w:val="32"/>
        </w:rPr>
        <w:t>、其他事项</w:t>
      </w:r>
    </w:p>
    <w:p>
      <w:pPr>
        <w:keepNext w:val="0"/>
        <w:keepLines w:val="0"/>
        <w:widowControl/>
        <w:autoSpaceDE w:val="0"/>
        <w:autoSpaceDN w:val="0"/>
        <w:adjustRightInd w:val="0"/>
        <w:snapToGrid w:val="0"/>
        <w:spacing w:beforeLines="0" w:afterLines="0" w:line="580" w:lineRule="exact"/>
        <w:ind w:firstLine="642" w:firstLineChars="200"/>
        <w:rPr>
          <w:rFonts w:hint="default" w:ascii="Times New Roman" w:hAnsi="Times New Roman" w:eastAsia="仿宋_GB2312" w:cs="Times New Roman"/>
          <w:kern w:val="2"/>
          <w:sz w:val="32"/>
          <w:szCs w:val="32"/>
        </w:rPr>
      </w:pPr>
      <w:r>
        <w:rPr>
          <w:rFonts w:hint="default" w:ascii="Times New Roman" w:hAnsi="Times New Roman" w:eastAsia="楷体_GB2312" w:cs="Times New Roman"/>
          <w:b/>
          <w:bCs/>
          <w:color w:val="000000"/>
          <w:kern w:val="0"/>
          <w:sz w:val="32"/>
          <w:szCs w:val="32"/>
          <w:lang w:val="zh-CN" w:eastAsia="zh-CN" w:bidi="ar-SA"/>
        </w:rPr>
        <w:t>（一）</w:t>
      </w:r>
      <w:r>
        <w:rPr>
          <w:rFonts w:hint="default" w:ascii="Times New Roman" w:hAnsi="Times New Roman" w:eastAsia="仿宋_GB2312" w:cs="Times New Roman"/>
          <w:kern w:val="2"/>
          <w:sz w:val="32"/>
          <w:szCs w:val="32"/>
        </w:rPr>
        <w:t>本次申报及评审结果将</w:t>
      </w:r>
      <w:r>
        <w:rPr>
          <w:rFonts w:hint="default" w:ascii="Times New Roman" w:hAnsi="Times New Roman" w:eastAsia="仿宋_GB2312" w:cs="Times New Roman"/>
          <w:kern w:val="2"/>
          <w:sz w:val="32"/>
          <w:szCs w:val="32"/>
          <w:lang w:eastAsia="zh-CN"/>
        </w:rPr>
        <w:t>列入</w:t>
      </w:r>
      <w:r>
        <w:rPr>
          <w:rFonts w:hint="default" w:ascii="Times New Roman" w:hAnsi="Times New Roman" w:eastAsia="仿宋_GB2312" w:cs="Times New Roman"/>
          <w:kern w:val="2"/>
          <w:sz w:val="32"/>
          <w:szCs w:val="32"/>
          <w:shd w:val="clear"/>
          <w:lang w:val="en-US" w:eastAsia="zh-CN"/>
        </w:rPr>
        <w:t>2026年省级财政知识产权专项资金江门市项目（促进类）</w:t>
      </w:r>
      <w:r>
        <w:rPr>
          <w:rFonts w:hint="default" w:ascii="Times New Roman" w:hAnsi="Times New Roman" w:eastAsia="仿宋_GB2312" w:cs="Times New Roman"/>
          <w:i w:val="0"/>
          <w:iCs w:val="0"/>
          <w:caps w:val="0"/>
          <w:spacing w:val="0"/>
          <w:kern w:val="2"/>
          <w:sz w:val="32"/>
          <w:szCs w:val="32"/>
          <w:shd w:val="clear"/>
        </w:rPr>
        <w:t>入库</w:t>
      </w:r>
      <w:r>
        <w:rPr>
          <w:rFonts w:hint="default" w:ascii="Times New Roman" w:hAnsi="Times New Roman" w:eastAsia="仿宋_GB2312" w:cs="Times New Roman"/>
          <w:kern w:val="2"/>
          <w:sz w:val="32"/>
          <w:szCs w:val="32"/>
        </w:rPr>
        <w:t>名单</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我局将依据2026年省局下达的知识产权专项资金文件、实际到位资金额度及相关规定，统筹研究确定具体立项事宜，并按程序组织实施。</w:t>
      </w:r>
    </w:p>
    <w:p>
      <w:pPr>
        <w:autoSpaceDE/>
        <w:autoSpaceDN/>
        <w:adjustRightInd w:val="0"/>
        <w:snapToGrid w:val="0"/>
        <w:spacing w:beforeLines="0" w:afterLines="0" w:line="580" w:lineRule="exact"/>
        <w:ind w:firstLine="642" w:firstLineChars="200"/>
        <w:rPr>
          <w:rFonts w:hint="default" w:ascii="Times New Roman" w:hAnsi="Times New Roman" w:eastAsia="仿宋_GB2312" w:cs="Times New Roman"/>
          <w:kern w:val="2"/>
          <w:sz w:val="32"/>
          <w:szCs w:val="32"/>
          <w:lang w:val="zh-CN" w:eastAsia="zh-CN"/>
        </w:rPr>
      </w:pPr>
      <w:r>
        <w:rPr>
          <w:rFonts w:hint="default" w:ascii="Times New Roman" w:hAnsi="Times New Roman" w:eastAsia="楷体_GB2312" w:cs="Times New Roman"/>
          <w:b/>
          <w:bCs/>
          <w:color w:val="000000"/>
          <w:spacing w:val="0"/>
          <w:kern w:val="0"/>
          <w:sz w:val="32"/>
          <w:szCs w:val="32"/>
          <w:lang w:val="zh-CN"/>
        </w:rPr>
        <w:t>（二）</w:t>
      </w:r>
      <w:r>
        <w:rPr>
          <w:rFonts w:hint="default" w:ascii="Times New Roman" w:hAnsi="Times New Roman" w:eastAsia="仿宋_GB2312" w:cs="Times New Roman"/>
          <w:kern w:val="2"/>
          <w:sz w:val="32"/>
          <w:szCs w:val="32"/>
          <w:lang w:val="zh-CN" w:eastAsia="zh-CN"/>
        </w:rPr>
        <w:t>合同管理。项目立项后，市市场监管局与承担单位签署项目合同书，作为项目管理的重要依据。</w:t>
      </w:r>
    </w:p>
    <w:p>
      <w:pPr>
        <w:autoSpaceDE/>
        <w:autoSpaceDN/>
        <w:adjustRightInd w:val="0"/>
        <w:snapToGrid w:val="0"/>
        <w:spacing w:beforeLines="0" w:afterLines="0" w:line="580" w:lineRule="exact"/>
        <w:ind w:firstLine="642" w:firstLineChars="200"/>
        <w:rPr>
          <w:rFonts w:hint="default" w:ascii="Times New Roman" w:hAnsi="Times New Roman" w:eastAsia="仿宋_GB2312" w:cs="Times New Roman"/>
          <w:kern w:val="2"/>
          <w:sz w:val="32"/>
          <w:szCs w:val="32"/>
          <w:lang w:val="zh-CN" w:eastAsia="zh-CN"/>
        </w:rPr>
      </w:pPr>
      <w:r>
        <w:rPr>
          <w:rFonts w:hint="default" w:ascii="Times New Roman" w:hAnsi="Times New Roman" w:eastAsia="楷体_GB2312" w:cs="Times New Roman"/>
          <w:b/>
          <w:bCs/>
          <w:color w:val="000000"/>
          <w:spacing w:val="0"/>
          <w:kern w:val="0"/>
          <w:sz w:val="32"/>
          <w:szCs w:val="32"/>
          <w:lang w:val="zh-CN"/>
        </w:rPr>
        <w:t>（</w:t>
      </w:r>
      <w:r>
        <w:rPr>
          <w:rFonts w:hint="eastAsia" w:ascii="Times New Roman" w:hAnsi="Times New Roman" w:eastAsia="楷体_GB2312" w:cs="Times New Roman"/>
          <w:b/>
          <w:bCs/>
          <w:color w:val="000000"/>
          <w:spacing w:val="0"/>
          <w:kern w:val="0"/>
          <w:sz w:val="32"/>
          <w:szCs w:val="32"/>
          <w:lang w:val="zh-CN"/>
        </w:rPr>
        <w:t>三</w:t>
      </w:r>
      <w:r>
        <w:rPr>
          <w:rFonts w:hint="default" w:ascii="Times New Roman" w:hAnsi="Times New Roman" w:eastAsia="楷体_GB2312" w:cs="Times New Roman"/>
          <w:b/>
          <w:bCs/>
          <w:color w:val="000000"/>
          <w:spacing w:val="0"/>
          <w:kern w:val="0"/>
          <w:sz w:val="32"/>
          <w:szCs w:val="32"/>
          <w:lang w:val="zh-CN"/>
        </w:rPr>
        <w:t>）</w:t>
      </w:r>
      <w:r>
        <w:rPr>
          <w:rFonts w:hint="default" w:ascii="Times New Roman" w:hAnsi="Times New Roman" w:eastAsia="仿宋_GB2312" w:cs="Times New Roman"/>
          <w:kern w:val="2"/>
          <w:sz w:val="32"/>
          <w:szCs w:val="32"/>
          <w:lang w:val="zh-CN" w:eastAsia="zh-CN"/>
        </w:rPr>
        <w:t>项目验收。市市场监管局对项目实施情况进行不定期监督检查，项目承担单位应按照检查要求提供项目实施进展及资金使用情况材料，配合开展实地检查。项目完成后，项目承担单位应及时总结并申请验收，向市市场监管局报送工作成果，由市市场监管局组织专家验收，验收通过后，方可结项。</w:t>
      </w:r>
    </w:p>
    <w:p>
      <w:pPr>
        <w:autoSpaceDE/>
        <w:autoSpaceDN/>
        <w:adjustRightInd w:val="0"/>
        <w:snapToGrid w:val="0"/>
        <w:spacing w:beforeLines="0" w:afterLines="0" w:line="580" w:lineRule="exact"/>
        <w:ind w:firstLine="642" w:firstLineChars="200"/>
        <w:rPr>
          <w:rFonts w:hint="default" w:ascii="Times New Roman" w:hAnsi="Times New Roman" w:eastAsia="仿宋_GB2312" w:cs="Times New Roman"/>
          <w:kern w:val="2"/>
          <w:sz w:val="32"/>
          <w:szCs w:val="32"/>
          <w:lang w:val="zh-CN" w:eastAsia="zh-CN"/>
        </w:rPr>
      </w:pPr>
      <w:r>
        <w:rPr>
          <w:rFonts w:hint="default" w:ascii="Times New Roman" w:hAnsi="Times New Roman" w:eastAsia="楷体_GB2312" w:cs="Times New Roman"/>
          <w:b/>
          <w:bCs/>
          <w:color w:val="000000"/>
          <w:spacing w:val="0"/>
          <w:kern w:val="0"/>
          <w:sz w:val="32"/>
          <w:szCs w:val="32"/>
          <w:lang w:val="zh-CN"/>
        </w:rPr>
        <w:t>（</w:t>
      </w:r>
      <w:r>
        <w:rPr>
          <w:rFonts w:hint="eastAsia" w:ascii="Times New Roman" w:hAnsi="Times New Roman" w:eastAsia="楷体_GB2312" w:cs="Times New Roman"/>
          <w:b/>
          <w:bCs/>
          <w:color w:val="000000"/>
          <w:spacing w:val="0"/>
          <w:kern w:val="0"/>
          <w:sz w:val="32"/>
          <w:szCs w:val="32"/>
          <w:lang w:val="zh-CN"/>
        </w:rPr>
        <w:t>四）</w:t>
      </w:r>
      <w:r>
        <w:rPr>
          <w:rFonts w:hint="default" w:ascii="Times New Roman" w:hAnsi="Times New Roman" w:eastAsia="仿宋_GB2312" w:cs="Times New Roman"/>
          <w:kern w:val="2"/>
          <w:sz w:val="32"/>
          <w:szCs w:val="32"/>
          <w:lang w:val="zh-CN" w:eastAsia="zh-CN"/>
        </w:rPr>
        <w:t>有关要求。市市场监管局负责本项目的实施指导、中期评估及项目验收工作。项目验收不合格的单位，不再列入市市场监管局各类项目申报单位。</w:t>
      </w:r>
    </w:p>
    <w:p>
      <w:pPr>
        <w:keepNext w:val="0"/>
        <w:keepLines w:val="0"/>
        <w:pageBreakBefore w:val="0"/>
        <w:widowControl/>
        <w:kinsoku/>
        <w:wordWrap/>
        <w:overflowPunct/>
        <w:topLinePunct w:val="0"/>
        <w:autoSpaceDE w:val="0"/>
        <w:autoSpaceDN w:val="0"/>
        <w:bidi w:val="0"/>
        <w:adjustRightInd w:val="0"/>
        <w:snapToGrid w:val="0"/>
        <w:spacing w:beforeLines="0" w:afterLines="0" w:line="580" w:lineRule="exact"/>
        <w:ind w:firstLine="642" w:firstLineChars="200"/>
        <w:textAlignment w:val="auto"/>
        <w:rPr>
          <w:rFonts w:hint="default" w:ascii="Times New Roman" w:hAnsi="Times New Roman" w:eastAsia="仿宋_GB2312" w:cs="Times New Roman"/>
          <w:kern w:val="2"/>
          <w:sz w:val="32"/>
          <w:szCs w:val="32"/>
          <w:lang w:val="zh-CN"/>
        </w:rPr>
      </w:pPr>
      <w:r>
        <w:rPr>
          <w:rFonts w:hint="default" w:ascii="Times New Roman" w:hAnsi="Times New Roman" w:eastAsia="楷体_GB2312" w:cs="Times New Roman"/>
          <w:b/>
          <w:bCs/>
          <w:color w:val="000000"/>
          <w:kern w:val="0"/>
          <w:sz w:val="32"/>
          <w:szCs w:val="32"/>
          <w:lang w:val="zh-CN" w:eastAsia="zh-CN"/>
        </w:rPr>
        <w:t>（五）</w:t>
      </w:r>
      <w:r>
        <w:rPr>
          <w:rFonts w:hint="default" w:ascii="Times New Roman" w:hAnsi="Times New Roman" w:eastAsia="仿宋_GB2312" w:cs="Times New Roman"/>
          <w:kern w:val="2"/>
          <w:sz w:val="32"/>
          <w:szCs w:val="32"/>
          <w:lang w:val="zh-CN" w:eastAsia="zh-CN" w:bidi="ar-SA"/>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按2026年1月起至2026年11月止；在预期成果及考核指标部分，要与具体工作相对应，要能真实反映此项目实施后产生的效益，不要随意扩大项目成果；</w:t>
      </w:r>
      <w:r>
        <w:rPr>
          <w:rFonts w:hint="default" w:ascii="Times New Roman" w:hAnsi="Times New Roman" w:eastAsia="仿宋_GB2312" w:cs="Times New Roman"/>
          <w:kern w:val="2"/>
          <w:sz w:val="32"/>
          <w:szCs w:val="32"/>
          <w:lang w:val="zh-CN"/>
        </w:rPr>
        <w:t>在项目经费预算部分，预算要合理和细化，要按“标准×数量”的格式列出。</w:t>
      </w:r>
    </w:p>
    <w:p>
      <w:pPr>
        <w:autoSpaceDE w:val="0"/>
        <w:autoSpaceDN w:val="0"/>
        <w:adjustRightInd w:val="0"/>
        <w:snapToGrid w:val="0"/>
        <w:spacing w:beforeLines="0" w:afterLines="0" w:line="580" w:lineRule="exact"/>
        <w:ind w:left="0" w:leftChars="0" w:firstLine="640" w:firstLineChars="200"/>
        <w:rPr>
          <w:rFonts w:hint="default" w:ascii="Times New Roman" w:hAnsi="Times New Roman" w:eastAsia="仿宋_GB2312" w:cs="Times New Roman"/>
          <w:spacing w:val="0"/>
          <w:sz w:val="32"/>
          <w:szCs w:val="32"/>
          <w:lang w:val="zh-CN"/>
        </w:rPr>
      </w:pPr>
    </w:p>
    <w:p>
      <w:pPr>
        <w:keepNext w:val="0"/>
        <w:keepLines w:val="0"/>
        <w:pageBreakBefore w:val="0"/>
        <w:widowControl/>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kern w:val="2"/>
          <w:sz w:val="32"/>
          <w:szCs w:val="32"/>
          <w:lang w:val="zh-CN"/>
        </w:rPr>
      </w:pPr>
      <w:r>
        <w:rPr>
          <w:rFonts w:hint="default" w:ascii="Times New Roman" w:hAnsi="Times New Roman" w:eastAsia="仿宋_GB2312" w:cs="Times New Roman"/>
          <w:kern w:val="2"/>
          <w:sz w:val="32"/>
          <w:szCs w:val="32"/>
          <w:lang w:val="zh-CN"/>
        </w:rPr>
        <w:t>附件：</w:t>
      </w:r>
      <w:r>
        <w:rPr>
          <w:rFonts w:hint="default" w:ascii="Times New Roman" w:hAnsi="Times New Roman" w:eastAsia="仿宋_GB2312" w:cs="Times New Roman"/>
          <w:kern w:val="2"/>
          <w:sz w:val="32"/>
          <w:szCs w:val="32"/>
          <w:lang w:val="zh-CN" w:eastAsia="zh-CN"/>
        </w:rPr>
        <w:t>2026年</w:t>
      </w:r>
      <w:r>
        <w:rPr>
          <w:rFonts w:hint="default" w:ascii="Times New Roman" w:hAnsi="Times New Roman" w:eastAsia="仿宋_GB2312" w:cs="Times New Roman"/>
          <w:kern w:val="2"/>
          <w:sz w:val="32"/>
          <w:szCs w:val="32"/>
          <w:lang w:val="zh-CN"/>
        </w:rPr>
        <w:t>广东省知识产权公共服务体系建设项</w:t>
      </w:r>
      <w:r>
        <w:rPr>
          <w:rFonts w:hint="default" w:ascii="Times New Roman" w:hAnsi="Times New Roman" w:eastAsia="仿宋_GB2312" w:cs="Times New Roman"/>
          <w:kern w:val="2"/>
          <w:sz w:val="32"/>
          <w:szCs w:val="32"/>
          <w:lang w:val="zh-CN"/>
        </w:rPr>
        <w:t>目</w:t>
      </w:r>
    </w:p>
    <w:p>
      <w:pPr>
        <w:keepNext w:val="0"/>
        <w:keepLines w:val="0"/>
        <w:pageBreakBefore w:val="0"/>
        <w:widowControl/>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kern w:val="2"/>
          <w:sz w:val="32"/>
          <w:szCs w:val="32"/>
          <w:lang w:val="zh-CN"/>
        </w:rPr>
      </w:pP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zh-CN"/>
        </w:rPr>
        <w:t>（</w:t>
      </w:r>
      <w:r>
        <w:rPr>
          <w:rFonts w:hint="default" w:ascii="Times New Roman" w:hAnsi="Times New Roman" w:eastAsia="仿宋_GB2312" w:cs="Times New Roman"/>
          <w:spacing w:val="0"/>
          <w:sz w:val="32"/>
          <w:szCs w:val="32"/>
          <w:lang w:val="zh-CN"/>
        </w:rPr>
        <w:t>江门市知识产权公共服务网点建设项目</w:t>
      </w:r>
      <w:r>
        <w:rPr>
          <w:rFonts w:hint="default" w:ascii="Times New Roman" w:hAnsi="Times New Roman" w:eastAsia="仿宋_GB2312" w:cs="Times New Roman"/>
          <w:kern w:val="2"/>
          <w:sz w:val="32"/>
          <w:szCs w:val="32"/>
          <w:lang w:val="zh-CN"/>
        </w:rPr>
        <w:t>）</w:t>
      </w:r>
    </w:p>
    <w:p>
      <w:pPr>
        <w:keepNext w:val="0"/>
        <w:keepLines w:val="0"/>
        <w:pageBreakBefore w:val="0"/>
        <w:widowControl/>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kern w:val="2"/>
          <w:sz w:val="32"/>
          <w:szCs w:val="32"/>
          <w:lang w:val="zh-CN"/>
        </w:rPr>
      </w:pP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zh-CN" w:eastAsia="zh-CN"/>
        </w:rPr>
        <w:t>申报书</w:t>
      </w:r>
    </w:p>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仿宋_GB2312" w:cs="Times New Roman"/>
          <w:kern w:val="2"/>
          <w:sz w:val="32"/>
          <w:szCs w:val="32"/>
          <w:shd w:val="clear"/>
          <w:lang w:val="zh-CN" w:eastAsia="zh-CN"/>
        </w:rPr>
      </w:pPr>
    </w:p>
    <w:p>
      <w:pPr>
        <w:keepNext w:val="0"/>
        <w:keepLines w:val="0"/>
        <w:pageBreakBefore w:val="0"/>
        <w:widowControl/>
        <w:kinsoku/>
        <w:wordWrap/>
        <w:overflowPunct/>
        <w:topLinePunct w:val="0"/>
        <w:autoSpaceDE w:val="0"/>
        <w:autoSpaceDN w:val="0"/>
        <w:bidi w:val="0"/>
        <w:adjustRightInd w:val="0"/>
        <w:snapToGrid w:val="0"/>
        <w:spacing w:beforeLines="0" w:afterLines="0" w:line="580" w:lineRule="exact"/>
        <w:ind w:firstLine="0" w:firstLineChars="0"/>
        <w:jc w:val="left"/>
        <w:textAlignment w:val="auto"/>
        <w:rPr>
          <w:rFonts w:hint="default" w:ascii="Times New Roman" w:hAnsi="Times New Roman" w:eastAsia="仿宋_GB2312" w:cs="Times New Roman"/>
          <w:kern w:val="2"/>
          <w:sz w:val="32"/>
          <w:szCs w:val="32"/>
          <w:shd w:val="clear"/>
          <w:lang w:val="zh-CN" w:eastAsia="zh-CN"/>
        </w:rPr>
      </w:pPr>
      <w:r>
        <w:rPr>
          <w:rFonts w:hint="default" w:ascii="Times New Roman" w:hAnsi="Times New Roman" w:eastAsia="仿宋_GB2312" w:cs="Times New Roman"/>
          <w:kern w:val="2"/>
          <w:sz w:val="32"/>
          <w:szCs w:val="32"/>
          <w:shd w:val="clear"/>
          <w:lang w:val="zh-CN" w:eastAsia="zh-CN"/>
        </w:rPr>
        <w:t>附件</w:t>
      </w:r>
    </w:p>
    <w:p>
      <w:pPr>
        <w:keepNext w:val="0"/>
        <w:keepLines w:val="0"/>
        <w:widowControl/>
        <w:autoSpaceDE w:val="0"/>
        <w:autoSpaceDN w:val="0"/>
        <w:adjustRightInd w:val="0"/>
        <w:snapToGrid w:val="0"/>
        <w:spacing w:beforeLines="0" w:afterLines="0" w:line="580" w:lineRule="exact"/>
        <w:ind w:firstLine="640" w:firstLineChars="200"/>
        <w:rPr>
          <w:rFonts w:hint="default" w:ascii="Times New Roman" w:hAnsi="Times New Roman" w:eastAsia="仿宋_GB2312" w:cs="Times New Roman"/>
          <w:sz w:val="32"/>
          <w:szCs w:val="32"/>
          <w:lang w:val="zh-CN" w:eastAsia="zh-CN"/>
        </w:rPr>
      </w:pPr>
    </w:p>
    <w:p>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简体" w:cs="Times New Roman"/>
          <w:w w:val="98"/>
          <w:kern w:val="2"/>
          <w:sz w:val="44"/>
          <w:szCs w:val="44"/>
          <w:highlight w:val="none"/>
          <w:shd w:val="clear" w:color="auto" w:fill="FFFFFF"/>
        </w:rPr>
      </w:pPr>
      <w:r>
        <w:rPr>
          <w:rFonts w:hint="default" w:ascii="Times New Roman" w:hAnsi="Times New Roman" w:eastAsia="方正小标宋简体" w:cs="Times New Roman"/>
          <w:w w:val="98"/>
          <w:kern w:val="2"/>
          <w:sz w:val="44"/>
          <w:szCs w:val="44"/>
          <w:highlight w:val="none"/>
          <w:shd w:val="clear" w:color="auto" w:fill="FFFFFF"/>
        </w:rPr>
        <w:t>202</w:t>
      </w:r>
      <w:r>
        <w:rPr>
          <w:rFonts w:hint="default" w:ascii="Times New Roman" w:hAnsi="Times New Roman" w:eastAsia="方正小标宋简体" w:cs="Times New Roman"/>
          <w:w w:val="98"/>
          <w:kern w:val="2"/>
          <w:sz w:val="44"/>
          <w:szCs w:val="44"/>
          <w:highlight w:val="none"/>
          <w:shd w:val="clear" w:color="auto" w:fill="FFFFFF"/>
          <w:lang w:val="en-US" w:eastAsia="zh-CN"/>
        </w:rPr>
        <w:t>6</w:t>
      </w:r>
      <w:r>
        <w:rPr>
          <w:rFonts w:hint="default" w:ascii="Times New Roman" w:hAnsi="Times New Roman" w:eastAsia="方正小标宋简体" w:cs="Times New Roman"/>
          <w:w w:val="98"/>
          <w:kern w:val="2"/>
          <w:sz w:val="44"/>
          <w:szCs w:val="44"/>
          <w:highlight w:val="none"/>
          <w:shd w:val="clear" w:color="auto" w:fill="FFFFFF"/>
        </w:rPr>
        <w:t>年广东省知识产权公共服务体系建设</w:t>
      </w:r>
    </w:p>
    <w:p>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简体" w:cs="Times New Roman"/>
          <w:w w:val="98"/>
          <w:kern w:val="2"/>
          <w:sz w:val="44"/>
          <w:szCs w:val="44"/>
          <w:highlight w:val="none"/>
          <w:shd w:val="clear" w:color="auto" w:fill="FFFFFF"/>
        </w:rPr>
      </w:pPr>
      <w:r>
        <w:rPr>
          <w:rFonts w:hint="default" w:ascii="Times New Roman" w:hAnsi="Times New Roman" w:eastAsia="方正小标宋简体" w:cs="Times New Roman"/>
          <w:w w:val="98"/>
          <w:kern w:val="2"/>
          <w:sz w:val="44"/>
          <w:szCs w:val="44"/>
          <w:highlight w:val="none"/>
          <w:shd w:val="clear" w:color="auto" w:fill="FFFFFF"/>
        </w:rPr>
        <w:t>项目（江门市知识产权公共服务</w:t>
      </w:r>
    </w:p>
    <w:p>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简体" w:cs="Times New Roman"/>
          <w:w w:val="98"/>
          <w:kern w:val="2"/>
          <w:sz w:val="44"/>
          <w:szCs w:val="44"/>
          <w:highlight w:val="none"/>
          <w:shd w:val="clear" w:color="auto" w:fill="FFFFFF"/>
        </w:rPr>
      </w:pPr>
      <w:r>
        <w:rPr>
          <w:rFonts w:hint="default" w:ascii="Times New Roman" w:hAnsi="Times New Roman" w:eastAsia="方正小标宋简体" w:cs="Times New Roman"/>
          <w:w w:val="98"/>
          <w:kern w:val="2"/>
          <w:sz w:val="44"/>
          <w:szCs w:val="44"/>
          <w:highlight w:val="none"/>
          <w:shd w:val="clear" w:color="auto" w:fill="FFFFFF"/>
        </w:rPr>
        <w:t>网点建设项目）</w:t>
      </w:r>
    </w:p>
    <w:p>
      <w:pPr>
        <w:keepNext w:val="0"/>
        <w:keepLines w:val="0"/>
        <w:pageBreakBefore w:val="0"/>
        <w:widowControl/>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简体" w:cs="Times New Roman"/>
          <w:w w:val="98"/>
          <w:kern w:val="2"/>
          <w:sz w:val="44"/>
          <w:szCs w:val="44"/>
          <w:highlight w:val="none"/>
          <w:shd w:val="clear" w:color="auto" w:fill="FFFFFF"/>
        </w:rPr>
      </w:pPr>
      <w:r>
        <w:rPr>
          <w:rFonts w:hint="default" w:ascii="Times New Roman" w:hAnsi="Times New Roman" w:eastAsia="方正小标宋简体" w:cs="Times New Roman"/>
          <w:w w:val="98"/>
          <w:kern w:val="2"/>
          <w:sz w:val="44"/>
          <w:szCs w:val="44"/>
          <w:highlight w:val="none"/>
          <w:shd w:val="clear" w:color="auto" w:fill="FFFFFF"/>
        </w:rPr>
        <w:t>申报书</w:t>
      </w:r>
    </w:p>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tbl>
      <w:tblPr>
        <w:tblStyle w:val="11"/>
        <w:tblW w:w="8705" w:type="dxa"/>
        <w:jc w:val="center"/>
        <w:tblLayout w:type="fixed"/>
        <w:tblCellMar>
          <w:top w:w="0" w:type="dxa"/>
          <w:left w:w="108" w:type="dxa"/>
          <w:bottom w:w="0" w:type="dxa"/>
          <w:right w:w="108" w:type="dxa"/>
        </w:tblCellMar>
      </w:tblPr>
      <w:tblGrid>
        <w:gridCol w:w="2741"/>
        <w:gridCol w:w="5964"/>
      </w:tblGrid>
      <w:tr>
        <w:tblPrEx>
          <w:tblCellMar>
            <w:top w:w="0" w:type="dxa"/>
            <w:left w:w="108" w:type="dxa"/>
            <w:bottom w:w="0" w:type="dxa"/>
            <w:right w:w="108" w:type="dxa"/>
          </w:tblCellMar>
        </w:tblPrEx>
        <w:trPr>
          <w:jc w:val="center"/>
        </w:trPr>
        <w:tc>
          <w:tcPr>
            <w:tcW w:w="2741" w:type="dxa"/>
            <w:noWrap w:val="0"/>
            <w:vAlign w:val="top"/>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项目名称：</w:t>
            </w:r>
          </w:p>
        </w:tc>
        <w:tc>
          <w:tcPr>
            <w:tcW w:w="5964" w:type="dxa"/>
            <w:noWrap w:val="0"/>
            <w:vAlign w:val="center"/>
          </w:tcPr>
          <w:p>
            <w:pPr>
              <w:adjustRightInd w:val="0"/>
              <w:snapToGrid w:val="0"/>
              <w:spacing w:line="600" w:lineRule="exact"/>
              <w:jc w:val="left"/>
              <w:rPr>
                <w:rFonts w:hint="default" w:ascii="Times New Roman" w:hAnsi="Times New Roman" w:cs="Times New Roman" w:eastAsiaTheme="minorEastAsia"/>
                <w:sz w:val="32"/>
                <w:szCs w:val="32"/>
                <w:u w:val="single"/>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top"/>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申报单位（签章）：</w:t>
            </w:r>
          </w:p>
        </w:tc>
        <w:tc>
          <w:tcPr>
            <w:tcW w:w="5964" w:type="dxa"/>
            <w:noWrap w:val="0"/>
            <w:vAlign w:val="center"/>
          </w:tcPr>
          <w:p>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trHeight w:val="660" w:hRule="atLeast"/>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项目联系人：</w:t>
            </w:r>
          </w:p>
        </w:tc>
        <w:tc>
          <w:tcPr>
            <w:tcW w:w="5964"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单位及职务：</w:t>
            </w:r>
          </w:p>
        </w:tc>
        <w:tc>
          <w:tcPr>
            <w:tcW w:w="5964"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工作电话：</w:t>
            </w:r>
          </w:p>
        </w:tc>
        <w:tc>
          <w:tcPr>
            <w:tcW w:w="5964"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手机号码：</w:t>
            </w:r>
          </w:p>
        </w:tc>
        <w:tc>
          <w:tcPr>
            <w:tcW w:w="5964"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r>
        <w:tblPrEx>
          <w:tblCellMar>
            <w:top w:w="0" w:type="dxa"/>
            <w:left w:w="108" w:type="dxa"/>
            <w:bottom w:w="0" w:type="dxa"/>
            <w:right w:w="108" w:type="dxa"/>
          </w:tblCellMar>
        </w:tblPrEx>
        <w:trPr>
          <w:jc w:val="center"/>
        </w:trPr>
        <w:tc>
          <w:tcPr>
            <w:tcW w:w="2741" w:type="dxa"/>
            <w:noWrap w:val="0"/>
            <w:vAlign w:val="center"/>
          </w:tcPr>
          <w:p>
            <w:pPr>
              <w:adjustRightInd w:val="0"/>
              <w:snapToGrid w:val="0"/>
              <w:spacing w:line="600" w:lineRule="exact"/>
              <w:jc w:val="distribute"/>
              <w:rPr>
                <w:rFonts w:ascii="Times New Roman" w:hAnsi="Times New Roman" w:eastAsia="仿宋_GB2312" w:cs="Times New Roman"/>
                <w:sz w:val="32"/>
                <w:szCs w:val="32"/>
              </w:rPr>
            </w:pPr>
            <w:r>
              <w:rPr>
                <w:rFonts w:hint="default" w:ascii="Times New Roman" w:hAnsi="Times New Roman" w:eastAsia="仿宋_GB2312" w:cs="Times New Roman"/>
                <w:sz w:val="28"/>
                <w:szCs w:val="28"/>
              </w:rPr>
              <w:t>电子邮箱：</w:t>
            </w:r>
          </w:p>
        </w:tc>
        <w:tc>
          <w:tcPr>
            <w:tcW w:w="5964" w:type="dxa"/>
            <w:noWrap w:val="0"/>
            <w:vAlign w:val="center"/>
          </w:tcPr>
          <w:p>
            <w:pPr>
              <w:adjustRightInd w:val="0"/>
              <w:snapToGrid w:val="0"/>
              <w:spacing w:line="600" w:lineRule="exact"/>
              <w:jc w:val="left"/>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u w:val="single"/>
              </w:rPr>
              <w:t xml:space="preserve">                                     </w:t>
            </w:r>
          </w:p>
        </w:tc>
      </w:tr>
    </w:tbl>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bCs w:val="0"/>
          <w:color w:val="0000FF"/>
          <w:kern w:val="0"/>
          <w:sz w:val="32"/>
          <w:szCs w:val="32"/>
          <w:lang w:val="zh-CN"/>
        </w:rPr>
      </w:pPr>
    </w:p>
    <w:p>
      <w:pPr>
        <w:widowControl/>
        <w:spacing w:beforeLines="0" w:afterLines="0" w:line="600" w:lineRule="exact"/>
        <w:ind w:firstLine="640" w:firstLineChars="200"/>
        <w:rPr>
          <w:rFonts w:ascii="Times New Roman" w:hAnsi="Times New Roman" w:eastAsia="仿宋_GB2312" w:cs="Times New Roman"/>
          <w:color w:val="0000FF"/>
          <w:kern w:val="0"/>
          <w:sz w:val="32"/>
          <w:szCs w:val="32"/>
          <w:lang w:val="zh-CN"/>
        </w:rPr>
      </w:pPr>
    </w:p>
    <w:p>
      <w:pPr>
        <w:spacing w:line="600" w:lineRule="exact"/>
        <w:jc w:val="center"/>
        <w:rPr>
          <w:rFonts w:ascii="Times New Roman" w:hAnsi="Times New Roman" w:eastAsia="方正楷体_GB2312" w:cs="Times New Roman"/>
          <w:bCs/>
          <w:sz w:val="32"/>
          <w:szCs w:val="32"/>
        </w:rPr>
      </w:pPr>
      <w:r>
        <w:rPr>
          <w:rFonts w:hint="default" w:ascii="Times New Roman" w:hAnsi="Times New Roman" w:eastAsia="方正楷体_GB2312" w:cs="Times New Roman"/>
          <w:bCs/>
          <w:sz w:val="32"/>
          <w:szCs w:val="32"/>
          <w:lang w:eastAsia="zh-CN"/>
        </w:rPr>
        <w:t>江门市</w:t>
      </w:r>
      <w:r>
        <w:rPr>
          <w:rFonts w:ascii="Times New Roman" w:hAnsi="Times New Roman" w:eastAsia="方正楷体_GB2312" w:cs="Times New Roman"/>
          <w:bCs/>
          <w:sz w:val="32"/>
          <w:szCs w:val="32"/>
        </w:rPr>
        <w:t>市场监督管理局（知识产权局）编制</w:t>
      </w:r>
    </w:p>
    <w:p>
      <w:pPr>
        <w:spacing w:line="660" w:lineRule="exact"/>
        <w:jc w:val="center"/>
        <w:rPr>
          <w:rFonts w:ascii="Times New Roman" w:hAnsi="Times New Roman" w:eastAsia="方正小标宋简体" w:cs="Times New Roman"/>
          <w:sz w:val="44"/>
          <w:szCs w:val="44"/>
        </w:rPr>
      </w:pPr>
      <w:r>
        <w:rPr>
          <w:rFonts w:ascii="Times New Roman" w:hAnsi="Times New Roman" w:eastAsia="方正楷体_GB2312" w:cs="Times New Roman"/>
          <w:bCs/>
          <w:sz w:val="32"/>
          <w:szCs w:val="32"/>
        </w:rPr>
        <w:t>202</w:t>
      </w:r>
      <w:r>
        <w:rPr>
          <w:rFonts w:hint="default" w:ascii="Times New Roman" w:hAnsi="Times New Roman" w:eastAsia="方正楷体_GB2312" w:cs="Times New Roman"/>
          <w:bCs/>
          <w:sz w:val="32"/>
          <w:szCs w:val="32"/>
          <w:lang w:val="en-US" w:eastAsia="zh-CN"/>
        </w:rPr>
        <w:t>5</w:t>
      </w:r>
      <w:r>
        <w:rPr>
          <w:rFonts w:ascii="Times New Roman" w:hAnsi="Times New Roman" w:eastAsia="方正楷体_GB2312" w:cs="Times New Roman"/>
          <w:bCs/>
          <w:sz w:val="32"/>
          <w:szCs w:val="32"/>
        </w:rPr>
        <w:t>年</w:t>
      </w:r>
    </w:p>
    <w:p>
      <w:pPr>
        <w:widowControl/>
        <w:spacing w:beforeLines="0" w:afterLines="0" w:line="600" w:lineRule="exact"/>
        <w:ind w:firstLine="640" w:firstLineChars="200"/>
        <w:jc w:val="left"/>
        <w:rPr>
          <w:rFonts w:ascii="Times New Roman" w:hAnsi="Times New Roman" w:eastAsia="仿宋_GB2312" w:cs="Times New Roman"/>
          <w:color w:val="0000FF"/>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spacing w:line="6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w:t>
      </w:r>
      <w:r>
        <w:rPr>
          <w:rFonts w:hint="eastAsia" w:ascii="Times New Roman" w:hAnsi="Times New Roman" w:eastAsia="方正小标宋简体" w:cs="Times New Roman"/>
          <w:color w:val="auto"/>
          <w:sz w:val="44"/>
          <w:szCs w:val="44"/>
          <w:lang w:val="en-US" w:eastAsia="zh-CN"/>
        </w:rPr>
        <w:t xml:space="preserve"> </w:t>
      </w:r>
      <w:r>
        <w:rPr>
          <w:rFonts w:ascii="Times New Roman" w:hAnsi="Times New Roman" w:eastAsia="方正小标宋简体" w:cs="Times New Roman"/>
          <w:color w:val="auto"/>
          <w:sz w:val="44"/>
          <w:szCs w:val="44"/>
        </w:rPr>
        <w:t>表</w:t>
      </w:r>
      <w:r>
        <w:rPr>
          <w:rFonts w:hint="eastAsia" w:ascii="Times New Roman" w:hAnsi="Times New Roman" w:eastAsia="方正小标宋简体" w:cs="Times New Roman"/>
          <w:color w:val="auto"/>
          <w:sz w:val="44"/>
          <w:szCs w:val="44"/>
          <w:lang w:val="en-US" w:eastAsia="zh-CN"/>
        </w:rPr>
        <w:t xml:space="preserve"> </w:t>
      </w:r>
      <w:r>
        <w:rPr>
          <w:rFonts w:ascii="Times New Roman" w:hAnsi="Times New Roman" w:eastAsia="方正小标宋简体" w:cs="Times New Roman"/>
          <w:color w:val="auto"/>
          <w:sz w:val="44"/>
          <w:szCs w:val="44"/>
        </w:rPr>
        <w:t>说</w:t>
      </w:r>
      <w:r>
        <w:rPr>
          <w:rFonts w:hint="eastAsia" w:ascii="Times New Roman" w:hAnsi="Times New Roman" w:eastAsia="方正小标宋简体" w:cs="Times New Roman"/>
          <w:color w:val="auto"/>
          <w:sz w:val="44"/>
          <w:szCs w:val="44"/>
          <w:lang w:val="en-US" w:eastAsia="zh-CN"/>
        </w:rPr>
        <w:t xml:space="preserve"> </w:t>
      </w:r>
      <w:r>
        <w:rPr>
          <w:rFonts w:ascii="Times New Roman" w:hAnsi="Times New Roman" w:eastAsia="方正小标宋简体" w:cs="Times New Roman"/>
          <w:color w:val="auto"/>
          <w:sz w:val="44"/>
          <w:szCs w:val="44"/>
        </w:rPr>
        <w:t>明</w:t>
      </w:r>
    </w:p>
    <w:p>
      <w:pPr>
        <w:widowControl/>
        <w:adjustRightInd/>
        <w:snapToGrid/>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一、本申请书适用于</w:t>
      </w:r>
      <w:r>
        <w:rPr>
          <w:rFonts w:hint="default" w:ascii="Times New Roman" w:hAnsi="Times New Roman" w:eastAsia="仿宋_GB2312" w:cs="Times New Roman"/>
          <w:color w:val="auto"/>
          <w:kern w:val="0"/>
          <w:sz w:val="32"/>
          <w:szCs w:val="32"/>
          <w:shd w:val="clear"/>
          <w:lang w:val="zh-CN" w:eastAsia="zh-CN"/>
        </w:rPr>
        <w:t>2026年省级财政知识产权专项资金江门市项目（促进类）</w:t>
      </w:r>
      <w:r>
        <w:rPr>
          <w:rFonts w:hint="default" w:ascii="Times New Roman" w:hAnsi="Times New Roman" w:eastAsia="仿宋_GB2312" w:cs="Times New Roman"/>
          <w:i w:val="0"/>
          <w:iCs w:val="0"/>
          <w:caps w:val="0"/>
          <w:color w:val="auto"/>
          <w:spacing w:val="0"/>
          <w:kern w:val="0"/>
          <w:sz w:val="32"/>
          <w:szCs w:val="32"/>
          <w:shd w:val="clear"/>
          <w:lang w:val="zh-CN"/>
        </w:rPr>
        <w:t>入库</w:t>
      </w:r>
      <w:r>
        <w:rPr>
          <w:rFonts w:hint="default" w:ascii="Times New Roman" w:hAnsi="Times New Roman" w:eastAsia="仿宋_GB2312" w:cs="Times New Roman"/>
          <w:color w:val="auto"/>
          <w:kern w:val="0"/>
          <w:sz w:val="32"/>
          <w:szCs w:val="32"/>
          <w:lang w:val="zh-CN"/>
        </w:rPr>
        <w:t>申报工作。</w:t>
      </w:r>
    </w:p>
    <w:p>
      <w:pPr>
        <w:widowControl/>
        <w:spacing w:beforeLines="0" w:afterLines="0" w:line="600" w:lineRule="exact"/>
        <w:ind w:firstLine="640" w:firstLineChars="200"/>
        <w:jc w:val="left"/>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二、申报单位对本申请材料以及所附材料的合法性、真实性、准确性负责。</w:t>
      </w:r>
    </w:p>
    <w:p>
      <w:pPr>
        <w:widowControl/>
        <w:spacing w:beforeLines="0" w:afterLines="0" w:line="600" w:lineRule="exact"/>
        <w:ind w:firstLine="640" w:firstLineChars="200"/>
        <w:jc w:val="left"/>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三、申</w:t>
      </w:r>
      <w:r>
        <w:rPr>
          <w:rFonts w:hint="default" w:ascii="Times New Roman" w:hAnsi="Times New Roman" w:eastAsia="仿宋_GB2312" w:cs="Times New Roman"/>
          <w:color w:val="auto"/>
          <w:kern w:val="0"/>
          <w:sz w:val="32"/>
          <w:szCs w:val="32"/>
          <w:lang w:val="zh-CN" w:eastAsia="zh-CN"/>
        </w:rPr>
        <w:t>报</w:t>
      </w:r>
      <w:r>
        <w:rPr>
          <w:rFonts w:hint="default" w:ascii="Times New Roman" w:hAnsi="Times New Roman" w:eastAsia="仿宋_GB2312" w:cs="Times New Roman"/>
          <w:color w:val="auto"/>
          <w:kern w:val="0"/>
          <w:sz w:val="32"/>
          <w:szCs w:val="32"/>
          <w:lang w:val="zh-CN"/>
        </w:rPr>
        <w:t>书规格为A4纸，各栏不够填写时，请自行加页。申报书宜双面打印，并于左侧装订成册，一式</w:t>
      </w:r>
      <w:r>
        <w:rPr>
          <w:rFonts w:hint="default" w:ascii="Times New Roman" w:hAnsi="Times New Roman" w:eastAsia="仿宋_GB2312" w:cs="Times New Roman"/>
          <w:color w:val="auto"/>
          <w:kern w:val="0"/>
          <w:sz w:val="32"/>
          <w:szCs w:val="32"/>
          <w:lang w:val="zh-CN" w:eastAsia="zh-CN"/>
        </w:rPr>
        <w:t>3</w:t>
      </w:r>
      <w:r>
        <w:rPr>
          <w:rFonts w:hint="default" w:ascii="Times New Roman" w:hAnsi="Times New Roman" w:eastAsia="仿宋_GB2312" w:cs="Times New Roman"/>
          <w:color w:val="auto"/>
          <w:kern w:val="0"/>
          <w:sz w:val="32"/>
          <w:szCs w:val="32"/>
          <w:lang w:val="zh-CN"/>
        </w:rPr>
        <w:t>份（加盖公章）。提交同时，须同时提交电子件（可编辑版word及盖章扫描PDF版）。</w:t>
      </w: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widowControl/>
        <w:spacing w:beforeLines="0" w:afterLines="0" w:line="600" w:lineRule="exact"/>
        <w:ind w:firstLine="640" w:firstLineChars="200"/>
        <w:jc w:val="left"/>
        <w:rPr>
          <w:rFonts w:ascii="Times New Roman" w:hAnsi="Times New Roman" w:eastAsia="仿宋_GB2312" w:cs="Times New Roman"/>
          <w:color w:val="auto"/>
          <w:kern w:val="0"/>
          <w:sz w:val="32"/>
          <w:szCs w:val="32"/>
          <w:lang w:val="zh-CN"/>
        </w:rPr>
      </w:pPr>
    </w:p>
    <w:p>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1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64"/>
        <w:gridCol w:w="2338"/>
        <w:gridCol w:w="730"/>
        <w:gridCol w:w="165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单位名称</w:t>
            </w:r>
          </w:p>
        </w:tc>
        <w:tc>
          <w:tcPr>
            <w:tcW w:w="670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注册地址</w:t>
            </w:r>
          </w:p>
        </w:tc>
        <w:tc>
          <w:tcPr>
            <w:tcW w:w="2338" w:type="dxa"/>
            <w:noWrap w:val="0"/>
            <w:vAlign w:val="center"/>
          </w:tcPr>
          <w:p>
            <w:pPr>
              <w:spacing w:line="600" w:lineRule="exact"/>
              <w:jc w:val="center"/>
              <w:rPr>
                <w:rFonts w:ascii="Times New Roman" w:hAnsi="Times New Roman" w:eastAsia="仿宋_GB2312" w:cs="Times New Roman"/>
                <w:bCs/>
                <w:sz w:val="32"/>
                <w:szCs w:val="32"/>
              </w:rPr>
            </w:pPr>
          </w:p>
        </w:tc>
        <w:tc>
          <w:tcPr>
            <w:tcW w:w="238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注册时间</w:t>
            </w:r>
          </w:p>
        </w:tc>
        <w:tc>
          <w:tcPr>
            <w:tcW w:w="1975"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注册登记证</w:t>
            </w:r>
          </w:p>
        </w:tc>
        <w:tc>
          <w:tcPr>
            <w:tcW w:w="2338" w:type="dxa"/>
            <w:noWrap w:val="0"/>
            <w:vAlign w:val="center"/>
          </w:tcPr>
          <w:p>
            <w:pPr>
              <w:spacing w:line="600" w:lineRule="exact"/>
              <w:jc w:val="center"/>
              <w:rPr>
                <w:rFonts w:ascii="Times New Roman" w:hAnsi="Times New Roman" w:eastAsia="仿宋_GB2312" w:cs="Times New Roman"/>
                <w:bCs/>
                <w:sz w:val="32"/>
                <w:szCs w:val="32"/>
              </w:rPr>
            </w:pPr>
          </w:p>
        </w:tc>
        <w:tc>
          <w:tcPr>
            <w:tcW w:w="238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注册登记号</w:t>
            </w:r>
          </w:p>
        </w:tc>
        <w:tc>
          <w:tcPr>
            <w:tcW w:w="1975"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法定代表人</w:t>
            </w:r>
          </w:p>
        </w:tc>
        <w:tc>
          <w:tcPr>
            <w:tcW w:w="2338" w:type="dxa"/>
            <w:noWrap w:val="0"/>
            <w:vAlign w:val="center"/>
          </w:tcPr>
          <w:p>
            <w:pPr>
              <w:spacing w:line="600" w:lineRule="exact"/>
              <w:ind w:left="-71" w:leftChars="-34" w:firstLine="134" w:firstLineChars="42"/>
              <w:jc w:val="center"/>
              <w:rPr>
                <w:rFonts w:ascii="Times New Roman" w:hAnsi="Times New Roman" w:eastAsia="仿宋_GB2312" w:cs="Times New Roman"/>
                <w:bCs/>
                <w:sz w:val="32"/>
                <w:szCs w:val="32"/>
              </w:rPr>
            </w:pPr>
          </w:p>
        </w:tc>
        <w:tc>
          <w:tcPr>
            <w:tcW w:w="238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电话</w:t>
            </w:r>
          </w:p>
        </w:tc>
        <w:tc>
          <w:tcPr>
            <w:tcW w:w="1975"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开户银行</w:t>
            </w:r>
          </w:p>
        </w:tc>
        <w:tc>
          <w:tcPr>
            <w:tcW w:w="2338" w:type="dxa"/>
            <w:noWrap w:val="0"/>
            <w:vAlign w:val="center"/>
          </w:tcPr>
          <w:p>
            <w:pPr>
              <w:spacing w:line="600" w:lineRule="exact"/>
              <w:jc w:val="center"/>
              <w:rPr>
                <w:rFonts w:ascii="Times New Roman" w:hAnsi="Times New Roman" w:eastAsia="仿宋_GB2312" w:cs="Times New Roman"/>
                <w:bCs/>
                <w:sz w:val="32"/>
                <w:szCs w:val="32"/>
              </w:rPr>
            </w:pPr>
          </w:p>
        </w:tc>
        <w:tc>
          <w:tcPr>
            <w:tcW w:w="2388"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开户名称</w:t>
            </w:r>
          </w:p>
        </w:tc>
        <w:tc>
          <w:tcPr>
            <w:tcW w:w="1975" w:type="dxa"/>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银行账号</w:t>
            </w:r>
          </w:p>
        </w:tc>
        <w:tc>
          <w:tcPr>
            <w:tcW w:w="670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地址邮编</w:t>
            </w:r>
          </w:p>
        </w:tc>
        <w:tc>
          <w:tcPr>
            <w:tcW w:w="6701" w:type="dxa"/>
            <w:gridSpan w:val="4"/>
            <w:noWrap w:val="0"/>
            <w:vAlign w:val="center"/>
          </w:tcPr>
          <w:p>
            <w:pPr>
              <w:spacing w:line="600" w:lineRule="exact"/>
              <w:jc w:val="center"/>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负</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责</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人</w:t>
            </w: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姓 名</w:t>
            </w:r>
          </w:p>
        </w:tc>
        <w:tc>
          <w:tcPr>
            <w:tcW w:w="2338" w:type="dxa"/>
            <w:noWrap w:val="0"/>
            <w:vAlign w:val="center"/>
          </w:tcPr>
          <w:p>
            <w:pPr>
              <w:spacing w:line="600" w:lineRule="exact"/>
              <w:rPr>
                <w:rFonts w:ascii="Times New Roman" w:hAnsi="Times New Roman" w:eastAsia="仿宋_GB2312" w:cs="Times New Roman"/>
                <w:bCs/>
                <w:sz w:val="32"/>
                <w:szCs w:val="32"/>
              </w:rPr>
            </w:pPr>
          </w:p>
        </w:tc>
        <w:tc>
          <w:tcPr>
            <w:tcW w:w="73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联</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系</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人</w:t>
            </w: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姓 名</w:t>
            </w:r>
          </w:p>
        </w:tc>
        <w:tc>
          <w:tcPr>
            <w:tcW w:w="1975"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部门及职务</w:t>
            </w:r>
          </w:p>
        </w:tc>
        <w:tc>
          <w:tcPr>
            <w:tcW w:w="2338" w:type="dxa"/>
            <w:noWrap w:val="0"/>
            <w:vAlign w:val="center"/>
          </w:tcPr>
          <w:p>
            <w:pPr>
              <w:spacing w:line="600" w:lineRule="exact"/>
              <w:rPr>
                <w:rFonts w:ascii="Times New Roman" w:hAnsi="Times New Roman" w:eastAsia="仿宋_GB2312" w:cs="Times New Roman"/>
                <w:bCs/>
                <w:sz w:val="32"/>
                <w:szCs w:val="32"/>
              </w:rPr>
            </w:pPr>
          </w:p>
        </w:tc>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r>
              <w:rPr>
                <w:rFonts w:ascii="Times New Roman" w:hAnsi="Times New Roman" w:eastAsia="仿宋_GB2312" w:cs="Times New Roman"/>
                <w:b/>
                <w:bCs w:val="0"/>
                <w:sz w:val="28"/>
                <w:szCs w:val="28"/>
              </w:rPr>
              <w:t>部门及职务</w:t>
            </w:r>
          </w:p>
        </w:tc>
        <w:tc>
          <w:tcPr>
            <w:tcW w:w="1975" w:type="dxa"/>
            <w:noWrap w:val="0"/>
            <w:vAlign w:val="center"/>
          </w:tcPr>
          <w:p>
            <w:pPr>
              <w:spacing w:line="600" w:lineRule="exact"/>
              <w:rPr>
                <w:rFonts w:ascii="Times New Roman" w:hAnsi="Times New Roman" w:eastAsia="仿宋_GB2312"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z w:val="32"/>
                <w:szCs w:val="32"/>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电话</w:t>
            </w:r>
          </w:p>
        </w:tc>
        <w:tc>
          <w:tcPr>
            <w:tcW w:w="2338"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电话</w:t>
            </w:r>
          </w:p>
        </w:tc>
        <w:tc>
          <w:tcPr>
            <w:tcW w:w="1975"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传真</w:t>
            </w:r>
          </w:p>
        </w:tc>
        <w:tc>
          <w:tcPr>
            <w:tcW w:w="2338"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传真</w:t>
            </w:r>
          </w:p>
        </w:tc>
        <w:tc>
          <w:tcPr>
            <w:tcW w:w="1975"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手机</w:t>
            </w:r>
          </w:p>
        </w:tc>
        <w:tc>
          <w:tcPr>
            <w:tcW w:w="2338"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手机</w:t>
            </w:r>
          </w:p>
        </w:tc>
        <w:tc>
          <w:tcPr>
            <w:tcW w:w="1975" w:type="dxa"/>
            <w:noWrap w:val="0"/>
            <w:vAlign w:val="center"/>
          </w:tcPr>
          <w:p>
            <w:pPr>
              <w:spacing w:line="600" w:lineRule="exact"/>
              <w:rPr>
                <w:rFonts w:ascii="Times New Roman" w:hAnsi="Times New Roman" w:eastAsia="仿宋_GB2312" w:cs="Times New Roman"/>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6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电 邮</w:t>
            </w:r>
          </w:p>
        </w:tc>
        <w:tc>
          <w:tcPr>
            <w:tcW w:w="2338" w:type="dxa"/>
            <w:noWrap w:val="0"/>
            <w:vAlign w:val="center"/>
          </w:tcPr>
          <w:p>
            <w:pPr>
              <w:spacing w:line="600" w:lineRule="exact"/>
              <w:rPr>
                <w:rFonts w:ascii="Times New Roman" w:hAnsi="Times New Roman" w:eastAsia="仿宋_GB2312" w:cs="Times New Roman"/>
                <w:bCs/>
                <w:spacing w:val="-20"/>
                <w:sz w:val="32"/>
                <w:szCs w:val="32"/>
              </w:rPr>
            </w:pPr>
          </w:p>
        </w:tc>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p>
        </w:tc>
        <w:tc>
          <w:tcPr>
            <w:tcW w:w="165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bCs/>
                <w:spacing w:val="-20"/>
                <w:sz w:val="32"/>
                <w:szCs w:val="32"/>
              </w:rPr>
            </w:pPr>
            <w:r>
              <w:rPr>
                <w:rFonts w:ascii="Times New Roman" w:hAnsi="Times New Roman" w:eastAsia="仿宋_GB2312" w:cs="Times New Roman"/>
                <w:b/>
                <w:bCs w:val="0"/>
                <w:sz w:val="28"/>
                <w:szCs w:val="28"/>
              </w:rPr>
              <w:t>电 邮</w:t>
            </w:r>
          </w:p>
        </w:tc>
        <w:tc>
          <w:tcPr>
            <w:tcW w:w="1975" w:type="dxa"/>
            <w:noWrap w:val="0"/>
            <w:vAlign w:val="center"/>
          </w:tcPr>
          <w:p>
            <w:pPr>
              <w:spacing w:line="600" w:lineRule="exact"/>
              <w:rPr>
                <w:rFonts w:ascii="Times New Roman" w:hAnsi="Times New Roman" w:eastAsia="仿宋_GB2312" w:cs="Times New Roman"/>
                <w:bCs/>
                <w:spacing w:val="-20"/>
                <w:sz w:val="32"/>
                <w:szCs w:val="32"/>
              </w:rPr>
            </w:pPr>
          </w:p>
        </w:tc>
      </w:tr>
    </w:tbl>
    <w:p>
      <w:pPr>
        <w:spacing w:line="200" w:lineRule="exact"/>
        <w:ind w:firstLine="560" w:firstLineChars="200"/>
        <w:rPr>
          <w:rFonts w:ascii="Times New Roman" w:hAnsi="Times New Roman" w:eastAsia="黑体" w:cs="Times New Roman"/>
          <w:sz w:val="28"/>
          <w:szCs w:val="28"/>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11"/>
        <w:tblW w:w="90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980"/>
        <w:gridCol w:w="3223"/>
        <w:gridCol w:w="38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10" w:hRule="atLeast"/>
          <w:jc w:val="center"/>
        </w:trPr>
        <w:tc>
          <w:tcPr>
            <w:tcW w:w="1980" w:type="dxa"/>
            <w:tcBorders>
              <w:top w:val="single" w:color="000000" w:sz="6" w:space="0"/>
              <w:left w:val="single" w:color="000000" w:sz="6" w:space="0"/>
              <w:bottom w:val="single" w:color="000000" w:sz="4"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hint="default" w:ascii="Times New Roman" w:hAnsi="Times New Roman" w:eastAsia="黑体" w:cs="Times New Roman"/>
                <w:bCs/>
                <w:spacing w:val="0"/>
                <w:sz w:val="32"/>
                <w:szCs w:val="32"/>
              </w:rPr>
              <w:t>任务</w:t>
            </w:r>
            <w:r>
              <w:rPr>
                <w:rFonts w:hint="default" w:ascii="Times New Roman" w:hAnsi="Times New Roman" w:eastAsia="黑体" w:cs="Times New Roman"/>
                <w:bCs/>
                <w:spacing w:val="0"/>
                <w:sz w:val="32"/>
                <w:szCs w:val="32"/>
                <w:lang w:eastAsia="zh-CN"/>
              </w:rPr>
              <w:t>与资金</w:t>
            </w:r>
          </w:p>
        </w:tc>
        <w:tc>
          <w:tcPr>
            <w:tcW w:w="3223" w:type="dxa"/>
            <w:tcBorders>
              <w:top w:val="single" w:color="000000" w:sz="6" w:space="0"/>
              <w:left w:val="single" w:color="000000" w:sz="6" w:space="0"/>
              <w:bottom w:val="single" w:color="000000" w:sz="4"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leftChars="0" w:right="0" w:rightChars="0" w:firstLine="0" w:firstLineChars="0"/>
              <w:jc w:val="both"/>
              <w:textAlignment w:val="auto"/>
              <w:rPr>
                <w:rFonts w:ascii="Times New Roman" w:hAnsi="Times New Roman" w:cs="Times New Roman"/>
              </w:rPr>
            </w:pPr>
            <w:r>
              <w:rPr>
                <w:rFonts w:hint="default" w:ascii="Times New Roman" w:hAnsi="Times New Roman" w:eastAsia="黑体" w:cs="Times New Roman"/>
                <w:bCs/>
                <w:spacing w:val="0"/>
                <w:kern w:val="2"/>
                <w:sz w:val="32"/>
                <w:szCs w:val="32"/>
                <w:lang w:val="en-US" w:eastAsia="zh-CN" w:bidi="ar"/>
              </w:rPr>
              <w:t>目标任务及工作内容</w:t>
            </w:r>
          </w:p>
        </w:tc>
        <w:tc>
          <w:tcPr>
            <w:tcW w:w="38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rightChars="0" w:firstLine="0" w:firstLineChars="0"/>
              <w:jc w:val="left"/>
              <w:textAlignment w:val="auto"/>
              <w:rPr>
                <w:rFonts w:ascii="Times New Roman" w:hAnsi="Times New Roman" w:cs="Times New Roman"/>
              </w:rPr>
            </w:pPr>
            <w:r>
              <w:rPr>
                <w:rFonts w:hint="default" w:ascii="Times New Roman" w:hAnsi="Times New Roman" w:eastAsia="黑体" w:cs="Times New Roman"/>
                <w:bCs/>
                <w:spacing w:val="0"/>
                <w:kern w:val="2"/>
                <w:sz w:val="32"/>
                <w:szCs w:val="32"/>
                <w:lang w:val="en-US" w:eastAsia="zh-CN" w:bidi="ar"/>
              </w:rPr>
              <w:t>资金测算明细</w:t>
            </w:r>
            <w:r>
              <w:rPr>
                <w:rFonts w:hint="default" w:ascii="Times New Roman" w:hAnsi="Times New Roman" w:eastAsia="仿宋" w:cs="Times New Roman"/>
                <w:sz w:val="28"/>
                <w:szCs w:val="28"/>
                <w:highlight w:val="none"/>
                <w:lang w:eastAsia="zh-CN"/>
              </w:rPr>
              <w:t>（资金使用应当符合</w:t>
            </w:r>
            <w:r>
              <w:rPr>
                <w:rFonts w:hint="default" w:ascii="Times New Roman" w:hAnsi="Times New Roman" w:eastAsia="仿宋" w:cs="Times New Roman"/>
                <w:sz w:val="28"/>
                <w:szCs w:val="28"/>
                <w:highlight w:val="none"/>
                <w:lang w:val="en-US" w:eastAsia="zh-CN"/>
              </w:rPr>
              <w:t>省、</w:t>
            </w:r>
            <w:r>
              <w:rPr>
                <w:rFonts w:hint="default" w:ascii="Times New Roman" w:hAnsi="Times New Roman" w:eastAsia="仿宋" w:cs="Times New Roman"/>
                <w:sz w:val="28"/>
                <w:szCs w:val="28"/>
                <w:highlight w:val="none"/>
                <w:lang w:eastAsia="zh-CN"/>
              </w:rPr>
              <w:t>市财政对资金使用的相关要求，</w:t>
            </w:r>
            <w:r>
              <w:rPr>
                <w:rFonts w:hint="default" w:ascii="Times New Roman" w:hAnsi="Times New Roman" w:eastAsia="仿宋" w:cs="Times New Roman"/>
                <w:sz w:val="28"/>
                <w:szCs w:val="28"/>
                <w:highlight w:val="none"/>
              </w:rPr>
              <w:t>不得支出人员工资、水电费、燃油费、知识产权贯标辅导（咨询）费用、专利申请费、专利年费和专利代理服务费等科目</w:t>
            </w:r>
            <w:r>
              <w:rPr>
                <w:rFonts w:hint="default" w:ascii="Times New Roman" w:hAnsi="Times New Roman" w:eastAsia="仿宋" w:cs="Times New Roman"/>
                <w:sz w:val="28"/>
                <w:szCs w:val="28"/>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21" w:hRule="atLeast"/>
          <w:jc w:val="center"/>
        </w:trPr>
        <w:tc>
          <w:tcPr>
            <w:tcW w:w="1980" w:type="dxa"/>
            <w:tcBorders>
              <w:top w:val="single" w:color="000000" w:sz="4"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rPr>
            </w:pPr>
            <w:r>
              <w:rPr>
                <w:rFonts w:hint="default" w:ascii="Times New Roman" w:hAnsi="Times New Roman" w:eastAsia="黑体" w:cs="Times New Roman"/>
                <w:bCs/>
                <w:spacing w:val="0"/>
                <w:sz w:val="32"/>
                <w:szCs w:val="32"/>
              </w:rPr>
              <w:t>任务</w:t>
            </w:r>
            <w:r>
              <w:rPr>
                <w:rFonts w:hint="default" w:ascii="Times New Roman" w:hAnsi="Times New Roman" w:eastAsia="黑体" w:cs="Times New Roman"/>
                <w:bCs/>
                <w:spacing w:val="0"/>
                <w:sz w:val="32"/>
                <w:szCs w:val="32"/>
                <w:lang w:eastAsia="zh-CN"/>
              </w:rPr>
              <w:t>与资金</w:t>
            </w:r>
          </w:p>
        </w:tc>
        <w:tc>
          <w:tcPr>
            <w:tcW w:w="3223" w:type="dxa"/>
            <w:tcBorders>
              <w:top w:val="single" w:color="000000" w:sz="4" w:space="0"/>
              <w:left w:val="single" w:color="000000" w:sz="6" w:space="0"/>
              <w:bottom w:val="single" w:color="000000" w:sz="6" w:space="0"/>
              <w:right w:val="single" w:color="000000" w:sz="6" w:space="0"/>
            </w:tcBorders>
            <w:noWrap w:val="0"/>
            <w:vAlign w:val="top"/>
          </w:tcPr>
          <w:p>
            <w:pPr>
              <w:spacing w:line="500" w:lineRule="exact"/>
              <w:jc w:val="left"/>
              <w:rPr>
                <w:rFonts w:ascii="Times New Roman" w:hAnsi="Times New Roman" w:cs="Times New Roman"/>
              </w:rPr>
            </w:pPr>
            <w:r>
              <w:rPr>
                <w:rFonts w:hint="default" w:ascii="Times New Roman" w:hAnsi="Times New Roman" w:eastAsia="仿宋_GB2312" w:cs="Times New Roman"/>
                <w:sz w:val="28"/>
                <w:szCs w:val="28"/>
                <w:lang w:val="en-US" w:eastAsia="zh-CN"/>
              </w:rPr>
              <w:t>（介绍项目的目标任务、工作内容，推进措施及实施方式等。可另附页，下同）</w:t>
            </w:r>
          </w:p>
        </w:tc>
        <w:tc>
          <w:tcPr>
            <w:tcW w:w="3825" w:type="dxa"/>
            <w:tcBorders>
              <w:top w:val="single" w:color="000000" w:sz="6" w:space="0"/>
              <w:left w:val="single" w:color="000000" w:sz="6" w:space="0"/>
              <w:bottom w:val="single" w:color="000000" w:sz="6" w:space="0"/>
              <w:right w:val="single" w:color="000000" w:sz="6" w:space="0"/>
            </w:tcBorders>
            <w:noWrap w:val="0"/>
            <w:vAlign w:val="top"/>
          </w:tcPr>
          <w:p>
            <w:pPr>
              <w:spacing w:line="500" w:lineRule="exact"/>
              <w:jc w:val="left"/>
              <w:rPr>
                <w:rFonts w:ascii="Times New Roman" w:hAnsi="Times New Roman" w:cs="Times New Roman"/>
              </w:rPr>
            </w:pPr>
            <w:r>
              <w:rPr>
                <w:rFonts w:hint="default" w:ascii="Times New Roman" w:hAnsi="Times New Roman" w:eastAsia="仿宋_GB2312" w:cs="Times New Roman"/>
                <w:sz w:val="28"/>
                <w:szCs w:val="28"/>
                <w:lang w:val="en-US" w:eastAsia="zh-CN"/>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12"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工作基础及</w:t>
            </w:r>
          </w:p>
          <w:p>
            <w:pPr>
              <w:spacing w:line="500" w:lineRule="exact"/>
              <w:jc w:val="center"/>
              <w:rPr>
                <w:rFonts w:ascii="Times New Roman" w:hAnsi="Times New Roman" w:cs="Times New Roman"/>
                <w:bCs/>
                <w:sz w:val="32"/>
                <w:szCs w:val="32"/>
              </w:rPr>
            </w:pPr>
            <w:r>
              <w:rPr>
                <w:rFonts w:hint="default" w:ascii="Times New Roman" w:hAnsi="Times New Roman" w:eastAsia="黑体" w:cs="Times New Roman"/>
                <w:bCs/>
                <w:spacing w:val="0"/>
                <w:sz w:val="32"/>
                <w:szCs w:val="32"/>
              </w:rPr>
              <w:t>保障措施</w:t>
            </w:r>
          </w:p>
        </w:tc>
        <w:tc>
          <w:tcPr>
            <w:tcW w:w="7048"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（介绍申请本项目所具备的工作基础、制度规范，相关经验和优势资源，项目团队、智力支持、信息化设施等相关条件，推进项目顺利实施的保障性举措等。</w:t>
            </w:r>
            <w:r>
              <w:rPr>
                <w:rFonts w:hint="default" w:ascii="Times New Roman" w:hAnsi="Times New Roman" w:eastAsia="仿宋_GB2312" w:cs="Times New Roman"/>
                <w:sz w:val="28"/>
                <w:szCs w:val="28"/>
              </w:rPr>
              <w:t>）</w:t>
            </w: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spacing w:line="500" w:lineRule="exact"/>
              <w:jc w:val="left"/>
              <w:rPr>
                <w:rFonts w:ascii="Times New Roman" w:hAnsi="Times New Roman" w:eastAsia="仿宋_GB2312" w:cs="Times New Roman"/>
                <w:sz w:val="28"/>
                <w:szCs w:val="28"/>
              </w:rPr>
            </w:pPr>
          </w:p>
          <w:p>
            <w:pPr>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28"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ascii="Times New Roman" w:hAnsi="Times New Roman" w:cs="Times New Roman"/>
                <w:bCs/>
                <w:sz w:val="32"/>
                <w:szCs w:val="32"/>
              </w:rPr>
            </w:pPr>
            <w:r>
              <w:rPr>
                <w:rFonts w:hint="default" w:ascii="Times New Roman" w:hAnsi="Times New Roman" w:eastAsia="黑体" w:cs="Times New Roman"/>
                <w:bCs/>
                <w:spacing w:val="0"/>
                <w:sz w:val="32"/>
                <w:szCs w:val="32"/>
              </w:rPr>
              <w:t>计划进度</w:t>
            </w:r>
          </w:p>
        </w:tc>
        <w:tc>
          <w:tcPr>
            <w:tcW w:w="7048"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（工作总体进度时间安排、项目各阶段工作任务与阶段性目标，确保项目按时形成成果、提交项目总结报告。）</w:t>
            </w:r>
          </w:p>
          <w:p>
            <w:pPr>
              <w:pStyle w:val="8"/>
              <w:rPr>
                <w:rFonts w:ascii="Times New Roman" w:hAnsi="Times New Roman" w:cs="Times New Roman"/>
                <w:sz w:val="32"/>
                <w:szCs w:val="32"/>
              </w:rPr>
            </w:pPr>
          </w:p>
          <w:p>
            <w:pPr>
              <w:rPr>
                <w:rFonts w:ascii="Times New Roman" w:hAnsi="Times New Roman" w:cs="Times New Roman"/>
                <w:sz w:val="32"/>
                <w:szCs w:val="32"/>
              </w:rPr>
            </w:pPr>
          </w:p>
          <w:p>
            <w:pPr>
              <w:pStyle w:val="8"/>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8"/>
              <w:rPr>
                <w:rFonts w:ascii="Times New Roman" w:hAnsi="Times New Roman" w:cs="Times New Roman"/>
                <w:sz w:val="32"/>
                <w:szCs w:val="32"/>
              </w:rPr>
            </w:pPr>
          </w:p>
          <w:p>
            <w:pPr>
              <w:rPr>
                <w:rFonts w:ascii="Times New Roman" w:hAnsi="Times New Roman" w:cs="Times New Roman"/>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01" w:hRule="atLeast"/>
          <w:jc w:val="center"/>
        </w:trPr>
        <w:tc>
          <w:tcPr>
            <w:tcW w:w="1980" w:type="dxa"/>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center"/>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预期成果及</w:t>
            </w:r>
          </w:p>
          <w:p>
            <w:pPr>
              <w:spacing w:line="500" w:lineRule="exact"/>
              <w:jc w:val="center"/>
              <w:rPr>
                <w:rFonts w:ascii="Times New Roman" w:hAnsi="Times New Roman" w:cs="Times New Roman"/>
                <w:b/>
                <w:sz w:val="32"/>
                <w:szCs w:val="32"/>
              </w:rPr>
            </w:pPr>
            <w:r>
              <w:rPr>
                <w:rFonts w:hint="default" w:ascii="Times New Roman" w:hAnsi="Times New Roman" w:eastAsia="黑体" w:cs="Times New Roman"/>
                <w:bCs/>
                <w:spacing w:val="0"/>
                <w:sz w:val="32"/>
                <w:szCs w:val="32"/>
              </w:rPr>
              <w:t>考核指标</w:t>
            </w:r>
          </w:p>
        </w:tc>
        <w:tc>
          <w:tcPr>
            <w:tcW w:w="7048"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5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（项目实施的预期成果形式、可考核指标等。）</w:t>
            </w: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pStyle w:val="8"/>
              <w:rPr>
                <w:rFonts w:ascii="Times New Roman" w:hAnsi="Times New Roman" w:cs="Times New Roman"/>
                <w:sz w:val="32"/>
                <w:szCs w:val="32"/>
              </w:rPr>
            </w:pPr>
          </w:p>
          <w:p>
            <w:pPr>
              <w:rPr>
                <w:rFonts w:ascii="Times New Roman" w:hAnsi="Times New Roman" w:cs="Times New Roman"/>
                <w:sz w:val="32"/>
                <w:szCs w:val="32"/>
              </w:rPr>
            </w:pPr>
            <w:bookmarkStart w:id="0" w:name="_GoBack"/>
            <w:bookmarkEnd w:id="0"/>
          </w:p>
          <w:p>
            <w:pPr>
              <w:pStyle w:val="8"/>
              <w:rPr>
                <w:rFonts w:ascii="Times New Roman" w:hAnsi="Times New Roman" w:cs="Times New Roman"/>
                <w:sz w:val="32"/>
                <w:szCs w:val="32"/>
              </w:rPr>
            </w:pPr>
          </w:p>
          <w:p>
            <w:pPr>
              <w:pStyle w:val="8"/>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tc>
      </w:tr>
    </w:tbl>
    <w:p>
      <w:pPr>
        <w:ind w:firstLine="640" w:firstLineChars="200"/>
        <w:rPr>
          <w:rFonts w:ascii="Times New Roman" w:hAnsi="Times New Roman" w:cs="Times New Roman"/>
          <w:sz w:val="32"/>
          <w:szCs w:val="32"/>
        </w:rPr>
      </w:pPr>
      <w:r>
        <w:rPr>
          <w:rFonts w:ascii="Times New Roman" w:hAnsi="Times New Roman" w:eastAsia="黑体" w:cs="Times New Roman"/>
          <w:sz w:val="32"/>
          <w:szCs w:val="32"/>
        </w:rPr>
        <w:t>三、项目工作团队</w:t>
      </w:r>
      <w:r>
        <w:rPr>
          <w:rFonts w:ascii="Times New Roman" w:hAnsi="Times New Roman" w:eastAsia="仿宋_GB2312" w:cs="Times New Roman"/>
          <w:sz w:val="32"/>
          <w:szCs w:val="32"/>
        </w:rPr>
        <w:t>（可据工作需求而增加空格）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1035"/>
        <w:gridCol w:w="1335"/>
        <w:gridCol w:w="1064"/>
        <w:gridCol w:w="1222"/>
        <w:gridCol w:w="963"/>
        <w:gridCol w:w="100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项目</w:t>
            </w:r>
          </w:p>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团队</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姓名</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出生</w:t>
            </w:r>
          </w:p>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年份</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职务/</w:t>
            </w:r>
          </w:p>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职称</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所学</w:t>
            </w:r>
          </w:p>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专业</w:t>
            </w:r>
          </w:p>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在项目中任务</w:t>
            </w: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hint="eastAsia" w:ascii="黑体" w:hAnsi="黑体" w:eastAsia="黑体" w:cs="黑体"/>
                <w:sz w:val="32"/>
                <w:szCs w:val="32"/>
              </w:rPr>
            </w:pPr>
            <w:r>
              <w:rPr>
                <w:rFonts w:hint="eastAsia" w:ascii="黑体" w:hAnsi="黑体" w:eastAsia="黑体" w:cs="黑体"/>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275" w:type="dxa"/>
            <w:tcBorders>
              <w:left w:val="single" w:color="auto" w:sz="4" w:space="0"/>
              <w:bottom w:val="single" w:color="auto" w:sz="4" w:space="0"/>
              <w:right w:val="single" w:color="auto" w:sz="4" w:space="0"/>
            </w:tcBorders>
            <w:noWrap w:val="0"/>
            <w:vAlign w:val="center"/>
          </w:tcPr>
          <w:p>
            <w:pPr>
              <w:adjustRightInd w:val="0"/>
              <w:snapToGrid w:val="0"/>
              <w:spacing w:line="3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adjustRightInd w:val="0"/>
              <w:snapToGrid w:val="0"/>
              <w:spacing w:line="3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restart"/>
            <w:tcBorders>
              <w:top w:val="single" w:color="auto" w:sz="4" w:space="0"/>
              <w:left w:val="single" w:color="auto" w:sz="4" w:space="0"/>
              <w:right w:val="single" w:color="auto" w:sz="4" w:space="0"/>
            </w:tcBorders>
            <w:noWrap w:val="0"/>
            <w:vAlign w:val="center"/>
          </w:tcPr>
          <w:p>
            <w:pPr>
              <w:adjustRightInd w:val="0"/>
              <w:snapToGrid w:val="0"/>
              <w:spacing w:line="3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3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34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75" w:type="dxa"/>
            <w:vMerge w:val="continue"/>
            <w:tcBorders>
              <w:left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ascii="Times New Roman" w:hAnsi="Times New Roman" w:eastAsia="仿宋_GB2312" w:cs="Times New Roman"/>
                <w:sz w:val="28"/>
                <w:szCs w:val="28"/>
              </w:rPr>
            </w:pPr>
          </w:p>
        </w:tc>
      </w:tr>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ascii="Times New Roman" w:hAnsi="Times New Roman" w:eastAsia="黑体" w:cs="Times New Roman"/>
          <w:sz w:val="32"/>
          <w:szCs w:val="32"/>
        </w:rPr>
        <w:t>、单位意见</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96"/>
        <w:gridCol w:w="7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55" w:hRule="atLeast"/>
          <w:jc w:val="center"/>
        </w:trPr>
        <w:tc>
          <w:tcPr>
            <w:tcW w:w="209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申报单位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leftChars="0" w:right="0" w:rightChars="0" w:firstLine="0" w:firstLineChars="0"/>
              <w:jc w:val="center"/>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意见</w:t>
            </w:r>
          </w:p>
        </w:tc>
        <w:tc>
          <w:tcPr>
            <w:tcW w:w="750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负责人签名：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单位盖章：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leftChars="0" w:right="0" w:rightChars="0" w:firstLine="0" w:firstLineChars="0"/>
              <w:jc w:val="left"/>
              <w:textAlignment w:val="auto"/>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 xml:space="preserve">                         年      月      日</w:t>
            </w:r>
          </w:p>
        </w:tc>
      </w:tr>
    </w:tbl>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3"/>
      <w:lvlText w:val="%1."/>
      <w:lvlJc w:val="left"/>
      <w:pPr>
        <w:tabs>
          <w:tab w:val="left" w:pos="420"/>
        </w:tabs>
        <w:ind w:left="1380" w:hanging="420"/>
      </w:pPr>
      <w:rPr>
        <w:rFonts w:hint="eastAsia"/>
      </w:rPr>
    </w:lvl>
    <w:lvl w:ilvl="1" w:tentative="0">
      <w:start w:val="1"/>
      <w:numFmt w:val="lowerLetter"/>
      <w:lvlText w:val="%2)"/>
      <w:lvlJc w:val="left"/>
      <w:pPr>
        <w:tabs>
          <w:tab w:val="left" w:pos="840"/>
        </w:tabs>
        <w:ind w:left="1800" w:hanging="420"/>
      </w:pPr>
    </w:lvl>
    <w:lvl w:ilvl="2" w:tentative="0">
      <w:start w:val="1"/>
      <w:numFmt w:val="lowerRoman"/>
      <w:lvlText w:val="%3."/>
      <w:lvlJc w:val="right"/>
      <w:pPr>
        <w:tabs>
          <w:tab w:val="left" w:pos="1260"/>
        </w:tabs>
        <w:ind w:left="2220" w:hanging="420"/>
      </w:pPr>
    </w:lvl>
    <w:lvl w:ilvl="3" w:tentative="0">
      <w:start w:val="1"/>
      <w:numFmt w:val="decimal"/>
      <w:lvlText w:val="%4."/>
      <w:lvlJc w:val="left"/>
      <w:pPr>
        <w:tabs>
          <w:tab w:val="left" w:pos="1680"/>
        </w:tabs>
        <w:ind w:left="2640" w:hanging="420"/>
      </w:pPr>
    </w:lvl>
    <w:lvl w:ilvl="4" w:tentative="0">
      <w:start w:val="1"/>
      <w:numFmt w:val="lowerLetter"/>
      <w:lvlText w:val="%5)"/>
      <w:lvlJc w:val="left"/>
      <w:pPr>
        <w:tabs>
          <w:tab w:val="left" w:pos="2100"/>
        </w:tabs>
        <w:ind w:left="3060" w:hanging="420"/>
      </w:pPr>
    </w:lvl>
    <w:lvl w:ilvl="5" w:tentative="0">
      <w:start w:val="1"/>
      <w:numFmt w:val="lowerRoman"/>
      <w:lvlText w:val="%6."/>
      <w:lvlJc w:val="right"/>
      <w:pPr>
        <w:tabs>
          <w:tab w:val="left" w:pos="2520"/>
        </w:tabs>
        <w:ind w:left="3480" w:hanging="420"/>
      </w:pPr>
    </w:lvl>
    <w:lvl w:ilvl="6" w:tentative="0">
      <w:start w:val="1"/>
      <w:numFmt w:val="decimal"/>
      <w:lvlText w:val="%7."/>
      <w:lvlJc w:val="left"/>
      <w:pPr>
        <w:tabs>
          <w:tab w:val="left" w:pos="2940"/>
        </w:tabs>
        <w:ind w:left="3900" w:hanging="420"/>
      </w:pPr>
    </w:lvl>
    <w:lvl w:ilvl="7" w:tentative="0">
      <w:start w:val="1"/>
      <w:numFmt w:val="lowerLetter"/>
      <w:lvlText w:val="%8)"/>
      <w:lvlJc w:val="left"/>
      <w:pPr>
        <w:tabs>
          <w:tab w:val="left" w:pos="3360"/>
        </w:tabs>
        <w:ind w:left="4320" w:hanging="420"/>
      </w:pPr>
    </w:lvl>
    <w:lvl w:ilvl="8" w:tentative="0">
      <w:start w:val="1"/>
      <w:numFmt w:val="lowerRoman"/>
      <w:lvlText w:val="%9."/>
      <w:lvlJc w:val="right"/>
      <w:pPr>
        <w:tabs>
          <w:tab w:val="left" w:pos="3780"/>
        </w:tabs>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635C6"/>
    <w:rsid w:val="02BA30ED"/>
    <w:rsid w:val="13B35ADE"/>
    <w:rsid w:val="14575AE6"/>
    <w:rsid w:val="184635C6"/>
    <w:rsid w:val="1AE02931"/>
    <w:rsid w:val="1EFFC619"/>
    <w:rsid w:val="23DFD524"/>
    <w:rsid w:val="27ED046A"/>
    <w:rsid w:val="2F3FAF76"/>
    <w:rsid w:val="33CF8156"/>
    <w:rsid w:val="3AB79630"/>
    <w:rsid w:val="3B5D0B7E"/>
    <w:rsid w:val="3DBC2D23"/>
    <w:rsid w:val="4FF7EEF6"/>
    <w:rsid w:val="59B67198"/>
    <w:rsid w:val="5A1D0965"/>
    <w:rsid w:val="5DFD1D28"/>
    <w:rsid w:val="67B9A307"/>
    <w:rsid w:val="76BFFF6E"/>
    <w:rsid w:val="77BE0591"/>
    <w:rsid w:val="79FF99E7"/>
    <w:rsid w:val="7BBF250C"/>
    <w:rsid w:val="7C260BAE"/>
    <w:rsid w:val="7DFF9435"/>
    <w:rsid w:val="7E7F599F"/>
    <w:rsid w:val="7E7F954B"/>
    <w:rsid w:val="7E8CB474"/>
    <w:rsid w:val="7EC7997F"/>
    <w:rsid w:val="7F7F3F78"/>
    <w:rsid w:val="7FEB2D5F"/>
    <w:rsid w:val="7FFBA04C"/>
    <w:rsid w:val="7FFDFD0C"/>
    <w:rsid w:val="7FFF063B"/>
    <w:rsid w:val="86FF00DF"/>
    <w:rsid w:val="AFCFAAD1"/>
    <w:rsid w:val="B1BF1532"/>
    <w:rsid w:val="B637DDFD"/>
    <w:rsid w:val="B7E21507"/>
    <w:rsid w:val="D7FFFFFB"/>
    <w:rsid w:val="DC7F9BC5"/>
    <w:rsid w:val="DDBFF387"/>
    <w:rsid w:val="DF9B39D6"/>
    <w:rsid w:val="DFF3AF8A"/>
    <w:rsid w:val="EDF36FB9"/>
    <w:rsid w:val="EDFDF3E9"/>
    <w:rsid w:val="F3DE0AFB"/>
    <w:rsid w:val="F52E4950"/>
    <w:rsid w:val="F76C4E50"/>
    <w:rsid w:val="F76E5ABB"/>
    <w:rsid w:val="F9BFD7D7"/>
    <w:rsid w:val="FAFE6318"/>
    <w:rsid w:val="FCF68BA0"/>
    <w:rsid w:val="FD3F5AAC"/>
    <w:rsid w:val="FDFF3B8C"/>
    <w:rsid w:val="FFDDC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center"/>
    </w:pPr>
    <w:rPr>
      <w:rFonts w:ascii="宋体"/>
      <w:sz w:val="24"/>
      <w:szCs w:val="20"/>
    </w:rPr>
  </w:style>
  <w:style w:type="paragraph" w:styleId="5">
    <w:name w:val="Body Text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firstLine="630"/>
    </w:pPr>
    <w:rPr>
      <w:rFonts w:ascii="黑体" w:hAnsi="黑体" w:eastAsia="黑体"/>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1"/>
    <w:qFormat/>
    <w:uiPriority w:val="0"/>
    <w:pPr>
      <w:spacing w:line="360" w:lineRule="auto"/>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2307</Words>
  <Characters>2377</Characters>
  <Lines>0</Lines>
  <Paragraphs>0</Paragraphs>
  <TotalTime>0</TotalTime>
  <ScaleCrop>false</ScaleCrop>
  <LinksUpToDate>false</LinksUpToDate>
  <CharactersWithSpaces>2379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2025-07-20T02:14:00Z</dcterms:created>
  <dc:creator>Alucard</dc:creator>
  <cp:lastModifiedBy>greatwall</cp:lastModifiedBy>
  <cp:lastPrinted>2025-07-31T10:36:00Z</cp:lastPrinted>
  <dcterms:modified xsi:type="dcterms:W3CDTF">2025-12-01T15:24:00Z</dcterms:modified>
  <dc:title>附件10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1EF717FC1F6D40EA872E31F3A2C0DBF6_11</vt:lpwstr>
  </property>
  <property fmtid="{D5CDD505-2E9C-101B-9397-08002B2CF9AE}" pid="4" name="KSOTemplateDocerSaveRecord">
    <vt:lpwstr>eyJoZGlkIjoiNzllMjBiOWM0NDNkZmI1MmVkZDkwN2Q5MDIyMzliN2YiLCJ1c2VySWQiOiIzMDM3MjMzNTgifQ==</vt:lpwstr>
  </property>
</Properties>
</file>