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spacing w:after="312" w:afterLines="100"/>
        <w:jc w:val="center"/>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z w:val="44"/>
          <w:szCs w:val="44"/>
          <w:lang w:eastAsia="zh-CN"/>
        </w:rPr>
        <w:t>本次</w:t>
      </w:r>
      <w:r>
        <w:rPr>
          <w:rFonts w:hint="default" w:ascii="Times New Roman" w:hAnsi="Times New Roman" w:eastAsia="方正小标宋简体" w:cs="Times New Roman"/>
          <w:color w:val="auto"/>
          <w:sz w:val="44"/>
          <w:szCs w:val="44"/>
        </w:rPr>
        <w:t>检验</w:t>
      </w:r>
      <w:r>
        <w:rPr>
          <w:rFonts w:hint="default" w:ascii="Times New Roman" w:hAnsi="Times New Roman" w:eastAsia="方正小标宋简体" w:cs="Times New Roman"/>
          <w:color w:val="auto"/>
          <w:sz w:val="44"/>
          <w:szCs w:val="44"/>
          <w:lang w:eastAsia="zh-CN"/>
        </w:rPr>
        <w:t>不合格</w:t>
      </w:r>
      <w:r>
        <w:rPr>
          <w:rFonts w:hint="default" w:ascii="Times New Roman" w:hAnsi="Times New Roman" w:eastAsia="方正小标宋简体" w:cs="Times New Roman"/>
          <w:color w:val="auto"/>
          <w:sz w:val="44"/>
          <w:szCs w:val="44"/>
        </w:rPr>
        <w:t>项目的说明</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rPr>
      </w:pPr>
      <w:bookmarkStart w:id="0" w:name="_GoBack"/>
      <w:r>
        <w:rPr>
          <w:rFonts w:hint="eastAsia" w:eastAsia="黑体" w:cs="Times New Roman"/>
          <w:sz w:val="32"/>
          <w:szCs w:val="32"/>
          <w:lang w:eastAsia="zh-CN"/>
        </w:rPr>
        <w:t>一、</w:t>
      </w:r>
      <w:r>
        <w:rPr>
          <w:rFonts w:hint="default" w:ascii="Times New Roman" w:hAnsi="Times New Roman" w:eastAsia="黑体" w:cs="Times New Roman"/>
          <w:sz w:val="32"/>
          <w:szCs w:val="32"/>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sz w:val="32"/>
          <w:szCs w:val="32"/>
          <w:lang w:eastAsia="zh-CN"/>
        </w:rPr>
      </w:pPr>
      <w:r>
        <w:rPr>
          <w:rFonts w:hint="default" w:ascii="Times New Roman" w:hAnsi="Times New Roman" w:eastAsia="仿宋_GB2312" w:cs="Times New Roman"/>
          <w:color w:val="auto"/>
          <w:kern w:val="0"/>
          <w:sz w:val="32"/>
          <w:szCs w:val="32"/>
          <w:lang w:eastAsia="zh-CN"/>
        </w:rPr>
        <w:t>阴离子合成洗涤剂主要成分是十二烷基苯磺酸钠，是洗洁精的主要成分，是一种低毒物质，因其使用方便、易溶解、稳定性好、成本低等优点被广泛使用。阴离子合成洗涤剂可影响生活饮用水的质量，是饮用水质量检测的重要指标之一，也是消毒餐（饮）具质量评价的重要指标之一。如果餐</w:t>
      </w:r>
      <w:r>
        <w:rPr>
          <w:rFonts w:hint="eastAsia" w:eastAsia="仿宋_GB2312" w:cs="Times New Roman"/>
          <w:color w:val="auto"/>
          <w:kern w:val="0"/>
          <w:sz w:val="32"/>
          <w:szCs w:val="32"/>
          <w:lang w:eastAsia="zh-CN"/>
        </w:rPr>
        <w:t>（饮）</w:t>
      </w:r>
      <w:r>
        <w:rPr>
          <w:rFonts w:hint="default" w:ascii="Times New Roman" w:hAnsi="Times New Roman" w:eastAsia="仿宋_GB2312" w:cs="Times New Roman"/>
          <w:color w:val="auto"/>
          <w:kern w:val="0"/>
          <w:sz w:val="32"/>
          <w:szCs w:val="32"/>
          <w:lang w:eastAsia="zh-CN"/>
        </w:rPr>
        <w:t>具清洗过程中控制不当，会造成洗涤剂在水体或餐具上的残留过量，对人体健康产生不良影响。</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二、菌落总数</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 w:leftChars="0" w:firstLine="672"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auto"/>
          <w:spacing w:val="8"/>
          <w:kern w:val="0"/>
          <w:sz w:val="32"/>
          <w:szCs w:val="32"/>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三、大肠菌群</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 w:leftChars="0" w:firstLine="640" w:firstLineChars="200"/>
        <w:jc w:val="both"/>
        <w:textAlignment w:val="auto"/>
        <w:rPr>
          <w:rFonts w:hint="eastAsia" w:eastAsia="仿宋_GB2312" w:cs="Times New Roman"/>
          <w:color w:val="auto"/>
          <w:kern w:val="0"/>
          <w:sz w:val="32"/>
          <w:szCs w:val="32"/>
          <w:lang w:val="en-US" w:eastAsia="zh-CN" w:bidi="ar-SA"/>
        </w:rPr>
      </w:pPr>
      <w:r>
        <w:rPr>
          <w:rFonts w:hint="default" w:ascii="Times New Roman" w:hAnsi="Times New Roman" w:eastAsia="仿宋_GB2312" w:cs="Times New Roman"/>
          <w:bCs/>
          <w:color w:val="auto"/>
          <w:spacing w:val="0"/>
          <w:kern w:val="0"/>
          <w:sz w:val="32"/>
          <w:szCs w:val="32"/>
          <w:lang w:val="en-US" w:eastAsia="zh-CN"/>
        </w:rPr>
        <w:t>大</w:t>
      </w:r>
      <w:r>
        <w:rPr>
          <w:rFonts w:hint="default" w:ascii="Times New Roman" w:hAnsi="Times New Roman" w:eastAsia="仿宋_GB2312" w:cs="Times New Roman"/>
          <w:color w:val="auto"/>
          <w:kern w:val="0"/>
          <w:sz w:val="32"/>
          <w:szCs w:val="32"/>
          <w:lang w:val="en-US" w:eastAsia="zh-CN" w:bidi="ar-SA"/>
        </w:rPr>
        <w:t>肠菌群是国内外通用的食品污染常用指示菌之一。食品中检出大肠菌群，提示被致病菌（如沙门氏菌、志贺氏菌、致病性大肠杆菌）污染的可能性较大。造成大肠菌群超标的原因，可能是产品的加工原料、包装材料受污染，或在加工过程中产品受人员、工器具等生产设备、环境的污染、有灭菌工艺的产品灭菌不彻底</w:t>
      </w:r>
      <w:r>
        <w:rPr>
          <w:rFonts w:hint="eastAsia" w:eastAsia="仿宋_GB2312" w:cs="Times New Roman"/>
          <w:color w:val="auto"/>
          <w:kern w:val="0"/>
          <w:sz w:val="32"/>
          <w:szCs w:val="32"/>
          <w:lang w:val="en-US" w:eastAsia="zh-CN" w:bidi="ar-SA"/>
        </w:rPr>
        <w:t>。</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大肠埃希氏菌</w:t>
      </w:r>
    </w:p>
    <w:p>
      <w:pPr>
        <w:pStyle w:val="2"/>
        <w:keepNext w:val="0"/>
        <w:keepLines w:val="0"/>
        <w:pageBreakBefore w:val="0"/>
        <w:kinsoku/>
        <w:wordWrap/>
        <w:overflowPunct/>
        <w:topLinePunct w:val="0"/>
        <w:autoSpaceDE/>
        <w:autoSpaceDN/>
        <w:bidi w:val="0"/>
        <w:adjustRightInd/>
        <w:snapToGrid/>
        <w:spacing w:line="600" w:lineRule="exact"/>
        <w:ind w:firstLine="672" w:firstLineChars="200"/>
        <w:jc w:val="both"/>
        <w:textAlignment w:val="auto"/>
        <w:rPr>
          <w:rFonts w:hint="default" w:ascii="仿宋_GB2312" w:hAnsi="仿宋_GB2312" w:eastAsia="仿宋_GB2312" w:cs="仿宋_GB2312"/>
          <w:color w:val="auto"/>
          <w:spacing w:val="8"/>
          <w:kern w:val="0"/>
          <w:sz w:val="32"/>
          <w:szCs w:val="32"/>
          <w:lang w:val="en-US" w:eastAsia="zh-CN" w:bidi="ar-SA"/>
        </w:rPr>
      </w:pPr>
      <w:r>
        <w:rPr>
          <w:rFonts w:hint="eastAsia" w:ascii="仿宋_GB2312" w:hAnsi="仿宋_GB2312" w:eastAsia="仿宋_GB2312" w:cs="仿宋_GB2312"/>
          <w:color w:val="auto"/>
          <w:spacing w:val="8"/>
          <w:kern w:val="0"/>
          <w:sz w:val="32"/>
          <w:szCs w:val="32"/>
          <w:lang w:val="en-US" w:eastAsia="zh-CN" w:bidi="ar-SA"/>
        </w:rPr>
        <w:t>大肠埃希氏菌是肠出血性大肠埃希氏菌的一种血清型，属于食源性致病菌。具有较强的耐酸性，pH2.5-3.0可耐受5小时；耐低温，能在冰箱内长期生存；在水中可存活数周至数月；不耐热，75℃条件下1分钟即被灭活；对氯敏感，可被浓度为1mg/L的余氯杀灭。</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五、铝的残留量（干样品,以Al计）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含铝（aluminium）食品添加剂（比如钾明矾、铵明矾）可用作膨松剂、稳定剂。按标准使用含铝食品添加剂不会对健康造成危害，但长期过量摄入铝可能与儿童智力发育障碍、软骨病、骨质疏松等疾病有关。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铝残留</w:t>
      </w:r>
      <w:r>
        <w:rPr>
          <w:rFonts w:hint="default" w:ascii="Times New Roman" w:hAnsi="Times New Roman" w:eastAsia="仿宋_GB2312" w:cs="Times New Roman"/>
          <w:color w:val="auto"/>
          <w:kern w:val="0"/>
          <w:sz w:val="32"/>
          <w:szCs w:val="32"/>
          <w:lang w:val="en-US" w:eastAsia="zh-CN" w:bidi="ar-SA"/>
        </w:rPr>
        <w:t>量超标的原因可能是个别生产经营企业为增加产品口感，在生产加工过程中超限量、超范围使用含铝添加剂，或者其使用的复配添加剂中铝含量过高，而在粉丝、粉条产品中，还可能是生产经营企业使用的原料受环境原因，天然含有较高含量的铝本底所致</w:t>
      </w:r>
      <w:r>
        <w:rPr>
          <w:rFonts w:hint="eastAsia" w:eastAsia="仿宋_GB2312" w:cs="Times New Roman"/>
          <w:color w:val="auto"/>
          <w:kern w:val="0"/>
          <w:sz w:val="32"/>
          <w:szCs w:val="32"/>
          <w:lang w:val="en-US" w:eastAsia="zh-CN" w:bidi="ar-SA"/>
        </w:rPr>
        <w:t>。</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甜蜜素</w:t>
      </w:r>
      <w:r>
        <w:rPr>
          <w:rFonts w:hint="eastAsia" w:eastAsia="黑体" w:cs="Times New Roman"/>
          <w:sz w:val="32"/>
          <w:szCs w:val="32"/>
          <w:lang w:val="en-US" w:eastAsia="zh-CN"/>
        </w:rPr>
        <w:t>（</w:t>
      </w:r>
      <w:r>
        <w:rPr>
          <w:rFonts w:hint="default" w:ascii="Times New Roman" w:hAnsi="Times New Roman" w:eastAsia="黑体" w:cs="Times New Roman"/>
          <w:sz w:val="32"/>
          <w:szCs w:val="32"/>
          <w:lang w:val="en-US" w:eastAsia="zh-CN"/>
        </w:rPr>
        <w:t>以环己基氨基磺酸计</w:t>
      </w:r>
      <w:r>
        <w:rPr>
          <w:rFonts w:hint="eastAsia" w:eastAsia="黑体"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Cs/>
          <w:color w:val="auto"/>
          <w:spacing w:val="0"/>
          <w:kern w:val="0"/>
          <w:sz w:val="32"/>
          <w:szCs w:val="32"/>
          <w:lang w:val="en-US" w:eastAsia="zh-CN"/>
        </w:rPr>
      </w:pPr>
      <w:r>
        <w:rPr>
          <w:rFonts w:hint="eastAsia" w:eastAsia="仿宋_GB2312" w:cs="Times New Roman"/>
          <w:bCs/>
          <w:color w:val="auto"/>
          <w:spacing w:val="0"/>
          <w:kern w:val="0"/>
          <w:sz w:val="32"/>
          <w:szCs w:val="32"/>
          <w:lang w:val="en-US" w:eastAsia="zh-CN"/>
        </w:rPr>
        <w:t>甜蜜素是一种常用甜味剂，主要作用是提供甜味，其甜度是蔗糖的30～80倍，是食品生产中常用的添加剂。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kern w:val="0"/>
          <w:sz w:val="32"/>
          <w:szCs w:val="32"/>
          <w:lang w:eastAsia="zh-CN"/>
        </w:rPr>
      </w:pPr>
      <w:r>
        <w:rPr>
          <w:rFonts w:hint="eastAsia" w:eastAsia="仿宋_GB2312" w:cs="Times New Roman"/>
          <w:bCs/>
          <w:color w:val="auto"/>
          <w:spacing w:val="0"/>
          <w:kern w:val="0"/>
          <w:sz w:val="32"/>
          <w:szCs w:val="32"/>
          <w:lang w:val="en-US" w:eastAsia="zh-CN"/>
        </w:rPr>
        <w:t>人体不吸收</w:t>
      </w:r>
      <w:r>
        <w:rPr>
          <w:rFonts w:hint="default" w:ascii="Times New Roman" w:hAnsi="Times New Roman" w:eastAsia="仿宋_GB2312" w:cs="Times New Roman"/>
          <w:bCs/>
          <w:color w:val="auto"/>
          <w:spacing w:val="0"/>
          <w:kern w:val="0"/>
          <w:sz w:val="32"/>
          <w:szCs w:val="32"/>
          <w:lang w:val="en-US" w:eastAsia="zh-CN"/>
        </w:rPr>
        <w:t>甜蜜素</w:t>
      </w:r>
      <w:r>
        <w:rPr>
          <w:rFonts w:hint="default" w:ascii="Times New Roman" w:hAnsi="Times New Roman" w:eastAsia="仿宋_GB2312" w:cs="Times New Roman"/>
          <w:kern w:val="0"/>
          <w:sz w:val="32"/>
          <w:szCs w:val="32"/>
          <w:lang w:val="en-US" w:eastAsia="zh-CN" w:bidi="ar-SA"/>
        </w:rPr>
        <w:t>，几乎全部原样从粪便排出。</w:t>
      </w:r>
      <w:r>
        <w:rPr>
          <w:rFonts w:hint="eastAsia" w:ascii="Times New Roman" w:hAnsi="Times New Roman" w:eastAsia="仿宋_GB2312" w:cs="Times New Roman"/>
          <w:kern w:val="0"/>
          <w:sz w:val="32"/>
          <w:szCs w:val="32"/>
          <w:lang w:val="en-US" w:eastAsia="zh-CN" w:bidi="ar-SA"/>
        </w:rPr>
        <w:t>甜蜜素的</w:t>
      </w:r>
      <w:r>
        <w:rPr>
          <w:rFonts w:hint="default" w:ascii="Times New Roman" w:hAnsi="Times New Roman" w:eastAsia="仿宋_GB2312" w:cs="Times New Roman"/>
          <w:kern w:val="0"/>
          <w:sz w:val="32"/>
          <w:szCs w:val="32"/>
          <w:lang w:val="en-US" w:eastAsia="zh-CN" w:bidi="ar-SA"/>
        </w:rPr>
        <w:t>使用应遵循《食品安全国家标准 食品添加剂使用标准》（GB 2760-2014）及《关于爱德万甜等6种食品添加剂新品种、食品添加剂环己基氨基磺酸钠（又名甜蜜素）等6种食品添加剂扩大用量和使用范围的公告2017年第 8 号》、《国家卫生健康委员会关于（±）-1-环己基乙醇等食品添加剂新品种的公告2018年第8号》的规定，</w:t>
      </w:r>
      <w:r>
        <w:rPr>
          <w:rFonts w:hint="eastAsia" w:ascii="Times New Roman" w:hAnsi="Times New Roman" w:eastAsia="仿宋_GB2312" w:cs="Times New Roman"/>
          <w:kern w:val="0"/>
          <w:sz w:val="32"/>
          <w:szCs w:val="32"/>
          <w:lang w:val="en-US" w:eastAsia="zh-CN" w:bidi="ar-SA"/>
        </w:rPr>
        <w:t>我国食品标准中</w:t>
      </w:r>
      <w:r>
        <w:rPr>
          <w:rFonts w:hint="eastAsia" w:eastAsia="仿宋_GB2312" w:cs="Times New Roman"/>
          <w:kern w:val="0"/>
          <w:sz w:val="32"/>
          <w:szCs w:val="32"/>
          <w:lang w:val="en-US" w:eastAsia="zh-CN" w:bidi="ar-SA"/>
        </w:rPr>
        <w:t>糕点</w:t>
      </w:r>
      <w:r>
        <w:rPr>
          <w:rFonts w:hint="eastAsia" w:ascii="Times New Roman" w:hAnsi="Times New Roman" w:eastAsia="仿宋_GB2312" w:cs="Times New Roman"/>
          <w:kern w:val="0"/>
          <w:sz w:val="32"/>
          <w:szCs w:val="32"/>
          <w:lang w:val="en-US" w:eastAsia="zh-CN" w:bidi="ar-SA"/>
        </w:rPr>
        <w:t>甜蜜素最大允许限为1.</w:t>
      </w:r>
      <w:r>
        <w:rPr>
          <w:rFonts w:hint="eastAsia" w:eastAsia="仿宋_GB2312" w:cs="Times New Roman"/>
          <w:kern w:val="0"/>
          <w:sz w:val="32"/>
          <w:szCs w:val="32"/>
          <w:lang w:val="en-US" w:eastAsia="zh-CN" w:bidi="ar-SA"/>
        </w:rPr>
        <w:t>6</w:t>
      </w:r>
      <w:r>
        <w:rPr>
          <w:rFonts w:hint="eastAsia" w:ascii="Times New Roman" w:hAnsi="Times New Roman" w:eastAsia="仿宋_GB2312" w:cs="Times New Roman"/>
          <w:kern w:val="0"/>
          <w:sz w:val="32"/>
          <w:szCs w:val="32"/>
          <w:lang w:val="en-US" w:eastAsia="zh-CN" w:bidi="ar-SA"/>
        </w:rPr>
        <w:t>g/kg</w:t>
      </w:r>
      <w:r>
        <w:rPr>
          <w:rFonts w:hint="eastAsia" w:eastAsia="仿宋_GB2312" w:cs="Times New Roman"/>
          <w:kern w:val="0"/>
          <w:sz w:val="32"/>
          <w:szCs w:val="32"/>
          <w:lang w:val="en-US" w:eastAsia="zh-CN" w:bidi="ar-SA"/>
        </w:rPr>
        <w:t>。自制的馒头、包子</w:t>
      </w:r>
      <w:r>
        <w:rPr>
          <w:rFonts w:hint="eastAsia" w:ascii="Times New Roman" w:hAnsi="Times New Roman" w:eastAsia="仿宋_GB2312" w:cs="Times New Roman"/>
          <w:kern w:val="0"/>
          <w:sz w:val="32"/>
          <w:szCs w:val="32"/>
          <w:lang w:val="en-US" w:eastAsia="zh-CN" w:bidi="ar-SA"/>
        </w:rPr>
        <w:t>中检出甜蜜素的原因，可能是</w:t>
      </w:r>
      <w:r>
        <w:rPr>
          <w:rFonts w:hint="eastAsia" w:ascii="Times New Roman" w:hAnsi="Times New Roman" w:eastAsia="仿宋_GB2312" w:cs="Times New Roman"/>
          <w:color w:val="auto"/>
          <w:kern w:val="0"/>
          <w:sz w:val="32"/>
          <w:szCs w:val="32"/>
          <w:lang w:eastAsia="zh-CN"/>
        </w:rPr>
        <w:t>为了降低成本，超限量使用甜蜜素。</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七、</w:t>
      </w:r>
      <w:r>
        <w:rPr>
          <w:rFonts w:hint="default" w:ascii="Times New Roman" w:hAnsi="Times New Roman" w:eastAsia="黑体" w:cs="Times New Roman"/>
          <w:sz w:val="32"/>
          <w:szCs w:val="32"/>
          <w:lang w:val="en-US" w:eastAsia="zh-CN"/>
        </w:rPr>
        <w:t>山梨酸及其钾盐(以山梨酸计)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山梨酸（sorbic acid）又名花秋酸，多用其钾盐。其抗菌性强，能抑制细菌、真菌和酵母的生长，防腐效果好，是目前应用非常广泛的食品防腐剂。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山梨酸可参与体内正常代谢，几乎对人体无害。只要摄入量在食品安全限量范围内并不影响人体健康，如果长期大量服用，会对肝脏、肾脏、骨骼造成危害。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造成食品中山梨酸不合格的主要原因有：生产经营企业为延长产品保质期，或者弥补产品生产过程卫生条件不佳而超限量、超范围使用，或者未准确计量</w:t>
      </w:r>
      <w:r>
        <w:rPr>
          <w:rFonts w:hint="eastAsia" w:eastAsia="仿宋_GB2312" w:cs="Times New Roman"/>
          <w:color w:val="auto"/>
          <w:kern w:val="0"/>
          <w:sz w:val="32"/>
          <w:szCs w:val="32"/>
          <w:lang w:val="en-US" w:eastAsia="zh-CN" w:bidi="ar-SA"/>
        </w:rPr>
        <w:t>。</w:t>
      </w:r>
    </w:p>
    <w:p>
      <w:pPr>
        <w:pStyle w:val="12"/>
        <w:keepNext w:val="0"/>
        <w:keepLines w:val="0"/>
        <w:pageBreakBefore w:val="0"/>
        <w:numPr>
          <w:numId w:val="0"/>
        </w:numPr>
        <w:kinsoku/>
        <w:wordWrap/>
        <w:overflowPunct/>
        <w:topLinePunct w:val="0"/>
        <w:autoSpaceDE/>
        <w:autoSpaceDN/>
        <w:bidi w:val="0"/>
        <w:adjustRightInd/>
        <w:snapToGrid/>
        <w:spacing w:line="600" w:lineRule="exact"/>
        <w:ind w:left="567" w:leftChars="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default" w:ascii="Times New Roman" w:hAnsi="Times New Roman" w:eastAsia="黑体" w:cs="Times New Roman"/>
          <w:sz w:val="32"/>
          <w:szCs w:val="32"/>
          <w:lang w:val="en-US" w:eastAsia="zh-CN"/>
        </w:rPr>
        <w:t>溴酸盐(以溴酸根计)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山溴酸盐（bromate）,一般在水中不存在，当水源水含有溴化物，并经臭氧消毒时，可产生无机消毒副产物溴酸盐，它是矿泉水及山泉水等多种天然水源在经过臭氧消毒后所生产的副产物。溴酸盐经动物试验证实有致癌性，国际癌症研究机构（IARC）将溴酸盐列为对人类可能致癌物质（2B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sz w:val="32"/>
          <w:szCs w:val="32"/>
          <w:lang w:val="en-US" w:eastAsia="zh-CN"/>
        </w:rPr>
      </w:pPr>
      <w:r>
        <w:rPr>
          <w:rFonts w:hint="eastAsia" w:ascii="Times New Roman" w:hAnsi="Times New Roman" w:eastAsia="仿宋_GB2312" w:cs="Times New Roman"/>
          <w:color w:val="auto"/>
          <w:kern w:val="0"/>
          <w:sz w:val="32"/>
          <w:szCs w:val="32"/>
          <w:lang w:val="en-US" w:eastAsia="zh-CN" w:bidi="ar-SA"/>
        </w:rPr>
        <w:t>饮用天然矿泉水中溴酸盐含量超标的原因主要是臭氧消毒杀菌工艺原因导致消毒副产物。</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8B12CE0"/>
    <w:rsid w:val="09C55A46"/>
    <w:rsid w:val="0B563C1C"/>
    <w:rsid w:val="0BFE2BF8"/>
    <w:rsid w:val="15F86DA3"/>
    <w:rsid w:val="1994269A"/>
    <w:rsid w:val="1BD07E04"/>
    <w:rsid w:val="1EFFDDAB"/>
    <w:rsid w:val="1F2BAFB5"/>
    <w:rsid w:val="1FD731CE"/>
    <w:rsid w:val="21080928"/>
    <w:rsid w:val="25447D6C"/>
    <w:rsid w:val="27286FB2"/>
    <w:rsid w:val="273E1B93"/>
    <w:rsid w:val="2CBE02D4"/>
    <w:rsid w:val="2CFFE50E"/>
    <w:rsid w:val="2E7720BF"/>
    <w:rsid w:val="2F5DDA8A"/>
    <w:rsid w:val="2FAD2325"/>
    <w:rsid w:val="2FAD3C47"/>
    <w:rsid w:val="360B2B82"/>
    <w:rsid w:val="378F216D"/>
    <w:rsid w:val="38C14C44"/>
    <w:rsid w:val="3C67123D"/>
    <w:rsid w:val="3CF54C60"/>
    <w:rsid w:val="3CFFFED9"/>
    <w:rsid w:val="4C602FF9"/>
    <w:rsid w:val="5776DFC0"/>
    <w:rsid w:val="57EA0B70"/>
    <w:rsid w:val="5AFFD9EC"/>
    <w:rsid w:val="5D0D38B4"/>
    <w:rsid w:val="5F651110"/>
    <w:rsid w:val="5FAD9DB5"/>
    <w:rsid w:val="67F2C719"/>
    <w:rsid w:val="693EBD90"/>
    <w:rsid w:val="6A3E4A3F"/>
    <w:rsid w:val="6A935BAC"/>
    <w:rsid w:val="6AFB6BDB"/>
    <w:rsid w:val="6AFC09F6"/>
    <w:rsid w:val="6FC814C7"/>
    <w:rsid w:val="6FE6C467"/>
    <w:rsid w:val="6FEA47A6"/>
    <w:rsid w:val="6FF7659D"/>
    <w:rsid w:val="6FFC7DF9"/>
    <w:rsid w:val="70667F46"/>
    <w:rsid w:val="719F251F"/>
    <w:rsid w:val="72EF700D"/>
    <w:rsid w:val="75FD92F3"/>
    <w:rsid w:val="77FE37EA"/>
    <w:rsid w:val="79DFD983"/>
    <w:rsid w:val="79FD49B1"/>
    <w:rsid w:val="7A5C1477"/>
    <w:rsid w:val="7B7F6BC0"/>
    <w:rsid w:val="7B836CEC"/>
    <w:rsid w:val="7BBF6BDC"/>
    <w:rsid w:val="7CFFD07B"/>
    <w:rsid w:val="7EA85EE9"/>
    <w:rsid w:val="7EBC4C93"/>
    <w:rsid w:val="7FF70A37"/>
    <w:rsid w:val="B72F6C99"/>
    <w:rsid w:val="BDF5C49A"/>
    <w:rsid w:val="BE7E1B89"/>
    <w:rsid w:val="BFD3FAA9"/>
    <w:rsid w:val="C7DDA80B"/>
    <w:rsid w:val="D6FDBDEB"/>
    <w:rsid w:val="D7060AB4"/>
    <w:rsid w:val="D9BFE79D"/>
    <w:rsid w:val="DBAB3705"/>
    <w:rsid w:val="DDFF7E9E"/>
    <w:rsid w:val="DE4F6822"/>
    <w:rsid w:val="DF19ECC4"/>
    <w:rsid w:val="DF2B7089"/>
    <w:rsid w:val="DFFB7BAC"/>
    <w:rsid w:val="DFFB9CE6"/>
    <w:rsid w:val="EFB7F925"/>
    <w:rsid w:val="F5BBF95A"/>
    <w:rsid w:val="FBF92BC2"/>
    <w:rsid w:val="FCF58EE6"/>
    <w:rsid w:val="FDBFFECB"/>
    <w:rsid w:val="FE7BDE2A"/>
    <w:rsid w:val="FEF69E22"/>
    <w:rsid w:val="FEF77459"/>
    <w:rsid w:val="FF7A8846"/>
    <w:rsid w:val="FF8F82E1"/>
    <w:rsid w:val="FFAF18C1"/>
    <w:rsid w:val="FFFA58D3"/>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5"/>
    <w:qFormat/>
    <w:uiPriority w:val="0"/>
    <w:rPr>
      <w:rFonts w:eastAsiaTheme="minorEastAsia" w:cstheme="minorBidi"/>
      <w:kern w:val="2"/>
      <w:sz w:val="18"/>
      <w:szCs w:val="18"/>
    </w:rPr>
  </w:style>
  <w:style w:type="character" w:customStyle="1" w:styleId="14">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1</TotalTime>
  <ScaleCrop>false</ScaleCrop>
  <LinksUpToDate>false</LinksUpToDate>
  <CharactersWithSpaces>886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2022-07-02T03:49:00Z</dcterms:created>
  <dc:creator>PC</dc:creator>
  <cp:lastModifiedBy>greatwall</cp:lastModifiedBy>
  <cp:lastPrinted>2022-07-02T02:45:00Z</cp:lastPrinted>
  <dcterms:modified xsi:type="dcterms:W3CDTF">2025-10-28T11:30:07Z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4E9ABE2E20AD9C171233D6681A4CB141</vt:lpwstr>
  </property>
</Properties>
</file>