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5D" w:rsidRDefault="00A701B2" w:rsidP="00A701B2">
      <w:pPr>
        <w:spacing w:line="360" w:lineRule="auto"/>
        <w:jc w:val="center"/>
        <w:rPr>
          <w:rFonts w:ascii="方正小标宋简体" w:eastAsia="方正小标宋简体" w:hAnsi="仿宋" w:cs="方正仿宋简体"/>
          <w:color w:val="000000"/>
          <w:sz w:val="32"/>
          <w:szCs w:val="32"/>
        </w:rPr>
      </w:pPr>
      <w:r w:rsidRPr="00A701B2">
        <w:rPr>
          <w:rFonts w:ascii="方正小标宋简体" w:eastAsia="方正小标宋简体" w:hAnsi="仿宋" w:cs="方正仿宋简体" w:hint="eastAsia"/>
          <w:color w:val="000000"/>
          <w:sz w:val="32"/>
          <w:szCs w:val="32"/>
        </w:rPr>
        <w:t>江门市食品接触用纸</w:t>
      </w:r>
      <w:r w:rsidR="0086625D">
        <w:rPr>
          <w:rFonts w:ascii="方正小标宋简体" w:eastAsia="方正小标宋简体" w:hAnsi="仿宋" w:cs="方正仿宋简体" w:hint="eastAsia"/>
          <w:color w:val="000000"/>
          <w:sz w:val="32"/>
          <w:szCs w:val="32"/>
        </w:rPr>
        <w:t>包装及</w:t>
      </w:r>
      <w:r w:rsidRPr="00A701B2">
        <w:rPr>
          <w:rFonts w:ascii="方正小标宋简体" w:eastAsia="方正小标宋简体" w:hAnsi="仿宋" w:cs="方正仿宋简体" w:hint="eastAsia"/>
          <w:color w:val="000000"/>
          <w:sz w:val="32"/>
          <w:szCs w:val="32"/>
        </w:rPr>
        <w:t>容器质量安全监督抽查</w:t>
      </w:r>
    </w:p>
    <w:p w:rsidR="00A701B2" w:rsidRDefault="00A701B2" w:rsidP="0086625D">
      <w:pPr>
        <w:spacing w:line="360" w:lineRule="auto"/>
        <w:jc w:val="center"/>
        <w:rPr>
          <w:rFonts w:ascii="方正小标宋简体" w:eastAsia="方正小标宋简体" w:hAnsi="仿宋" w:cs="方正仿宋简体"/>
          <w:color w:val="000000"/>
          <w:sz w:val="32"/>
          <w:szCs w:val="32"/>
        </w:rPr>
      </w:pPr>
      <w:r w:rsidRPr="00A701B2">
        <w:rPr>
          <w:rFonts w:ascii="方正小标宋简体" w:eastAsia="方正小标宋简体" w:hAnsi="仿宋" w:cs="方正仿宋简体" w:hint="eastAsia"/>
          <w:color w:val="000000"/>
          <w:sz w:val="32"/>
          <w:szCs w:val="32"/>
        </w:rPr>
        <w:t>实施细则（202</w:t>
      </w:r>
      <w:r w:rsidR="009131B5">
        <w:rPr>
          <w:rFonts w:ascii="方正小标宋简体" w:eastAsia="方正小标宋简体" w:hAnsi="仿宋" w:cs="方正仿宋简体" w:hint="eastAsia"/>
          <w:color w:val="000000"/>
          <w:sz w:val="32"/>
          <w:szCs w:val="32"/>
        </w:rPr>
        <w:t>5</w:t>
      </w:r>
      <w:r w:rsidRPr="00A701B2">
        <w:rPr>
          <w:rFonts w:ascii="方正小标宋简体" w:eastAsia="方正小标宋简体" w:hAnsi="仿宋" w:cs="方正仿宋简体" w:hint="eastAsia"/>
          <w:color w:val="000000"/>
          <w:sz w:val="32"/>
          <w:szCs w:val="32"/>
        </w:rPr>
        <w:t>年版）</w:t>
      </w:r>
    </w:p>
    <w:p w:rsidR="009131B5" w:rsidRDefault="009131B5">
      <w:pPr>
        <w:snapToGrid w:val="0"/>
        <w:spacing w:line="360" w:lineRule="auto"/>
        <w:rPr>
          <w:rFonts w:ascii="宋体" w:hAnsi="宋体"/>
          <w:color w:val="000000"/>
          <w:szCs w:val="21"/>
        </w:rPr>
      </w:pPr>
    </w:p>
    <w:p w:rsidR="00EE3000" w:rsidRDefault="00B166F4">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FB1A14" w:rsidRPr="00FB1A14" w:rsidRDefault="00FB1A14" w:rsidP="00FB1A14">
      <w:pPr>
        <w:adjustRightInd w:val="0"/>
        <w:snapToGrid w:val="0"/>
        <w:spacing w:line="560" w:lineRule="exact"/>
        <w:ind w:firstLineChars="200" w:firstLine="420"/>
        <w:rPr>
          <w:rFonts w:ascii="宋体" w:hAnsi="宋体"/>
          <w:color w:val="000000"/>
          <w:szCs w:val="21"/>
        </w:rPr>
      </w:pPr>
      <w:r w:rsidRPr="00FB1A14">
        <w:rPr>
          <w:rFonts w:ascii="宋体" w:hAnsi="宋体"/>
          <w:color w:val="000000"/>
          <w:szCs w:val="21"/>
        </w:rPr>
        <w:t>以随机抽样的方式在</w:t>
      </w:r>
      <w:r w:rsidRPr="00FB1A14">
        <w:rPr>
          <w:rFonts w:ascii="宋体" w:hAnsi="宋体" w:hint="eastAsia"/>
          <w:color w:val="000000"/>
          <w:szCs w:val="21"/>
        </w:rPr>
        <w:t>被抽样</w:t>
      </w:r>
      <w:r w:rsidR="006C6DA2">
        <w:rPr>
          <w:rFonts w:ascii="宋体" w:hAnsi="宋体" w:hint="eastAsia"/>
          <w:color w:val="000000"/>
          <w:szCs w:val="21"/>
        </w:rPr>
        <w:t>生产</w:t>
      </w:r>
      <w:r w:rsidRPr="00FB1A14">
        <w:rPr>
          <w:rFonts w:ascii="宋体" w:hAnsi="宋体" w:hint="eastAsia"/>
          <w:color w:val="000000"/>
          <w:szCs w:val="21"/>
        </w:rPr>
        <w:t>者的待销售（或待使用）产品中抽取</w:t>
      </w:r>
      <w:r w:rsidRPr="00FB1A14">
        <w:rPr>
          <w:rFonts w:ascii="宋体" w:hAnsi="宋体"/>
          <w:color w:val="000000"/>
          <w:szCs w:val="21"/>
        </w:rPr>
        <w:t>。</w:t>
      </w:r>
    </w:p>
    <w:p w:rsidR="00EE3000" w:rsidRDefault="00B166F4">
      <w:pPr>
        <w:spacing w:line="360" w:lineRule="auto"/>
        <w:ind w:firstLineChars="200" w:firstLine="420"/>
        <w:rPr>
          <w:rFonts w:ascii="宋体" w:hAnsi="宋体"/>
          <w:color w:val="000000"/>
          <w:szCs w:val="21"/>
        </w:rPr>
      </w:pPr>
      <w:r>
        <w:rPr>
          <w:rFonts w:ascii="宋体" w:hAnsi="宋体" w:hint="eastAsia"/>
          <w:color w:val="000000"/>
          <w:szCs w:val="21"/>
        </w:rPr>
        <w:t>随机数一般可使用随机数表、随机数骰子或扑克牌等方法产生。</w:t>
      </w:r>
    </w:p>
    <w:p w:rsidR="00EE3000" w:rsidRDefault="00B166F4">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1 </w:t>
      </w:r>
      <w:r>
        <w:rPr>
          <w:rFonts w:hint="eastAsia"/>
          <w:color w:val="000000"/>
          <w:szCs w:val="21"/>
        </w:rPr>
        <w:t>抽取样品数量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5"/>
        <w:gridCol w:w="1485"/>
        <w:gridCol w:w="2563"/>
        <w:gridCol w:w="1585"/>
        <w:gridCol w:w="1553"/>
      </w:tblGrid>
      <w:tr w:rsidR="00FB1A14" w:rsidTr="00505941">
        <w:trPr>
          <w:trHeight w:val="23"/>
          <w:tblHeader/>
          <w:jc w:val="center"/>
        </w:trPr>
        <w:tc>
          <w:tcPr>
            <w:tcW w:w="388" w:type="pct"/>
            <w:vAlign w:val="center"/>
          </w:tcPr>
          <w:p w:rsidR="00FB1A14" w:rsidRDefault="00FB1A14" w:rsidP="00011F5F">
            <w:pPr>
              <w:autoSpaceDE w:val="0"/>
              <w:autoSpaceDN w:val="0"/>
              <w:adjustRightInd w:val="0"/>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序号</w:t>
            </w:r>
          </w:p>
        </w:tc>
        <w:tc>
          <w:tcPr>
            <w:tcW w:w="1267" w:type="pct"/>
            <w:gridSpan w:val="2"/>
            <w:vAlign w:val="center"/>
          </w:tcPr>
          <w:p w:rsidR="00FB1A14" w:rsidRDefault="00FB1A14" w:rsidP="00011F5F">
            <w:pPr>
              <w:autoSpaceDE w:val="0"/>
              <w:autoSpaceDN w:val="0"/>
              <w:adjustRightInd w:val="0"/>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产品名称</w:t>
            </w:r>
          </w:p>
        </w:tc>
        <w:tc>
          <w:tcPr>
            <w:tcW w:w="1504" w:type="pct"/>
            <w:vAlign w:val="center"/>
          </w:tcPr>
          <w:p w:rsidR="00FB1A14" w:rsidRDefault="00FB1A14" w:rsidP="00011F5F">
            <w:pPr>
              <w:autoSpaceDE w:val="0"/>
              <w:autoSpaceDN w:val="0"/>
              <w:adjustRightInd w:val="0"/>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kern w:val="0"/>
                <w:szCs w:val="21"/>
              </w:rPr>
              <w:t>抽样数量（只/支）</w:t>
            </w:r>
          </w:p>
        </w:tc>
        <w:tc>
          <w:tcPr>
            <w:tcW w:w="930" w:type="pct"/>
            <w:vAlign w:val="center"/>
          </w:tcPr>
          <w:p w:rsidR="00FB1A14" w:rsidRDefault="00FB1A14" w:rsidP="00011F5F">
            <w:pPr>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szCs w:val="21"/>
              </w:rPr>
              <w:t>检验样品数量</w:t>
            </w:r>
            <w:r>
              <w:rPr>
                <w:rFonts w:ascii="黑体" w:eastAsia="黑体" w:hAnsi="黑体" w:cs="黑体" w:hint="eastAsia"/>
                <w:color w:val="000000"/>
                <w:kern w:val="0"/>
                <w:szCs w:val="21"/>
              </w:rPr>
              <w:t>（只/支）</w:t>
            </w:r>
          </w:p>
        </w:tc>
        <w:tc>
          <w:tcPr>
            <w:tcW w:w="911" w:type="pct"/>
            <w:vAlign w:val="center"/>
          </w:tcPr>
          <w:p w:rsidR="00FB1A14" w:rsidRDefault="00FB1A14" w:rsidP="00011F5F">
            <w:pPr>
              <w:snapToGrid w:val="0"/>
              <w:spacing w:line="300" w:lineRule="exact"/>
              <w:jc w:val="center"/>
              <w:rPr>
                <w:rFonts w:ascii="黑体" w:eastAsia="黑体" w:hAnsi="黑体" w:cs="黑体"/>
                <w:color w:val="000000"/>
                <w:kern w:val="0"/>
                <w:szCs w:val="21"/>
              </w:rPr>
            </w:pPr>
            <w:r>
              <w:rPr>
                <w:rFonts w:ascii="黑体" w:eastAsia="黑体" w:hAnsi="黑体" w:cs="黑体" w:hint="eastAsia"/>
                <w:color w:val="000000"/>
                <w:szCs w:val="21"/>
              </w:rPr>
              <w:t>备用样品数量</w:t>
            </w:r>
            <w:r>
              <w:rPr>
                <w:rFonts w:ascii="黑体" w:eastAsia="黑体" w:hAnsi="黑体" w:cs="黑体" w:hint="eastAsia"/>
                <w:color w:val="000000"/>
                <w:kern w:val="0"/>
                <w:szCs w:val="21"/>
              </w:rPr>
              <w:t>（只/支）</w:t>
            </w:r>
          </w:p>
        </w:tc>
      </w:tr>
      <w:tr w:rsidR="00FB1A14" w:rsidTr="00505941">
        <w:trPr>
          <w:trHeight w:val="23"/>
          <w:jc w:val="center"/>
        </w:trPr>
        <w:tc>
          <w:tcPr>
            <w:tcW w:w="388"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1</w:t>
            </w:r>
          </w:p>
        </w:tc>
        <w:tc>
          <w:tcPr>
            <w:tcW w:w="1267" w:type="pct"/>
            <w:gridSpan w:val="2"/>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纸餐具</w:t>
            </w:r>
          </w:p>
        </w:tc>
        <w:tc>
          <w:tcPr>
            <w:tcW w:w="1504"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6</w:t>
            </w:r>
            <w:r>
              <w:rPr>
                <w:color w:val="000000"/>
                <w:kern w:val="0"/>
                <w:szCs w:val="21"/>
              </w:rPr>
              <w:t>0</w:t>
            </w:r>
          </w:p>
        </w:tc>
        <w:tc>
          <w:tcPr>
            <w:tcW w:w="930"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4</w:t>
            </w:r>
            <w:r>
              <w:rPr>
                <w:color w:val="000000"/>
                <w:kern w:val="0"/>
                <w:szCs w:val="21"/>
              </w:rPr>
              <w:t>0</w:t>
            </w:r>
          </w:p>
        </w:tc>
        <w:tc>
          <w:tcPr>
            <w:tcW w:w="911"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20</w:t>
            </w:r>
          </w:p>
        </w:tc>
      </w:tr>
      <w:tr w:rsidR="00FB1A14" w:rsidTr="00505941">
        <w:trPr>
          <w:trHeight w:val="23"/>
          <w:jc w:val="center"/>
        </w:trPr>
        <w:tc>
          <w:tcPr>
            <w:tcW w:w="388"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2</w:t>
            </w:r>
          </w:p>
        </w:tc>
        <w:tc>
          <w:tcPr>
            <w:tcW w:w="1267" w:type="pct"/>
            <w:gridSpan w:val="2"/>
            <w:vAlign w:val="center"/>
          </w:tcPr>
          <w:p w:rsidR="00FB1A14" w:rsidRDefault="00FB1A14" w:rsidP="00011F5F">
            <w:pPr>
              <w:adjustRightInd w:val="0"/>
              <w:snapToGrid w:val="0"/>
              <w:spacing w:line="300" w:lineRule="exact"/>
              <w:jc w:val="center"/>
              <w:rPr>
                <w:color w:val="000000"/>
                <w:szCs w:val="21"/>
              </w:rPr>
            </w:pPr>
            <w:r>
              <w:rPr>
                <w:color w:val="000000"/>
                <w:szCs w:val="21"/>
              </w:rPr>
              <w:t>纸盒</w:t>
            </w:r>
          </w:p>
        </w:tc>
        <w:tc>
          <w:tcPr>
            <w:tcW w:w="1504"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25</w:t>
            </w:r>
          </w:p>
        </w:tc>
        <w:tc>
          <w:tcPr>
            <w:tcW w:w="930"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20</w:t>
            </w:r>
          </w:p>
        </w:tc>
        <w:tc>
          <w:tcPr>
            <w:tcW w:w="911"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5</w:t>
            </w:r>
          </w:p>
        </w:tc>
      </w:tr>
      <w:tr w:rsidR="00FB1A14" w:rsidTr="00505941">
        <w:trPr>
          <w:trHeight w:val="23"/>
          <w:jc w:val="center"/>
        </w:trPr>
        <w:tc>
          <w:tcPr>
            <w:tcW w:w="388"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3</w:t>
            </w:r>
          </w:p>
        </w:tc>
        <w:tc>
          <w:tcPr>
            <w:tcW w:w="1267" w:type="pct"/>
            <w:gridSpan w:val="2"/>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纸袋</w:t>
            </w:r>
          </w:p>
        </w:tc>
        <w:tc>
          <w:tcPr>
            <w:tcW w:w="1504"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35</w:t>
            </w:r>
            <w:r>
              <w:rPr>
                <w:color w:val="000000"/>
                <w:kern w:val="0"/>
                <w:szCs w:val="21"/>
              </w:rPr>
              <w:t>（若样品过小、过大时，应调整抽样量满足总质量不少于</w:t>
            </w:r>
            <w:r>
              <w:rPr>
                <w:color w:val="000000"/>
                <w:kern w:val="0"/>
                <w:szCs w:val="21"/>
              </w:rPr>
              <w:t>0.2</w:t>
            </w:r>
            <w:r>
              <w:rPr>
                <w:rFonts w:hint="eastAsia"/>
                <w:color w:val="000000"/>
                <w:kern w:val="0"/>
                <w:szCs w:val="21"/>
              </w:rPr>
              <w:t>0</w:t>
            </w:r>
            <w:r>
              <w:rPr>
                <w:color w:val="000000"/>
                <w:kern w:val="0"/>
                <w:szCs w:val="21"/>
              </w:rPr>
              <w:t>kg</w:t>
            </w:r>
            <w:r>
              <w:rPr>
                <w:rFonts w:hint="eastAsia"/>
                <w:color w:val="000000"/>
                <w:kern w:val="0"/>
                <w:szCs w:val="21"/>
              </w:rPr>
              <w:t>，</w:t>
            </w:r>
            <w:r>
              <w:rPr>
                <w:color w:val="000000"/>
                <w:kern w:val="0"/>
                <w:szCs w:val="21"/>
              </w:rPr>
              <w:t>不多于</w:t>
            </w:r>
            <w:r>
              <w:rPr>
                <w:color w:val="000000"/>
                <w:kern w:val="0"/>
                <w:szCs w:val="21"/>
              </w:rPr>
              <w:t>3kg</w:t>
            </w:r>
            <w:r>
              <w:rPr>
                <w:color w:val="000000"/>
                <w:kern w:val="0"/>
                <w:szCs w:val="21"/>
              </w:rPr>
              <w:t>，检验、</w:t>
            </w:r>
            <w:proofErr w:type="gramStart"/>
            <w:r>
              <w:rPr>
                <w:color w:val="000000"/>
                <w:kern w:val="0"/>
                <w:szCs w:val="21"/>
              </w:rPr>
              <w:t>备样按</w:t>
            </w:r>
            <w:proofErr w:type="gramEnd"/>
            <w:r>
              <w:rPr>
                <w:color w:val="000000"/>
                <w:kern w:val="0"/>
                <w:szCs w:val="21"/>
              </w:rPr>
              <w:t>比例：</w:t>
            </w:r>
            <w:r>
              <w:rPr>
                <w:color w:val="000000"/>
                <w:kern w:val="0"/>
                <w:szCs w:val="21"/>
              </w:rPr>
              <w:t>2:1</w:t>
            </w:r>
            <w:r>
              <w:rPr>
                <w:color w:val="000000"/>
                <w:kern w:val="0"/>
                <w:szCs w:val="21"/>
              </w:rPr>
              <w:t>抽取）</w:t>
            </w:r>
          </w:p>
        </w:tc>
        <w:tc>
          <w:tcPr>
            <w:tcW w:w="930"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25</w:t>
            </w:r>
          </w:p>
        </w:tc>
        <w:tc>
          <w:tcPr>
            <w:tcW w:w="911"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1</w:t>
            </w:r>
            <w:r>
              <w:rPr>
                <w:color w:val="000000"/>
                <w:kern w:val="0"/>
                <w:szCs w:val="21"/>
              </w:rPr>
              <w:t>0</w:t>
            </w:r>
          </w:p>
        </w:tc>
      </w:tr>
      <w:tr w:rsidR="00FB1A14" w:rsidTr="00505941">
        <w:trPr>
          <w:trHeight w:val="23"/>
          <w:jc w:val="center"/>
        </w:trPr>
        <w:tc>
          <w:tcPr>
            <w:tcW w:w="388" w:type="pct"/>
            <w:vMerge w:val="restart"/>
            <w:vAlign w:val="center"/>
          </w:tcPr>
          <w:p w:rsidR="00FB1A14" w:rsidRDefault="00FB1A14" w:rsidP="00011F5F">
            <w:pPr>
              <w:adjustRightInd w:val="0"/>
              <w:snapToGrid w:val="0"/>
              <w:spacing w:line="300" w:lineRule="exact"/>
              <w:jc w:val="center"/>
              <w:rPr>
                <w:color w:val="000000"/>
                <w:kern w:val="0"/>
                <w:szCs w:val="21"/>
              </w:rPr>
            </w:pPr>
            <w:r>
              <w:rPr>
                <w:color w:val="000000"/>
                <w:szCs w:val="21"/>
              </w:rPr>
              <w:t>4</w:t>
            </w:r>
          </w:p>
        </w:tc>
        <w:tc>
          <w:tcPr>
            <w:tcW w:w="396" w:type="pct"/>
            <w:vMerge w:val="restar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纸罐</w:t>
            </w:r>
          </w:p>
        </w:tc>
        <w:tc>
          <w:tcPr>
            <w:tcW w:w="871"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proofErr w:type="gramStart"/>
            <w:r>
              <w:rPr>
                <w:color w:val="000000"/>
                <w:kern w:val="0"/>
                <w:szCs w:val="21"/>
              </w:rPr>
              <w:t>纸板类罐</w:t>
            </w:r>
            <w:proofErr w:type="gramEnd"/>
          </w:p>
        </w:tc>
        <w:tc>
          <w:tcPr>
            <w:tcW w:w="1504"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15</w:t>
            </w:r>
          </w:p>
        </w:tc>
        <w:tc>
          <w:tcPr>
            <w:tcW w:w="930"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12</w:t>
            </w:r>
          </w:p>
        </w:tc>
        <w:tc>
          <w:tcPr>
            <w:tcW w:w="911"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3</w:t>
            </w:r>
          </w:p>
        </w:tc>
      </w:tr>
      <w:tr w:rsidR="00FB1A14" w:rsidTr="00505941">
        <w:trPr>
          <w:trHeight w:val="23"/>
          <w:jc w:val="center"/>
        </w:trPr>
        <w:tc>
          <w:tcPr>
            <w:tcW w:w="388" w:type="pct"/>
            <w:vMerge/>
            <w:vAlign w:val="center"/>
          </w:tcPr>
          <w:p w:rsidR="00FB1A14" w:rsidRDefault="00FB1A14" w:rsidP="00011F5F">
            <w:pPr>
              <w:autoSpaceDE w:val="0"/>
              <w:autoSpaceDN w:val="0"/>
              <w:adjustRightInd w:val="0"/>
              <w:snapToGrid w:val="0"/>
              <w:spacing w:line="300" w:lineRule="exact"/>
              <w:jc w:val="center"/>
              <w:rPr>
                <w:color w:val="000000"/>
                <w:kern w:val="0"/>
                <w:szCs w:val="21"/>
              </w:rPr>
            </w:pPr>
          </w:p>
        </w:tc>
        <w:tc>
          <w:tcPr>
            <w:tcW w:w="396" w:type="pct"/>
            <w:vMerge/>
            <w:vAlign w:val="center"/>
          </w:tcPr>
          <w:p w:rsidR="00FB1A14" w:rsidRDefault="00FB1A14" w:rsidP="00011F5F">
            <w:pPr>
              <w:autoSpaceDE w:val="0"/>
              <w:autoSpaceDN w:val="0"/>
              <w:adjustRightInd w:val="0"/>
              <w:snapToGrid w:val="0"/>
              <w:spacing w:line="300" w:lineRule="exact"/>
              <w:jc w:val="center"/>
              <w:rPr>
                <w:color w:val="000000"/>
                <w:kern w:val="0"/>
                <w:szCs w:val="21"/>
              </w:rPr>
            </w:pPr>
          </w:p>
        </w:tc>
        <w:tc>
          <w:tcPr>
            <w:tcW w:w="871"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圆柱形复合罐</w:t>
            </w:r>
          </w:p>
        </w:tc>
        <w:tc>
          <w:tcPr>
            <w:tcW w:w="1504"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40</w:t>
            </w:r>
          </w:p>
        </w:tc>
        <w:tc>
          <w:tcPr>
            <w:tcW w:w="930"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rFonts w:hint="eastAsia"/>
                <w:color w:val="000000"/>
                <w:kern w:val="0"/>
                <w:szCs w:val="21"/>
              </w:rPr>
              <w:t>30</w:t>
            </w:r>
          </w:p>
        </w:tc>
        <w:tc>
          <w:tcPr>
            <w:tcW w:w="911" w:type="pct"/>
            <w:vAlign w:val="center"/>
          </w:tcPr>
          <w:p w:rsidR="00FB1A14" w:rsidRDefault="00FB1A14" w:rsidP="00011F5F">
            <w:pPr>
              <w:autoSpaceDE w:val="0"/>
              <w:autoSpaceDN w:val="0"/>
              <w:adjustRightInd w:val="0"/>
              <w:snapToGrid w:val="0"/>
              <w:spacing w:line="300" w:lineRule="exact"/>
              <w:jc w:val="center"/>
              <w:rPr>
                <w:color w:val="000000"/>
                <w:kern w:val="0"/>
                <w:szCs w:val="21"/>
              </w:rPr>
            </w:pPr>
            <w:r>
              <w:rPr>
                <w:color w:val="000000"/>
                <w:kern w:val="0"/>
                <w:szCs w:val="21"/>
              </w:rPr>
              <w:t>10</w:t>
            </w:r>
          </w:p>
        </w:tc>
      </w:tr>
    </w:tbl>
    <w:p w:rsidR="00EE3000" w:rsidRDefault="00B166F4" w:rsidP="00972441">
      <w:pPr>
        <w:spacing w:beforeLines="50" w:before="156" w:line="360" w:lineRule="auto"/>
        <w:jc w:val="left"/>
        <w:rPr>
          <w:rFonts w:ascii="宋体" w:hAnsi="宋体"/>
          <w:color w:val="000000"/>
          <w:szCs w:val="21"/>
        </w:rPr>
      </w:pPr>
      <w:r>
        <w:rPr>
          <w:rFonts w:ascii="宋体" w:hAnsi="宋体" w:hint="eastAsia"/>
          <w:color w:val="000000"/>
          <w:szCs w:val="21"/>
        </w:rPr>
        <w:t>注：当所抽取样品</w:t>
      </w:r>
      <w:r w:rsidR="007015DD">
        <w:rPr>
          <w:rFonts w:ascii="宋体" w:hAnsi="宋体" w:hint="eastAsia"/>
          <w:color w:val="000000"/>
          <w:szCs w:val="21"/>
        </w:rPr>
        <w:t>过大或过小时，抽样数可依实际检验情况做适当调整，</w:t>
      </w:r>
      <w:r>
        <w:rPr>
          <w:rFonts w:ascii="宋体" w:hAnsi="宋体" w:hint="eastAsia"/>
          <w:color w:val="000000"/>
          <w:szCs w:val="21"/>
        </w:rPr>
        <w:t>必须满足检验需求。</w:t>
      </w:r>
    </w:p>
    <w:p w:rsidR="006E4331" w:rsidRPr="00FB1A14" w:rsidRDefault="00B166F4" w:rsidP="00FB1A14">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977185" w:rsidRDefault="00977185" w:rsidP="00977185">
      <w:pPr>
        <w:snapToGrid w:val="0"/>
        <w:spacing w:line="360" w:lineRule="auto"/>
        <w:ind w:firstLineChars="200" w:firstLine="420"/>
        <w:jc w:val="center"/>
        <w:rPr>
          <w:color w:val="000000"/>
          <w:szCs w:val="21"/>
        </w:rPr>
      </w:pPr>
      <w:r>
        <w:rPr>
          <w:rFonts w:hint="eastAsia"/>
          <w:color w:val="000000"/>
          <w:szCs w:val="21"/>
        </w:rPr>
        <w:t>表</w:t>
      </w:r>
      <w:r w:rsidR="00FB1A14">
        <w:rPr>
          <w:rFonts w:hint="eastAsia"/>
          <w:color w:val="000000"/>
          <w:szCs w:val="21"/>
        </w:rPr>
        <w:t>2</w:t>
      </w:r>
      <w:r>
        <w:rPr>
          <w:rFonts w:hint="eastAsia"/>
          <w:color w:val="000000"/>
          <w:szCs w:val="21"/>
        </w:rPr>
        <w:t xml:space="preserve">  </w:t>
      </w:r>
      <w:r w:rsidR="00DE3FA6">
        <w:rPr>
          <w:rFonts w:hint="eastAsia"/>
          <w:color w:val="000000"/>
          <w:szCs w:val="21"/>
        </w:rPr>
        <w:t>食品接触用纸包装容器等制品</w:t>
      </w:r>
      <w:r>
        <w:rPr>
          <w:rFonts w:hint="eastAsia"/>
          <w:color w:val="000000"/>
          <w:szCs w:val="21"/>
        </w:rPr>
        <w:t>检验项目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861"/>
        <w:gridCol w:w="1479"/>
        <w:gridCol w:w="1624"/>
        <w:gridCol w:w="2928"/>
      </w:tblGrid>
      <w:tr w:rsidR="00977185" w:rsidTr="00505941">
        <w:trPr>
          <w:trHeight w:val="552"/>
          <w:tblHeader/>
          <w:jc w:val="center"/>
        </w:trPr>
        <w:tc>
          <w:tcPr>
            <w:tcW w:w="369"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1091"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868"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953"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检验方法</w:t>
            </w:r>
          </w:p>
        </w:tc>
        <w:tc>
          <w:tcPr>
            <w:tcW w:w="1718"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ascii="宋体" w:hAnsi="宋体"/>
                <w:b/>
                <w:color w:val="000000"/>
                <w:szCs w:val="21"/>
              </w:rPr>
            </w:pPr>
            <w:r>
              <w:rPr>
                <w:rFonts w:ascii="宋体" w:hAnsi="宋体" w:hint="eastAsia"/>
                <w:b/>
                <w:color w:val="000000"/>
                <w:szCs w:val="21"/>
              </w:rPr>
              <w:t>备注</w:t>
            </w:r>
          </w:p>
        </w:tc>
      </w:tr>
      <w:tr w:rsidR="00977185"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1</w:t>
            </w:r>
          </w:p>
        </w:tc>
        <w:tc>
          <w:tcPr>
            <w:tcW w:w="1091" w:type="pct"/>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hint="eastAsia"/>
                <w:szCs w:val="21"/>
              </w:rPr>
              <w:t>感官</w:t>
            </w:r>
          </w:p>
        </w:tc>
        <w:tc>
          <w:tcPr>
            <w:tcW w:w="868" w:type="pct"/>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Pr>
                <w:rFonts w:cs="宋体" w:hint="eastAsia"/>
                <w:szCs w:val="21"/>
              </w:rPr>
              <w:t>GB 4806.8-2022</w:t>
            </w:r>
          </w:p>
        </w:tc>
        <w:tc>
          <w:tcPr>
            <w:tcW w:w="953" w:type="pct"/>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szCs w:val="21"/>
              </w:rPr>
              <w:t>GB 4806.8</w:t>
            </w:r>
            <w:r>
              <w:rPr>
                <w:rFonts w:cs="宋体" w:hint="eastAsia"/>
                <w:szCs w:val="21"/>
              </w:rPr>
              <w:t>-2022</w:t>
            </w:r>
          </w:p>
        </w:tc>
        <w:tc>
          <w:tcPr>
            <w:tcW w:w="1718" w:type="pct"/>
            <w:tcBorders>
              <w:top w:val="single" w:sz="4" w:space="0" w:color="auto"/>
              <w:left w:val="single" w:sz="4" w:space="0" w:color="auto"/>
              <w:bottom w:val="single" w:sz="4" w:space="0" w:color="auto"/>
              <w:right w:val="single" w:sz="4" w:space="0" w:color="auto"/>
            </w:tcBorders>
            <w:vAlign w:val="center"/>
          </w:tcPr>
          <w:p w:rsidR="00977185" w:rsidRPr="005E3672" w:rsidRDefault="00977185" w:rsidP="00DB2FC6">
            <w:pPr>
              <w:snapToGrid w:val="0"/>
              <w:jc w:val="center"/>
              <w:rPr>
                <w:rFonts w:cs="宋体"/>
                <w:szCs w:val="21"/>
              </w:rPr>
            </w:pPr>
            <w:r w:rsidRPr="005E3672">
              <w:rPr>
                <w:rFonts w:cs="宋体" w:hint="eastAsia"/>
                <w:szCs w:val="21"/>
              </w:rPr>
              <w:t>/</w:t>
            </w:r>
          </w:p>
        </w:tc>
      </w:tr>
      <w:tr w:rsidR="00977185"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2</w:t>
            </w:r>
          </w:p>
        </w:tc>
        <w:tc>
          <w:tcPr>
            <w:tcW w:w="1091" w:type="pct"/>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hint="eastAsia"/>
                <w:szCs w:val="21"/>
              </w:rPr>
              <w:t>浸泡液</w:t>
            </w:r>
          </w:p>
        </w:tc>
        <w:tc>
          <w:tcPr>
            <w:tcW w:w="868" w:type="pct"/>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GB 4806.8-</w:t>
            </w:r>
            <w:r>
              <w:rPr>
                <w:rFonts w:cs="宋体" w:hint="eastAsia"/>
                <w:szCs w:val="21"/>
              </w:rPr>
              <w:t>2022</w:t>
            </w:r>
          </w:p>
        </w:tc>
        <w:tc>
          <w:tcPr>
            <w:tcW w:w="953" w:type="pct"/>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szCs w:val="21"/>
              </w:rPr>
              <w:t>GB 4806.8</w:t>
            </w:r>
            <w:r>
              <w:rPr>
                <w:rFonts w:cs="宋体" w:hint="eastAsia"/>
                <w:szCs w:val="21"/>
              </w:rPr>
              <w:t>-2022</w:t>
            </w:r>
          </w:p>
        </w:tc>
        <w:tc>
          <w:tcPr>
            <w:tcW w:w="1718" w:type="pct"/>
            <w:tcBorders>
              <w:top w:val="single" w:sz="4" w:space="0" w:color="auto"/>
              <w:left w:val="single" w:sz="4" w:space="0" w:color="auto"/>
              <w:bottom w:val="single" w:sz="4" w:space="0" w:color="auto"/>
              <w:right w:val="single" w:sz="4" w:space="0" w:color="auto"/>
            </w:tcBorders>
            <w:vAlign w:val="center"/>
          </w:tcPr>
          <w:p w:rsidR="00977185" w:rsidRPr="005E3672" w:rsidRDefault="00977185" w:rsidP="00DB2FC6">
            <w:pPr>
              <w:snapToGrid w:val="0"/>
              <w:jc w:val="center"/>
              <w:rPr>
                <w:rFonts w:cs="宋体"/>
                <w:szCs w:val="21"/>
              </w:rPr>
            </w:pPr>
            <w:r w:rsidRPr="005E3672">
              <w:rPr>
                <w:rFonts w:cs="宋体" w:hint="eastAsia"/>
                <w:szCs w:val="21"/>
              </w:rPr>
              <w:t>/</w:t>
            </w:r>
          </w:p>
        </w:tc>
      </w:tr>
      <w:tr w:rsidR="00977185" w:rsidTr="00505941">
        <w:trPr>
          <w:trHeight w:val="604"/>
          <w:jc w:val="center"/>
        </w:trPr>
        <w:tc>
          <w:tcPr>
            <w:tcW w:w="369"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3</w:t>
            </w:r>
          </w:p>
        </w:tc>
        <w:tc>
          <w:tcPr>
            <w:tcW w:w="1091"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snapToGrid w:val="0"/>
              <w:jc w:val="center"/>
              <w:rPr>
                <w:rFonts w:cs="宋体"/>
                <w:szCs w:val="21"/>
              </w:rPr>
            </w:pPr>
            <w:r w:rsidRPr="00977185">
              <w:rPr>
                <w:rFonts w:cs="宋体" w:hint="eastAsia"/>
                <w:szCs w:val="21"/>
              </w:rPr>
              <w:t>总迁移量</w:t>
            </w:r>
          </w:p>
        </w:tc>
        <w:tc>
          <w:tcPr>
            <w:tcW w:w="868"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snapToGrid w:val="0"/>
              <w:jc w:val="center"/>
              <w:rPr>
                <w:rFonts w:cs="宋体"/>
                <w:szCs w:val="21"/>
              </w:rPr>
            </w:pPr>
            <w:r w:rsidRPr="00977185">
              <w:rPr>
                <w:rFonts w:cs="宋体" w:hint="eastAsia"/>
                <w:szCs w:val="21"/>
              </w:rPr>
              <w:t>GB 4806.7</w:t>
            </w:r>
          </w:p>
          <w:p w:rsidR="00977185" w:rsidRPr="00977185" w:rsidRDefault="00977185" w:rsidP="00DB2FC6">
            <w:pPr>
              <w:widowControl/>
              <w:snapToGrid w:val="0"/>
              <w:jc w:val="center"/>
              <w:rPr>
                <w:rFonts w:cs="宋体"/>
                <w:szCs w:val="21"/>
              </w:rPr>
            </w:pPr>
            <w:r w:rsidRPr="00977185">
              <w:rPr>
                <w:rFonts w:cs="宋体" w:hint="eastAsia"/>
                <w:szCs w:val="21"/>
              </w:rPr>
              <w:t>GB 4806.8-2022</w:t>
            </w:r>
          </w:p>
        </w:tc>
        <w:tc>
          <w:tcPr>
            <w:tcW w:w="953" w:type="pct"/>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szCs w:val="21"/>
              </w:rPr>
              <w:t>GB 31604.8</w:t>
            </w:r>
          </w:p>
        </w:tc>
        <w:tc>
          <w:tcPr>
            <w:tcW w:w="1718" w:type="pct"/>
            <w:tcBorders>
              <w:top w:val="single" w:sz="4" w:space="0" w:color="auto"/>
              <w:left w:val="single" w:sz="4" w:space="0" w:color="auto"/>
              <w:bottom w:val="single" w:sz="4" w:space="0" w:color="auto"/>
              <w:right w:val="single" w:sz="4" w:space="0" w:color="auto"/>
            </w:tcBorders>
            <w:vAlign w:val="center"/>
          </w:tcPr>
          <w:p w:rsidR="00977185" w:rsidRPr="005E3672" w:rsidRDefault="00977185" w:rsidP="00DB2FC6">
            <w:pPr>
              <w:snapToGrid w:val="0"/>
              <w:jc w:val="center"/>
              <w:rPr>
                <w:rFonts w:cs="宋体"/>
                <w:szCs w:val="21"/>
              </w:rPr>
            </w:pPr>
            <w:proofErr w:type="gramStart"/>
            <w:r w:rsidRPr="00977185">
              <w:rPr>
                <w:rFonts w:cs="宋体" w:hint="eastAsia"/>
                <w:szCs w:val="21"/>
              </w:rPr>
              <w:t>淋膜产品</w:t>
            </w:r>
            <w:proofErr w:type="gramEnd"/>
            <w:r w:rsidRPr="00977185">
              <w:rPr>
                <w:rFonts w:cs="宋体" w:hint="eastAsia"/>
                <w:szCs w:val="21"/>
              </w:rPr>
              <w:t>依据</w:t>
            </w:r>
            <w:r w:rsidRPr="00977185">
              <w:rPr>
                <w:rFonts w:cs="宋体" w:hint="eastAsia"/>
                <w:szCs w:val="21"/>
              </w:rPr>
              <w:t>GB 4806.7</w:t>
            </w:r>
            <w:r w:rsidRPr="00977185">
              <w:rPr>
                <w:rFonts w:cs="宋体" w:hint="eastAsia"/>
                <w:szCs w:val="21"/>
              </w:rPr>
              <w:t>检测</w:t>
            </w:r>
          </w:p>
        </w:tc>
      </w:tr>
      <w:tr w:rsidR="00977185"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4</w:t>
            </w:r>
          </w:p>
        </w:tc>
        <w:tc>
          <w:tcPr>
            <w:tcW w:w="1091"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snapToGrid w:val="0"/>
              <w:jc w:val="center"/>
              <w:rPr>
                <w:rFonts w:cs="宋体"/>
                <w:szCs w:val="21"/>
              </w:rPr>
            </w:pPr>
            <w:r w:rsidRPr="00977185">
              <w:rPr>
                <w:rFonts w:cs="宋体" w:hint="eastAsia"/>
                <w:szCs w:val="21"/>
              </w:rPr>
              <w:t>重金属（以</w:t>
            </w:r>
            <w:proofErr w:type="spellStart"/>
            <w:r w:rsidRPr="00977185">
              <w:rPr>
                <w:rFonts w:cs="宋体" w:hint="eastAsia"/>
                <w:szCs w:val="21"/>
              </w:rPr>
              <w:t>Pb</w:t>
            </w:r>
            <w:proofErr w:type="spellEnd"/>
            <w:r w:rsidRPr="00977185">
              <w:rPr>
                <w:rFonts w:cs="宋体" w:hint="eastAsia"/>
                <w:szCs w:val="21"/>
              </w:rPr>
              <w:t>计）</w:t>
            </w:r>
          </w:p>
        </w:tc>
        <w:tc>
          <w:tcPr>
            <w:tcW w:w="868"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snapToGrid w:val="0"/>
              <w:jc w:val="center"/>
              <w:rPr>
                <w:rFonts w:cs="宋体"/>
                <w:szCs w:val="21"/>
              </w:rPr>
            </w:pPr>
            <w:r w:rsidRPr="00977185">
              <w:rPr>
                <w:rFonts w:cs="宋体" w:hint="eastAsia"/>
                <w:szCs w:val="21"/>
              </w:rPr>
              <w:t>GB 4806.7</w:t>
            </w:r>
          </w:p>
          <w:p w:rsidR="00977185" w:rsidRPr="00977185" w:rsidRDefault="00977185" w:rsidP="00DB2FC6">
            <w:pPr>
              <w:widowControl/>
              <w:snapToGrid w:val="0"/>
              <w:jc w:val="center"/>
              <w:rPr>
                <w:rFonts w:cs="宋体"/>
                <w:szCs w:val="21"/>
              </w:rPr>
            </w:pPr>
            <w:r w:rsidRPr="00977185">
              <w:rPr>
                <w:rFonts w:cs="宋体" w:hint="eastAsia"/>
                <w:szCs w:val="21"/>
              </w:rPr>
              <w:t>GB 4806.8-2022</w:t>
            </w:r>
          </w:p>
        </w:tc>
        <w:tc>
          <w:tcPr>
            <w:tcW w:w="953" w:type="pct"/>
            <w:tcBorders>
              <w:top w:val="single" w:sz="4" w:space="0" w:color="auto"/>
              <w:left w:val="single" w:sz="4" w:space="0" w:color="auto"/>
              <w:bottom w:val="single" w:sz="4" w:space="0" w:color="auto"/>
              <w:right w:val="single" w:sz="4" w:space="0" w:color="auto"/>
            </w:tcBorders>
            <w:vAlign w:val="center"/>
          </w:tcPr>
          <w:p w:rsidR="00977185" w:rsidRDefault="00977185" w:rsidP="00DB2FC6">
            <w:pPr>
              <w:snapToGrid w:val="0"/>
              <w:jc w:val="center"/>
              <w:rPr>
                <w:rFonts w:cs="宋体"/>
                <w:szCs w:val="21"/>
              </w:rPr>
            </w:pPr>
            <w:r>
              <w:rPr>
                <w:rFonts w:cs="宋体"/>
                <w:szCs w:val="21"/>
              </w:rPr>
              <w:t>GB 31604.9</w:t>
            </w:r>
          </w:p>
        </w:tc>
        <w:tc>
          <w:tcPr>
            <w:tcW w:w="1718"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snapToGrid w:val="0"/>
              <w:rPr>
                <w:rFonts w:cs="宋体"/>
                <w:szCs w:val="21"/>
              </w:rPr>
            </w:pPr>
            <w:r w:rsidRPr="00977185">
              <w:rPr>
                <w:rFonts w:cs="宋体" w:hint="eastAsia"/>
                <w:szCs w:val="21"/>
              </w:rPr>
              <w:t>（</w:t>
            </w:r>
            <w:r w:rsidRPr="00977185">
              <w:rPr>
                <w:rFonts w:cs="宋体" w:hint="eastAsia"/>
                <w:szCs w:val="21"/>
              </w:rPr>
              <w:t>1</w:t>
            </w:r>
            <w:r w:rsidRPr="00977185">
              <w:rPr>
                <w:rFonts w:cs="宋体" w:hint="eastAsia"/>
                <w:szCs w:val="21"/>
              </w:rPr>
              <w:t>）仅适用于预期接触水性食品或表面有游离水食品的纸和纸板材料及制品</w:t>
            </w:r>
          </w:p>
          <w:p w:rsidR="00977185" w:rsidRPr="005E3672" w:rsidRDefault="00977185" w:rsidP="00DB2FC6">
            <w:pPr>
              <w:snapToGrid w:val="0"/>
              <w:jc w:val="center"/>
              <w:rPr>
                <w:rFonts w:cs="宋体"/>
                <w:szCs w:val="21"/>
              </w:rPr>
            </w:pPr>
            <w:r w:rsidRPr="00977185">
              <w:rPr>
                <w:rFonts w:cs="宋体" w:hint="eastAsia"/>
                <w:szCs w:val="21"/>
              </w:rPr>
              <w:t>（</w:t>
            </w:r>
            <w:r w:rsidRPr="00977185">
              <w:rPr>
                <w:rFonts w:cs="宋体" w:hint="eastAsia"/>
                <w:szCs w:val="21"/>
              </w:rPr>
              <w:t>2</w:t>
            </w:r>
            <w:r w:rsidRPr="00977185">
              <w:rPr>
                <w:rFonts w:cs="宋体" w:hint="eastAsia"/>
                <w:szCs w:val="21"/>
              </w:rPr>
              <w:t>）</w:t>
            </w:r>
            <w:proofErr w:type="gramStart"/>
            <w:r w:rsidRPr="00977185">
              <w:rPr>
                <w:rFonts w:cs="宋体" w:hint="eastAsia"/>
                <w:szCs w:val="21"/>
              </w:rPr>
              <w:t>淋膜产品</w:t>
            </w:r>
            <w:proofErr w:type="gramEnd"/>
            <w:r w:rsidRPr="00977185">
              <w:rPr>
                <w:rFonts w:cs="宋体" w:hint="eastAsia"/>
                <w:szCs w:val="21"/>
              </w:rPr>
              <w:t>依据</w:t>
            </w:r>
            <w:r w:rsidRPr="00977185">
              <w:rPr>
                <w:rFonts w:cs="宋体" w:hint="eastAsia"/>
                <w:szCs w:val="21"/>
              </w:rPr>
              <w:t>GB 4806.7</w:t>
            </w:r>
            <w:r w:rsidRPr="00977185">
              <w:rPr>
                <w:rFonts w:cs="宋体" w:hint="eastAsia"/>
                <w:szCs w:val="21"/>
              </w:rPr>
              <w:t>检测</w:t>
            </w:r>
          </w:p>
        </w:tc>
      </w:tr>
      <w:tr w:rsidR="00977185"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5</w:t>
            </w:r>
          </w:p>
        </w:tc>
        <w:tc>
          <w:tcPr>
            <w:tcW w:w="1091" w:type="pct"/>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铅（</w:t>
            </w:r>
            <w:proofErr w:type="spellStart"/>
            <w:r w:rsidRPr="006E4331">
              <w:rPr>
                <w:rFonts w:cs="宋体" w:hint="eastAsia"/>
                <w:szCs w:val="21"/>
              </w:rPr>
              <w:t>Pb</w:t>
            </w:r>
            <w:proofErr w:type="spellEnd"/>
            <w:r w:rsidRPr="006E4331">
              <w:rPr>
                <w:rFonts w:cs="宋体" w:hint="eastAsia"/>
                <w:szCs w:val="21"/>
              </w:rPr>
              <w:t>）</w:t>
            </w:r>
          </w:p>
        </w:tc>
        <w:tc>
          <w:tcPr>
            <w:tcW w:w="868" w:type="pct"/>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GB 4806.8-</w:t>
            </w:r>
            <w:r>
              <w:rPr>
                <w:rFonts w:cs="宋体" w:hint="eastAsia"/>
                <w:szCs w:val="21"/>
              </w:rPr>
              <w:t>2022</w:t>
            </w:r>
          </w:p>
        </w:tc>
        <w:tc>
          <w:tcPr>
            <w:tcW w:w="953"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34</w:t>
            </w:r>
            <w:r w:rsidRPr="00977185">
              <w:rPr>
                <w:rFonts w:cs="宋体" w:hint="eastAsia"/>
                <w:szCs w:val="21"/>
              </w:rPr>
              <w:t>或</w:t>
            </w:r>
          </w:p>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49</w:t>
            </w:r>
          </w:p>
        </w:tc>
        <w:tc>
          <w:tcPr>
            <w:tcW w:w="1718" w:type="pct"/>
            <w:vMerge w:val="restart"/>
            <w:tcBorders>
              <w:top w:val="single" w:sz="4" w:space="0" w:color="auto"/>
              <w:left w:val="single" w:sz="4" w:space="0" w:color="auto"/>
              <w:right w:val="single" w:sz="4" w:space="0" w:color="auto"/>
            </w:tcBorders>
            <w:vAlign w:val="center"/>
          </w:tcPr>
          <w:p w:rsidR="00977185" w:rsidRPr="005E3672" w:rsidRDefault="00977185" w:rsidP="00DB2FC6">
            <w:pPr>
              <w:snapToGrid w:val="0"/>
              <w:jc w:val="center"/>
              <w:rPr>
                <w:rFonts w:cs="宋体"/>
                <w:szCs w:val="21"/>
              </w:rPr>
            </w:pPr>
            <w:r w:rsidRPr="00977185">
              <w:rPr>
                <w:rFonts w:cs="宋体" w:hint="eastAsia"/>
                <w:szCs w:val="21"/>
              </w:rPr>
              <w:t>不适用于预期与食用、烹饪或者加工前需经去皮、去壳或清洗的食品接触的纸和纸板材料及制品。</w:t>
            </w:r>
          </w:p>
        </w:tc>
      </w:tr>
      <w:tr w:rsidR="00977185"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6</w:t>
            </w:r>
          </w:p>
        </w:tc>
        <w:tc>
          <w:tcPr>
            <w:tcW w:w="1091" w:type="pct"/>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砷</w:t>
            </w:r>
            <w:r w:rsidRPr="006E4331">
              <w:rPr>
                <w:rFonts w:cs="宋体"/>
                <w:szCs w:val="21"/>
              </w:rPr>
              <w:t>（</w:t>
            </w:r>
            <w:r w:rsidRPr="006E4331">
              <w:rPr>
                <w:rFonts w:cs="宋体" w:hint="eastAsia"/>
                <w:szCs w:val="21"/>
              </w:rPr>
              <w:t>As</w:t>
            </w:r>
            <w:r w:rsidRPr="006E4331">
              <w:rPr>
                <w:rFonts w:cs="宋体"/>
                <w:szCs w:val="21"/>
              </w:rPr>
              <w:t>）</w:t>
            </w:r>
          </w:p>
        </w:tc>
        <w:tc>
          <w:tcPr>
            <w:tcW w:w="868" w:type="pct"/>
            <w:tcBorders>
              <w:top w:val="single" w:sz="4" w:space="0" w:color="auto"/>
              <w:left w:val="single" w:sz="4" w:space="0" w:color="auto"/>
              <w:bottom w:val="single" w:sz="4" w:space="0" w:color="auto"/>
              <w:right w:val="single" w:sz="4" w:space="0" w:color="auto"/>
            </w:tcBorders>
            <w:vAlign w:val="center"/>
          </w:tcPr>
          <w:p w:rsidR="00977185" w:rsidRPr="006E4331" w:rsidRDefault="00977185" w:rsidP="00DB2FC6">
            <w:pPr>
              <w:snapToGrid w:val="0"/>
              <w:jc w:val="center"/>
              <w:rPr>
                <w:rFonts w:cs="宋体"/>
                <w:szCs w:val="21"/>
              </w:rPr>
            </w:pPr>
            <w:r w:rsidRPr="006E4331">
              <w:rPr>
                <w:rFonts w:cs="宋体" w:hint="eastAsia"/>
                <w:szCs w:val="21"/>
              </w:rPr>
              <w:t>GB 4806.8-</w:t>
            </w:r>
            <w:r>
              <w:rPr>
                <w:rFonts w:cs="宋体" w:hint="eastAsia"/>
                <w:szCs w:val="21"/>
              </w:rPr>
              <w:t>2022</w:t>
            </w:r>
          </w:p>
        </w:tc>
        <w:tc>
          <w:tcPr>
            <w:tcW w:w="953"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38</w:t>
            </w:r>
            <w:r w:rsidRPr="00977185">
              <w:rPr>
                <w:rFonts w:cs="宋体" w:hint="eastAsia"/>
                <w:szCs w:val="21"/>
              </w:rPr>
              <w:t>或</w:t>
            </w:r>
          </w:p>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49</w:t>
            </w:r>
          </w:p>
        </w:tc>
        <w:tc>
          <w:tcPr>
            <w:tcW w:w="1718" w:type="pct"/>
            <w:vMerge/>
            <w:tcBorders>
              <w:left w:val="single" w:sz="4" w:space="0" w:color="auto"/>
              <w:right w:val="single" w:sz="4" w:space="0" w:color="auto"/>
            </w:tcBorders>
            <w:vAlign w:val="center"/>
          </w:tcPr>
          <w:p w:rsidR="00977185" w:rsidRPr="005E3672" w:rsidRDefault="00977185" w:rsidP="00DB2FC6">
            <w:pPr>
              <w:snapToGrid w:val="0"/>
              <w:jc w:val="center"/>
              <w:rPr>
                <w:rFonts w:cs="宋体"/>
                <w:szCs w:val="21"/>
              </w:rPr>
            </w:pPr>
          </w:p>
        </w:tc>
      </w:tr>
      <w:tr w:rsidR="00977185"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lastRenderedPageBreak/>
              <w:t>7</w:t>
            </w:r>
          </w:p>
        </w:tc>
        <w:tc>
          <w:tcPr>
            <w:tcW w:w="1091"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jc w:val="center"/>
              <w:textAlignment w:val="center"/>
              <w:rPr>
                <w:rFonts w:cs="宋体"/>
                <w:szCs w:val="21"/>
              </w:rPr>
            </w:pPr>
            <w:r w:rsidRPr="00977185">
              <w:rPr>
                <w:rFonts w:cs="宋体" w:hint="eastAsia"/>
                <w:szCs w:val="21"/>
              </w:rPr>
              <w:t>荧光性物质</w:t>
            </w:r>
          </w:p>
          <w:p w:rsidR="00977185" w:rsidRPr="00977185" w:rsidRDefault="00977185" w:rsidP="00DB2FC6">
            <w:pPr>
              <w:jc w:val="center"/>
              <w:textAlignment w:val="center"/>
              <w:rPr>
                <w:rFonts w:cs="宋体"/>
                <w:szCs w:val="21"/>
              </w:rPr>
            </w:pPr>
            <w:r w:rsidRPr="00977185">
              <w:rPr>
                <w:rFonts w:cs="宋体" w:hint="eastAsia"/>
                <w:szCs w:val="21"/>
              </w:rPr>
              <w:t>波长</w:t>
            </w:r>
            <w:r w:rsidRPr="00977185">
              <w:rPr>
                <w:rFonts w:cs="宋体" w:hint="eastAsia"/>
                <w:szCs w:val="21"/>
              </w:rPr>
              <w:t>254nm</w:t>
            </w:r>
            <w:r w:rsidRPr="00977185">
              <w:rPr>
                <w:rFonts w:cs="宋体" w:hint="eastAsia"/>
                <w:szCs w:val="21"/>
              </w:rPr>
              <w:t>和</w:t>
            </w:r>
            <w:r w:rsidRPr="00977185">
              <w:rPr>
                <w:rFonts w:cs="宋体" w:hint="eastAsia"/>
                <w:szCs w:val="21"/>
              </w:rPr>
              <w:t>365nm</w:t>
            </w:r>
          </w:p>
        </w:tc>
        <w:tc>
          <w:tcPr>
            <w:tcW w:w="868"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47</w:t>
            </w:r>
          </w:p>
        </w:tc>
        <w:tc>
          <w:tcPr>
            <w:tcW w:w="953"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47</w:t>
            </w:r>
          </w:p>
        </w:tc>
        <w:tc>
          <w:tcPr>
            <w:tcW w:w="1718" w:type="pct"/>
            <w:vMerge/>
            <w:tcBorders>
              <w:left w:val="single" w:sz="4" w:space="0" w:color="auto"/>
              <w:right w:val="single" w:sz="4" w:space="0" w:color="auto"/>
            </w:tcBorders>
            <w:vAlign w:val="center"/>
          </w:tcPr>
          <w:p w:rsidR="00977185" w:rsidRPr="005E3672" w:rsidRDefault="00977185" w:rsidP="00DB2FC6">
            <w:pPr>
              <w:snapToGrid w:val="0"/>
              <w:jc w:val="center"/>
              <w:rPr>
                <w:rFonts w:cs="宋体"/>
                <w:szCs w:val="21"/>
              </w:rPr>
            </w:pPr>
          </w:p>
        </w:tc>
      </w:tr>
      <w:tr w:rsidR="00977185"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977185" w:rsidRDefault="00977185" w:rsidP="00E20B8F">
            <w:pPr>
              <w:spacing w:line="360" w:lineRule="auto"/>
              <w:jc w:val="center"/>
              <w:outlineLvl w:val="0"/>
              <w:rPr>
                <w:rFonts w:cs="宋体"/>
                <w:szCs w:val="21"/>
              </w:rPr>
            </w:pPr>
            <w:r>
              <w:rPr>
                <w:rFonts w:cs="宋体" w:hint="eastAsia"/>
                <w:szCs w:val="21"/>
              </w:rPr>
              <w:t>8</w:t>
            </w:r>
          </w:p>
        </w:tc>
        <w:tc>
          <w:tcPr>
            <w:tcW w:w="1091"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jc w:val="center"/>
              <w:textAlignment w:val="center"/>
              <w:rPr>
                <w:rFonts w:cs="宋体"/>
                <w:szCs w:val="21"/>
              </w:rPr>
            </w:pPr>
            <w:r w:rsidRPr="00977185">
              <w:rPr>
                <w:rFonts w:cs="宋体" w:hint="eastAsia"/>
                <w:szCs w:val="21"/>
              </w:rPr>
              <w:t>甲醛</w:t>
            </w:r>
          </w:p>
        </w:tc>
        <w:tc>
          <w:tcPr>
            <w:tcW w:w="868"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48</w:t>
            </w:r>
          </w:p>
        </w:tc>
        <w:tc>
          <w:tcPr>
            <w:tcW w:w="953" w:type="pct"/>
            <w:tcBorders>
              <w:top w:val="single" w:sz="4" w:space="0" w:color="auto"/>
              <w:left w:val="single" w:sz="4" w:space="0" w:color="auto"/>
              <w:bottom w:val="single" w:sz="4" w:space="0" w:color="auto"/>
              <w:right w:val="single" w:sz="4" w:space="0" w:color="auto"/>
            </w:tcBorders>
            <w:vAlign w:val="center"/>
          </w:tcPr>
          <w:p w:rsidR="00977185" w:rsidRPr="00977185" w:rsidRDefault="00977185" w:rsidP="00DB2FC6">
            <w:pPr>
              <w:widowControl/>
              <w:jc w:val="center"/>
              <w:textAlignment w:val="center"/>
              <w:rPr>
                <w:rFonts w:cs="宋体"/>
                <w:szCs w:val="21"/>
              </w:rPr>
            </w:pPr>
            <w:r w:rsidRPr="00977185">
              <w:rPr>
                <w:rFonts w:cs="宋体"/>
                <w:szCs w:val="21"/>
              </w:rPr>
              <w:t>GB 31604.</w:t>
            </w:r>
            <w:r w:rsidRPr="00977185">
              <w:rPr>
                <w:rFonts w:cs="宋体" w:hint="eastAsia"/>
                <w:szCs w:val="21"/>
              </w:rPr>
              <w:t>48</w:t>
            </w:r>
          </w:p>
        </w:tc>
        <w:tc>
          <w:tcPr>
            <w:tcW w:w="1718" w:type="pct"/>
            <w:vMerge/>
            <w:tcBorders>
              <w:left w:val="single" w:sz="4" w:space="0" w:color="auto"/>
              <w:right w:val="single" w:sz="4" w:space="0" w:color="auto"/>
            </w:tcBorders>
            <w:vAlign w:val="center"/>
          </w:tcPr>
          <w:p w:rsidR="00977185" w:rsidRPr="005E3672" w:rsidRDefault="00977185" w:rsidP="00DB2FC6">
            <w:pPr>
              <w:snapToGrid w:val="0"/>
              <w:jc w:val="center"/>
              <w:rPr>
                <w:rFonts w:cs="宋体"/>
                <w:szCs w:val="21"/>
              </w:rPr>
            </w:pPr>
          </w:p>
        </w:tc>
      </w:tr>
      <w:tr w:rsidR="00010902"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010902" w:rsidRDefault="00010902" w:rsidP="00BE5D25">
            <w:pPr>
              <w:spacing w:line="360" w:lineRule="auto"/>
              <w:jc w:val="center"/>
              <w:outlineLvl w:val="0"/>
              <w:rPr>
                <w:rFonts w:cs="宋体"/>
                <w:szCs w:val="21"/>
              </w:rPr>
            </w:pPr>
            <w:r>
              <w:rPr>
                <w:rFonts w:cs="宋体" w:hint="eastAsia"/>
                <w:szCs w:val="21"/>
              </w:rPr>
              <w:t>9</w:t>
            </w:r>
          </w:p>
        </w:tc>
        <w:tc>
          <w:tcPr>
            <w:tcW w:w="1091" w:type="pct"/>
            <w:tcBorders>
              <w:top w:val="single" w:sz="4" w:space="0" w:color="auto"/>
              <w:left w:val="single" w:sz="4" w:space="0" w:color="auto"/>
              <w:bottom w:val="single" w:sz="4" w:space="0" w:color="auto"/>
              <w:right w:val="single" w:sz="4" w:space="0" w:color="auto"/>
            </w:tcBorders>
            <w:vAlign w:val="center"/>
          </w:tcPr>
          <w:p w:rsidR="00010902" w:rsidRDefault="00010902" w:rsidP="00BE5D25">
            <w:pPr>
              <w:jc w:val="center"/>
              <w:rPr>
                <w:color w:val="000000"/>
                <w:szCs w:val="21"/>
              </w:rPr>
            </w:pPr>
            <w:r>
              <w:rPr>
                <w:color w:val="000000"/>
                <w:szCs w:val="21"/>
                <w:lang w:bidi="ar"/>
              </w:rPr>
              <w:t>1,3-</w:t>
            </w:r>
            <w:r>
              <w:rPr>
                <w:color w:val="000000"/>
                <w:szCs w:val="21"/>
                <w:lang w:bidi="ar"/>
              </w:rPr>
              <w:t>二氯</w:t>
            </w:r>
            <w:r>
              <w:rPr>
                <w:color w:val="000000"/>
                <w:szCs w:val="21"/>
                <w:lang w:bidi="ar"/>
              </w:rPr>
              <w:t>-2-</w:t>
            </w:r>
            <w:r>
              <w:rPr>
                <w:color w:val="000000"/>
                <w:szCs w:val="21"/>
                <w:lang w:bidi="ar"/>
              </w:rPr>
              <w:t>丙醇</w:t>
            </w:r>
          </w:p>
        </w:tc>
        <w:tc>
          <w:tcPr>
            <w:tcW w:w="868" w:type="pct"/>
            <w:tcBorders>
              <w:top w:val="single" w:sz="4" w:space="0" w:color="auto"/>
              <w:left w:val="single" w:sz="4" w:space="0" w:color="auto"/>
              <w:bottom w:val="single" w:sz="4" w:space="0" w:color="auto"/>
              <w:right w:val="single" w:sz="4" w:space="0" w:color="auto"/>
            </w:tcBorders>
            <w:vAlign w:val="center"/>
          </w:tcPr>
          <w:p w:rsidR="00010902" w:rsidRDefault="00010902" w:rsidP="007E4E0F">
            <w:pPr>
              <w:adjustRightInd w:val="0"/>
              <w:snapToGrid w:val="0"/>
              <w:jc w:val="center"/>
              <w:rPr>
                <w:color w:val="000000"/>
                <w:szCs w:val="21"/>
              </w:rPr>
            </w:pPr>
            <w:r>
              <w:rPr>
                <w:color w:val="000000"/>
                <w:szCs w:val="21"/>
                <w:lang w:bidi="ar"/>
              </w:rPr>
              <w:t>GB 4806.8</w:t>
            </w:r>
            <w:r w:rsidR="007E4E0F">
              <w:rPr>
                <w:rFonts w:hint="eastAsia"/>
                <w:color w:val="000000"/>
                <w:szCs w:val="21"/>
                <w:lang w:bidi="ar"/>
              </w:rPr>
              <w:t>-</w:t>
            </w:r>
            <w:r>
              <w:rPr>
                <w:color w:val="000000"/>
                <w:szCs w:val="21"/>
                <w:lang w:bidi="ar"/>
              </w:rPr>
              <w:t>2022</w:t>
            </w:r>
          </w:p>
        </w:tc>
        <w:tc>
          <w:tcPr>
            <w:tcW w:w="953" w:type="pct"/>
            <w:tcBorders>
              <w:top w:val="single" w:sz="4" w:space="0" w:color="auto"/>
              <w:left w:val="single" w:sz="4" w:space="0" w:color="auto"/>
              <w:bottom w:val="single" w:sz="4" w:space="0" w:color="auto"/>
              <w:right w:val="single" w:sz="4" w:space="0" w:color="auto"/>
            </w:tcBorders>
            <w:vAlign w:val="center"/>
          </w:tcPr>
          <w:p w:rsidR="00010902" w:rsidRDefault="00010902" w:rsidP="007E4E0F">
            <w:pPr>
              <w:adjustRightInd w:val="0"/>
              <w:snapToGrid w:val="0"/>
              <w:jc w:val="center"/>
              <w:rPr>
                <w:color w:val="000000"/>
                <w:szCs w:val="21"/>
              </w:rPr>
            </w:pPr>
            <w:r>
              <w:rPr>
                <w:color w:val="000000"/>
                <w:szCs w:val="21"/>
                <w:lang w:bidi="ar"/>
              </w:rPr>
              <w:t>GB 4806.8</w:t>
            </w:r>
            <w:r w:rsidR="007E4E0F">
              <w:rPr>
                <w:rFonts w:hint="eastAsia"/>
                <w:color w:val="000000"/>
                <w:szCs w:val="21"/>
                <w:lang w:bidi="ar"/>
              </w:rPr>
              <w:t>-</w:t>
            </w:r>
            <w:r>
              <w:rPr>
                <w:color w:val="000000"/>
                <w:szCs w:val="21"/>
                <w:lang w:bidi="ar"/>
              </w:rPr>
              <w:t>2022</w:t>
            </w:r>
          </w:p>
        </w:tc>
        <w:tc>
          <w:tcPr>
            <w:tcW w:w="1718" w:type="pct"/>
            <w:tcBorders>
              <w:left w:val="single" w:sz="4" w:space="0" w:color="auto"/>
              <w:right w:val="single" w:sz="4" w:space="0" w:color="auto"/>
            </w:tcBorders>
            <w:vAlign w:val="center"/>
          </w:tcPr>
          <w:p w:rsidR="00010902" w:rsidRPr="005E3672" w:rsidRDefault="00010902" w:rsidP="00DB2FC6">
            <w:pPr>
              <w:snapToGrid w:val="0"/>
              <w:jc w:val="center"/>
              <w:rPr>
                <w:rFonts w:cs="宋体"/>
                <w:szCs w:val="21"/>
              </w:rPr>
            </w:pPr>
            <w:r>
              <w:rPr>
                <w:rFonts w:cs="宋体" w:hint="eastAsia"/>
                <w:szCs w:val="21"/>
              </w:rPr>
              <w:t>/</w:t>
            </w:r>
          </w:p>
        </w:tc>
      </w:tr>
      <w:tr w:rsidR="00010902"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010902" w:rsidRDefault="00010902" w:rsidP="00BE5D25">
            <w:pPr>
              <w:spacing w:line="360" w:lineRule="auto"/>
              <w:jc w:val="center"/>
              <w:outlineLvl w:val="0"/>
              <w:rPr>
                <w:rFonts w:cs="宋体"/>
                <w:szCs w:val="21"/>
              </w:rPr>
            </w:pPr>
            <w:r>
              <w:rPr>
                <w:rFonts w:cs="宋体" w:hint="eastAsia"/>
                <w:szCs w:val="21"/>
              </w:rPr>
              <w:t>10</w:t>
            </w:r>
          </w:p>
        </w:tc>
        <w:tc>
          <w:tcPr>
            <w:tcW w:w="1091" w:type="pct"/>
            <w:tcBorders>
              <w:top w:val="single" w:sz="4" w:space="0" w:color="auto"/>
              <w:left w:val="single" w:sz="4" w:space="0" w:color="auto"/>
              <w:bottom w:val="single" w:sz="4" w:space="0" w:color="auto"/>
              <w:right w:val="single" w:sz="4" w:space="0" w:color="auto"/>
            </w:tcBorders>
            <w:vAlign w:val="center"/>
          </w:tcPr>
          <w:p w:rsidR="00010902" w:rsidRDefault="00010902" w:rsidP="00BE5D25">
            <w:pPr>
              <w:jc w:val="center"/>
              <w:rPr>
                <w:color w:val="000000"/>
                <w:szCs w:val="21"/>
              </w:rPr>
            </w:pPr>
            <w:r>
              <w:rPr>
                <w:color w:val="000000"/>
                <w:szCs w:val="21"/>
                <w:lang w:bidi="ar"/>
              </w:rPr>
              <w:t>3-</w:t>
            </w:r>
            <w:r>
              <w:rPr>
                <w:color w:val="000000"/>
                <w:szCs w:val="21"/>
                <w:lang w:bidi="ar"/>
              </w:rPr>
              <w:t>氯</w:t>
            </w:r>
            <w:r>
              <w:rPr>
                <w:color w:val="000000"/>
                <w:szCs w:val="21"/>
                <w:lang w:bidi="ar"/>
              </w:rPr>
              <w:t>-1,2-</w:t>
            </w:r>
            <w:r>
              <w:rPr>
                <w:color w:val="000000"/>
                <w:szCs w:val="21"/>
                <w:lang w:bidi="ar"/>
              </w:rPr>
              <w:t>丙二醇</w:t>
            </w:r>
          </w:p>
        </w:tc>
        <w:tc>
          <w:tcPr>
            <w:tcW w:w="868" w:type="pct"/>
            <w:tcBorders>
              <w:top w:val="single" w:sz="4" w:space="0" w:color="auto"/>
              <w:left w:val="single" w:sz="4" w:space="0" w:color="auto"/>
              <w:bottom w:val="single" w:sz="4" w:space="0" w:color="auto"/>
              <w:right w:val="single" w:sz="4" w:space="0" w:color="auto"/>
            </w:tcBorders>
            <w:vAlign w:val="center"/>
          </w:tcPr>
          <w:p w:rsidR="00010902" w:rsidRDefault="00010902" w:rsidP="007E4E0F">
            <w:pPr>
              <w:adjustRightInd w:val="0"/>
              <w:snapToGrid w:val="0"/>
              <w:jc w:val="center"/>
              <w:rPr>
                <w:color w:val="000000"/>
                <w:szCs w:val="21"/>
              </w:rPr>
            </w:pPr>
            <w:r>
              <w:rPr>
                <w:color w:val="000000"/>
                <w:szCs w:val="21"/>
                <w:lang w:bidi="ar"/>
              </w:rPr>
              <w:t>GB 4806.8</w:t>
            </w:r>
            <w:r w:rsidR="007E4E0F">
              <w:rPr>
                <w:rFonts w:hint="eastAsia"/>
                <w:color w:val="000000"/>
                <w:szCs w:val="21"/>
                <w:lang w:bidi="ar"/>
              </w:rPr>
              <w:t>-</w:t>
            </w:r>
            <w:r>
              <w:rPr>
                <w:color w:val="000000"/>
                <w:szCs w:val="21"/>
                <w:lang w:bidi="ar"/>
              </w:rPr>
              <w:t>2022</w:t>
            </w:r>
          </w:p>
        </w:tc>
        <w:tc>
          <w:tcPr>
            <w:tcW w:w="953" w:type="pct"/>
            <w:tcBorders>
              <w:top w:val="single" w:sz="4" w:space="0" w:color="auto"/>
              <w:left w:val="single" w:sz="4" w:space="0" w:color="auto"/>
              <w:bottom w:val="single" w:sz="4" w:space="0" w:color="auto"/>
              <w:right w:val="single" w:sz="4" w:space="0" w:color="auto"/>
            </w:tcBorders>
            <w:vAlign w:val="center"/>
          </w:tcPr>
          <w:p w:rsidR="00010902" w:rsidRDefault="00010902" w:rsidP="007E4E0F">
            <w:pPr>
              <w:adjustRightInd w:val="0"/>
              <w:snapToGrid w:val="0"/>
              <w:jc w:val="center"/>
              <w:rPr>
                <w:color w:val="000000"/>
                <w:szCs w:val="21"/>
              </w:rPr>
            </w:pPr>
            <w:r>
              <w:rPr>
                <w:color w:val="000000"/>
                <w:szCs w:val="21"/>
                <w:lang w:bidi="ar"/>
              </w:rPr>
              <w:t>GB 4806.8</w:t>
            </w:r>
            <w:r w:rsidR="007E4E0F">
              <w:rPr>
                <w:rFonts w:hint="eastAsia"/>
                <w:color w:val="000000"/>
                <w:szCs w:val="21"/>
                <w:lang w:bidi="ar"/>
              </w:rPr>
              <w:t>-</w:t>
            </w:r>
            <w:r>
              <w:rPr>
                <w:color w:val="000000"/>
                <w:szCs w:val="21"/>
                <w:lang w:bidi="ar"/>
              </w:rPr>
              <w:t>2022</w:t>
            </w:r>
          </w:p>
        </w:tc>
        <w:tc>
          <w:tcPr>
            <w:tcW w:w="1718" w:type="pct"/>
            <w:tcBorders>
              <w:left w:val="single" w:sz="4" w:space="0" w:color="auto"/>
              <w:right w:val="single" w:sz="4" w:space="0" w:color="auto"/>
            </w:tcBorders>
            <w:vAlign w:val="center"/>
          </w:tcPr>
          <w:p w:rsidR="00010902" w:rsidRPr="005E3672" w:rsidRDefault="00010902" w:rsidP="00DB2FC6">
            <w:pPr>
              <w:snapToGrid w:val="0"/>
              <w:jc w:val="center"/>
              <w:rPr>
                <w:rFonts w:cs="宋体"/>
                <w:szCs w:val="21"/>
              </w:rPr>
            </w:pPr>
            <w:r>
              <w:rPr>
                <w:rFonts w:cs="宋体" w:hint="eastAsia"/>
                <w:szCs w:val="21"/>
              </w:rPr>
              <w:t>/</w:t>
            </w:r>
          </w:p>
        </w:tc>
      </w:tr>
      <w:tr w:rsidR="00010902"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010902" w:rsidRDefault="00010902" w:rsidP="00BE5D25">
            <w:pPr>
              <w:spacing w:line="360" w:lineRule="auto"/>
              <w:jc w:val="center"/>
              <w:outlineLvl w:val="0"/>
              <w:rPr>
                <w:rFonts w:cs="宋体"/>
                <w:szCs w:val="21"/>
              </w:rPr>
            </w:pPr>
            <w:r>
              <w:rPr>
                <w:rFonts w:cs="宋体" w:hint="eastAsia"/>
                <w:szCs w:val="21"/>
              </w:rPr>
              <w:t>11</w:t>
            </w:r>
          </w:p>
        </w:tc>
        <w:tc>
          <w:tcPr>
            <w:tcW w:w="1091" w:type="pct"/>
            <w:tcBorders>
              <w:top w:val="single" w:sz="4" w:space="0" w:color="auto"/>
              <w:left w:val="single" w:sz="4" w:space="0" w:color="auto"/>
              <w:bottom w:val="single" w:sz="4" w:space="0" w:color="auto"/>
              <w:right w:val="single" w:sz="4" w:space="0" w:color="auto"/>
            </w:tcBorders>
            <w:vAlign w:val="center"/>
          </w:tcPr>
          <w:p w:rsidR="00010902" w:rsidRPr="006457E3" w:rsidRDefault="00010902" w:rsidP="00DB2FC6">
            <w:pPr>
              <w:jc w:val="center"/>
              <w:textAlignment w:val="center"/>
              <w:rPr>
                <w:rFonts w:cs="宋体"/>
                <w:szCs w:val="21"/>
              </w:rPr>
            </w:pPr>
            <w:r w:rsidRPr="006457E3">
              <w:rPr>
                <w:rFonts w:cs="宋体" w:hint="eastAsia"/>
                <w:szCs w:val="21"/>
              </w:rPr>
              <w:t>大肠菌群</w:t>
            </w:r>
          </w:p>
        </w:tc>
        <w:tc>
          <w:tcPr>
            <w:tcW w:w="868" w:type="pct"/>
            <w:tcBorders>
              <w:top w:val="single" w:sz="4" w:space="0" w:color="auto"/>
              <w:left w:val="single" w:sz="4" w:space="0" w:color="auto"/>
              <w:bottom w:val="single" w:sz="4" w:space="0" w:color="auto"/>
              <w:right w:val="single" w:sz="4" w:space="0" w:color="auto"/>
            </w:tcBorders>
            <w:vAlign w:val="center"/>
          </w:tcPr>
          <w:p w:rsidR="00010902" w:rsidRPr="006457E3" w:rsidRDefault="00010902" w:rsidP="00DB2FC6">
            <w:pPr>
              <w:widowControl/>
              <w:jc w:val="center"/>
              <w:textAlignment w:val="center"/>
              <w:rPr>
                <w:rFonts w:cs="宋体"/>
                <w:szCs w:val="21"/>
              </w:rPr>
            </w:pPr>
            <w:r w:rsidRPr="00977185">
              <w:rPr>
                <w:rFonts w:cs="宋体"/>
                <w:szCs w:val="21"/>
              </w:rPr>
              <w:t>GB 4806.</w:t>
            </w:r>
            <w:r w:rsidRPr="00977185">
              <w:rPr>
                <w:rFonts w:cs="宋体" w:hint="eastAsia"/>
                <w:szCs w:val="21"/>
              </w:rPr>
              <w:t>8-2022</w:t>
            </w:r>
          </w:p>
        </w:tc>
        <w:tc>
          <w:tcPr>
            <w:tcW w:w="953" w:type="pct"/>
            <w:tcBorders>
              <w:top w:val="single" w:sz="4" w:space="0" w:color="auto"/>
              <w:left w:val="single" w:sz="4" w:space="0" w:color="auto"/>
              <w:bottom w:val="single" w:sz="4" w:space="0" w:color="auto"/>
              <w:right w:val="single" w:sz="4" w:space="0" w:color="auto"/>
            </w:tcBorders>
            <w:vAlign w:val="center"/>
          </w:tcPr>
          <w:p w:rsidR="00010902" w:rsidRDefault="00010902" w:rsidP="00DB2FC6">
            <w:pPr>
              <w:snapToGrid w:val="0"/>
              <w:jc w:val="center"/>
              <w:rPr>
                <w:rFonts w:cs="宋体"/>
                <w:szCs w:val="21"/>
              </w:rPr>
            </w:pPr>
            <w:r w:rsidRPr="006457E3">
              <w:rPr>
                <w:rFonts w:cs="宋体" w:hint="eastAsia"/>
                <w:szCs w:val="21"/>
              </w:rPr>
              <w:t>GB 14934</w:t>
            </w:r>
          </w:p>
        </w:tc>
        <w:tc>
          <w:tcPr>
            <w:tcW w:w="1718" w:type="pct"/>
            <w:vMerge w:val="restart"/>
            <w:tcBorders>
              <w:top w:val="single" w:sz="4" w:space="0" w:color="auto"/>
              <w:left w:val="single" w:sz="4" w:space="0" w:color="auto"/>
              <w:right w:val="single" w:sz="4" w:space="0" w:color="auto"/>
            </w:tcBorders>
            <w:vAlign w:val="center"/>
          </w:tcPr>
          <w:p w:rsidR="00010902" w:rsidRPr="005E3672" w:rsidRDefault="00010902" w:rsidP="00DB2FC6">
            <w:pPr>
              <w:snapToGrid w:val="0"/>
              <w:jc w:val="center"/>
              <w:rPr>
                <w:rFonts w:cs="宋体"/>
                <w:szCs w:val="21"/>
              </w:rPr>
            </w:pPr>
            <w:r w:rsidRPr="00977185">
              <w:rPr>
                <w:rFonts w:cs="宋体" w:hint="eastAsia"/>
                <w:szCs w:val="21"/>
              </w:rPr>
              <w:t>仅适用于预期与食品直接接触，且不经消毒或清洗直接使用的纸和纸板材料及制品。</w:t>
            </w:r>
          </w:p>
        </w:tc>
      </w:tr>
      <w:tr w:rsidR="00010902"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010902" w:rsidRDefault="00010902" w:rsidP="00E20B8F">
            <w:pPr>
              <w:spacing w:line="360" w:lineRule="auto"/>
              <w:jc w:val="center"/>
              <w:outlineLvl w:val="0"/>
              <w:rPr>
                <w:rFonts w:cs="宋体"/>
                <w:szCs w:val="21"/>
              </w:rPr>
            </w:pPr>
            <w:r>
              <w:rPr>
                <w:rFonts w:cs="宋体" w:hint="eastAsia"/>
                <w:szCs w:val="21"/>
              </w:rPr>
              <w:t>12</w:t>
            </w:r>
          </w:p>
        </w:tc>
        <w:tc>
          <w:tcPr>
            <w:tcW w:w="1091" w:type="pct"/>
            <w:tcBorders>
              <w:top w:val="single" w:sz="4" w:space="0" w:color="auto"/>
              <w:left w:val="single" w:sz="4" w:space="0" w:color="auto"/>
              <w:bottom w:val="single" w:sz="4" w:space="0" w:color="auto"/>
              <w:right w:val="single" w:sz="4" w:space="0" w:color="auto"/>
            </w:tcBorders>
            <w:vAlign w:val="center"/>
          </w:tcPr>
          <w:p w:rsidR="00010902" w:rsidRPr="006457E3" w:rsidRDefault="00010902" w:rsidP="00E20B8F">
            <w:pPr>
              <w:jc w:val="center"/>
              <w:textAlignment w:val="center"/>
              <w:rPr>
                <w:rFonts w:cs="宋体"/>
                <w:szCs w:val="21"/>
              </w:rPr>
            </w:pPr>
            <w:r w:rsidRPr="006457E3">
              <w:rPr>
                <w:rFonts w:cs="宋体" w:hint="eastAsia"/>
                <w:szCs w:val="21"/>
              </w:rPr>
              <w:t>沙门氏菌</w:t>
            </w:r>
          </w:p>
        </w:tc>
        <w:tc>
          <w:tcPr>
            <w:tcW w:w="868" w:type="pct"/>
            <w:tcBorders>
              <w:top w:val="single" w:sz="4" w:space="0" w:color="auto"/>
              <w:left w:val="single" w:sz="4" w:space="0" w:color="auto"/>
              <w:bottom w:val="single" w:sz="4" w:space="0" w:color="auto"/>
              <w:right w:val="single" w:sz="4" w:space="0" w:color="auto"/>
            </w:tcBorders>
            <w:vAlign w:val="center"/>
          </w:tcPr>
          <w:p w:rsidR="00010902" w:rsidRPr="006457E3" w:rsidRDefault="00010902" w:rsidP="00DB2FC6">
            <w:pPr>
              <w:widowControl/>
              <w:jc w:val="center"/>
              <w:textAlignment w:val="center"/>
              <w:rPr>
                <w:rFonts w:cs="宋体"/>
                <w:szCs w:val="21"/>
              </w:rPr>
            </w:pPr>
            <w:r w:rsidRPr="00977185">
              <w:rPr>
                <w:rFonts w:cs="宋体"/>
                <w:szCs w:val="21"/>
              </w:rPr>
              <w:t>GB 4806.</w:t>
            </w:r>
            <w:r w:rsidRPr="00977185">
              <w:rPr>
                <w:rFonts w:cs="宋体" w:hint="eastAsia"/>
                <w:szCs w:val="21"/>
              </w:rPr>
              <w:t>8-2022</w:t>
            </w:r>
          </w:p>
        </w:tc>
        <w:tc>
          <w:tcPr>
            <w:tcW w:w="953" w:type="pct"/>
            <w:tcBorders>
              <w:top w:val="single" w:sz="4" w:space="0" w:color="auto"/>
              <w:left w:val="single" w:sz="4" w:space="0" w:color="auto"/>
              <w:bottom w:val="single" w:sz="4" w:space="0" w:color="auto"/>
              <w:right w:val="single" w:sz="4" w:space="0" w:color="auto"/>
            </w:tcBorders>
            <w:vAlign w:val="center"/>
          </w:tcPr>
          <w:p w:rsidR="00010902" w:rsidRDefault="00010902" w:rsidP="00DB2FC6">
            <w:pPr>
              <w:snapToGrid w:val="0"/>
              <w:jc w:val="center"/>
              <w:rPr>
                <w:rFonts w:cs="宋体"/>
                <w:szCs w:val="21"/>
              </w:rPr>
            </w:pPr>
            <w:r w:rsidRPr="006457E3">
              <w:rPr>
                <w:rFonts w:cs="宋体" w:hint="eastAsia"/>
                <w:szCs w:val="21"/>
              </w:rPr>
              <w:t>GB 14934</w:t>
            </w:r>
          </w:p>
        </w:tc>
        <w:tc>
          <w:tcPr>
            <w:tcW w:w="1718" w:type="pct"/>
            <w:vMerge/>
            <w:tcBorders>
              <w:left w:val="single" w:sz="4" w:space="0" w:color="auto"/>
              <w:right w:val="single" w:sz="4" w:space="0" w:color="auto"/>
            </w:tcBorders>
            <w:vAlign w:val="center"/>
          </w:tcPr>
          <w:p w:rsidR="00010902" w:rsidRPr="005E3672" w:rsidRDefault="00010902" w:rsidP="00E20B8F">
            <w:pPr>
              <w:snapToGrid w:val="0"/>
              <w:spacing w:line="360" w:lineRule="auto"/>
              <w:jc w:val="center"/>
              <w:rPr>
                <w:rFonts w:cs="宋体"/>
                <w:szCs w:val="21"/>
              </w:rPr>
            </w:pPr>
          </w:p>
        </w:tc>
      </w:tr>
      <w:tr w:rsidR="00010902" w:rsidTr="00505941">
        <w:trPr>
          <w:trHeight w:val="297"/>
          <w:jc w:val="center"/>
        </w:trPr>
        <w:tc>
          <w:tcPr>
            <w:tcW w:w="369" w:type="pct"/>
            <w:tcBorders>
              <w:top w:val="single" w:sz="4" w:space="0" w:color="auto"/>
              <w:left w:val="single" w:sz="4" w:space="0" w:color="auto"/>
              <w:bottom w:val="single" w:sz="4" w:space="0" w:color="auto"/>
              <w:right w:val="single" w:sz="4" w:space="0" w:color="auto"/>
            </w:tcBorders>
            <w:vAlign w:val="center"/>
          </w:tcPr>
          <w:p w:rsidR="00010902" w:rsidRDefault="00010902" w:rsidP="00E20B8F">
            <w:pPr>
              <w:spacing w:line="360" w:lineRule="auto"/>
              <w:jc w:val="center"/>
              <w:outlineLvl w:val="0"/>
              <w:rPr>
                <w:rFonts w:cs="宋体"/>
                <w:szCs w:val="21"/>
              </w:rPr>
            </w:pPr>
            <w:r>
              <w:rPr>
                <w:rFonts w:cs="宋体" w:hint="eastAsia"/>
                <w:szCs w:val="21"/>
              </w:rPr>
              <w:t>13</w:t>
            </w:r>
          </w:p>
        </w:tc>
        <w:tc>
          <w:tcPr>
            <w:tcW w:w="1091" w:type="pct"/>
            <w:tcBorders>
              <w:top w:val="single" w:sz="4" w:space="0" w:color="auto"/>
              <w:left w:val="single" w:sz="4" w:space="0" w:color="auto"/>
              <w:bottom w:val="single" w:sz="4" w:space="0" w:color="auto"/>
              <w:right w:val="single" w:sz="4" w:space="0" w:color="auto"/>
            </w:tcBorders>
            <w:vAlign w:val="center"/>
          </w:tcPr>
          <w:p w:rsidR="00010902" w:rsidRPr="006457E3" w:rsidRDefault="00010902" w:rsidP="00E20B8F">
            <w:pPr>
              <w:jc w:val="center"/>
              <w:textAlignment w:val="center"/>
              <w:rPr>
                <w:rFonts w:cs="宋体"/>
                <w:szCs w:val="21"/>
              </w:rPr>
            </w:pPr>
            <w:r w:rsidRPr="006457E3">
              <w:rPr>
                <w:rFonts w:cs="宋体"/>
                <w:szCs w:val="21"/>
              </w:rPr>
              <w:t>霉菌</w:t>
            </w:r>
          </w:p>
        </w:tc>
        <w:tc>
          <w:tcPr>
            <w:tcW w:w="868" w:type="pct"/>
            <w:tcBorders>
              <w:top w:val="single" w:sz="4" w:space="0" w:color="auto"/>
              <w:left w:val="single" w:sz="4" w:space="0" w:color="auto"/>
              <w:bottom w:val="single" w:sz="4" w:space="0" w:color="auto"/>
              <w:right w:val="single" w:sz="4" w:space="0" w:color="auto"/>
            </w:tcBorders>
            <w:vAlign w:val="center"/>
          </w:tcPr>
          <w:p w:rsidR="00010902" w:rsidRPr="006457E3" w:rsidRDefault="00010902" w:rsidP="00DB2FC6">
            <w:pPr>
              <w:widowControl/>
              <w:jc w:val="center"/>
              <w:textAlignment w:val="center"/>
              <w:rPr>
                <w:rFonts w:cs="宋体"/>
                <w:szCs w:val="21"/>
              </w:rPr>
            </w:pPr>
            <w:r w:rsidRPr="00977185">
              <w:rPr>
                <w:rFonts w:cs="宋体"/>
                <w:szCs w:val="21"/>
              </w:rPr>
              <w:t>GB 4806.</w:t>
            </w:r>
            <w:r w:rsidRPr="00977185">
              <w:rPr>
                <w:rFonts w:cs="宋体" w:hint="eastAsia"/>
                <w:szCs w:val="21"/>
              </w:rPr>
              <w:t>8-2022</w:t>
            </w:r>
          </w:p>
        </w:tc>
        <w:tc>
          <w:tcPr>
            <w:tcW w:w="953" w:type="pct"/>
            <w:tcBorders>
              <w:top w:val="single" w:sz="4" w:space="0" w:color="auto"/>
              <w:left w:val="single" w:sz="4" w:space="0" w:color="auto"/>
              <w:bottom w:val="single" w:sz="4" w:space="0" w:color="auto"/>
              <w:right w:val="single" w:sz="4" w:space="0" w:color="auto"/>
            </w:tcBorders>
            <w:vAlign w:val="center"/>
          </w:tcPr>
          <w:p w:rsidR="00010902" w:rsidRPr="00DC264C" w:rsidRDefault="00010902" w:rsidP="00DB2FC6">
            <w:pPr>
              <w:snapToGrid w:val="0"/>
              <w:jc w:val="center"/>
              <w:rPr>
                <w:rFonts w:cs="宋体"/>
                <w:b/>
                <w:szCs w:val="21"/>
              </w:rPr>
            </w:pPr>
            <w:r w:rsidRPr="006457E3">
              <w:rPr>
                <w:rFonts w:cs="宋体" w:hint="eastAsia"/>
                <w:szCs w:val="21"/>
              </w:rPr>
              <w:t>GB 4789.15</w:t>
            </w:r>
          </w:p>
        </w:tc>
        <w:tc>
          <w:tcPr>
            <w:tcW w:w="1718" w:type="pct"/>
            <w:vMerge/>
            <w:tcBorders>
              <w:left w:val="single" w:sz="4" w:space="0" w:color="auto"/>
              <w:bottom w:val="single" w:sz="4" w:space="0" w:color="auto"/>
              <w:right w:val="single" w:sz="4" w:space="0" w:color="auto"/>
            </w:tcBorders>
            <w:vAlign w:val="center"/>
          </w:tcPr>
          <w:p w:rsidR="00010902" w:rsidRPr="005E3672" w:rsidRDefault="00010902" w:rsidP="00E20B8F">
            <w:pPr>
              <w:snapToGrid w:val="0"/>
              <w:spacing w:line="360" w:lineRule="auto"/>
              <w:jc w:val="center"/>
              <w:rPr>
                <w:rFonts w:cs="宋体"/>
                <w:szCs w:val="21"/>
              </w:rPr>
            </w:pPr>
          </w:p>
        </w:tc>
      </w:tr>
    </w:tbl>
    <w:p w:rsidR="00EE3000" w:rsidRDefault="00B166F4" w:rsidP="00575EA6">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EE3000" w:rsidRDefault="00B166F4">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EE3000" w:rsidRDefault="00B166F4">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EE3000" w:rsidRDefault="00B166F4">
      <w:pPr>
        <w:snapToGrid w:val="0"/>
        <w:spacing w:line="360" w:lineRule="auto"/>
        <w:rPr>
          <w:rFonts w:ascii="宋体" w:hAnsi="宋体"/>
          <w:color w:val="000000"/>
          <w:szCs w:val="21"/>
        </w:rPr>
      </w:pPr>
      <w:r>
        <w:rPr>
          <w:rFonts w:ascii="宋体" w:hAnsi="宋体" w:hint="eastAsia"/>
          <w:color w:val="000000"/>
          <w:szCs w:val="21"/>
        </w:rPr>
        <w:t>3.1 依据标准</w:t>
      </w:r>
    </w:p>
    <w:p w:rsidR="00EE3000" w:rsidRDefault="00B166F4">
      <w:pPr>
        <w:snapToGrid w:val="0"/>
        <w:spacing w:line="360" w:lineRule="auto"/>
        <w:ind w:firstLineChars="200" w:firstLine="420"/>
        <w:rPr>
          <w:rFonts w:ascii="宋体" w:hAnsi="宋体"/>
          <w:color w:val="000000"/>
          <w:szCs w:val="21"/>
        </w:rPr>
      </w:pPr>
      <w:r>
        <w:rPr>
          <w:rFonts w:ascii="宋体" w:hAnsi="宋体" w:hint="eastAsia"/>
          <w:color w:val="000000"/>
          <w:szCs w:val="21"/>
        </w:rPr>
        <w:t>GB 4806.8-20</w:t>
      </w:r>
      <w:r w:rsidR="00C63BF3">
        <w:rPr>
          <w:rFonts w:ascii="宋体" w:hAnsi="宋体" w:hint="eastAsia"/>
          <w:color w:val="000000"/>
          <w:szCs w:val="21"/>
        </w:rPr>
        <w:t>22</w:t>
      </w:r>
      <w:r>
        <w:rPr>
          <w:rFonts w:ascii="宋体" w:hAnsi="宋体" w:hint="eastAsia"/>
          <w:color w:val="000000"/>
          <w:szCs w:val="21"/>
        </w:rPr>
        <w:t xml:space="preserve"> 食品安全国家标准 食品接触用纸和纸板材料及制品</w:t>
      </w:r>
    </w:p>
    <w:p w:rsidR="00EE3000" w:rsidRDefault="00B166F4" w:rsidP="007015DD">
      <w:pPr>
        <w:snapToGrid w:val="0"/>
        <w:spacing w:line="360" w:lineRule="auto"/>
        <w:ind w:firstLineChars="200" w:firstLine="420"/>
        <w:rPr>
          <w:rFonts w:ascii="宋体" w:hAnsi="宋体"/>
          <w:color w:val="000000"/>
          <w:szCs w:val="21"/>
        </w:rPr>
      </w:pPr>
      <w:r>
        <w:rPr>
          <w:rFonts w:ascii="宋体" w:hAnsi="宋体" w:hint="eastAsia"/>
          <w:color w:val="000000"/>
          <w:szCs w:val="21"/>
        </w:rPr>
        <w:t>GB 4806.7-20</w:t>
      </w:r>
      <w:r w:rsidR="00C63BF3">
        <w:rPr>
          <w:rFonts w:ascii="宋体" w:hAnsi="宋体" w:hint="eastAsia"/>
          <w:color w:val="000000"/>
          <w:szCs w:val="21"/>
        </w:rPr>
        <w:t>23</w:t>
      </w:r>
      <w:r>
        <w:rPr>
          <w:rFonts w:ascii="宋体" w:hAnsi="宋体" w:hint="eastAsia"/>
          <w:color w:val="000000"/>
          <w:szCs w:val="21"/>
        </w:rPr>
        <w:t xml:space="preserve"> 食品安全国家标准 食品接触用塑料材料及制品</w:t>
      </w:r>
    </w:p>
    <w:p w:rsidR="00EE3000" w:rsidRDefault="00B166F4">
      <w:pPr>
        <w:snapToGrid w:val="0"/>
        <w:spacing w:line="360" w:lineRule="auto"/>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EE3000" w:rsidRDefault="00B166F4">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A6498E" w:rsidRPr="00A6498E" w:rsidRDefault="00A6498E" w:rsidP="00A6498E">
      <w:pPr>
        <w:adjustRightInd w:val="0"/>
        <w:snapToGrid w:val="0"/>
        <w:spacing w:line="360" w:lineRule="auto"/>
        <w:ind w:firstLineChars="200" w:firstLine="420"/>
        <w:rPr>
          <w:rFonts w:ascii="宋体" w:hAnsi="宋体" w:hint="eastAsia"/>
        </w:rPr>
      </w:pPr>
      <w:r w:rsidRPr="00A6498E">
        <w:rPr>
          <w:rFonts w:ascii="宋体" w:hAnsi="宋体" w:hint="eastAsia"/>
        </w:rPr>
        <w:t>经检验，检验项目全部合格，判定为被抽查产品所检项目未发现不合格；检验项目中任一项或一项以上不合格，判定为被抽查产品不合格。</w:t>
      </w:r>
    </w:p>
    <w:p w:rsidR="00A6498E" w:rsidRPr="00A6498E" w:rsidRDefault="00A6498E" w:rsidP="00A6498E">
      <w:pPr>
        <w:adjustRightInd w:val="0"/>
        <w:snapToGrid w:val="0"/>
        <w:spacing w:line="360" w:lineRule="auto"/>
        <w:ind w:firstLineChars="200" w:firstLine="420"/>
        <w:rPr>
          <w:rFonts w:ascii="宋体" w:hAnsi="宋体" w:hint="eastAsia"/>
        </w:rPr>
      </w:pPr>
      <w:r w:rsidRPr="00A6498E">
        <w:rPr>
          <w:rFonts w:ascii="宋体" w:hAnsi="宋体" w:hint="eastAsia"/>
        </w:rPr>
        <w:t>若被检产品明示的质量要求高于本细则中检验项目依据的标准要求时，应按被检产品明示的质量要求判定。</w:t>
      </w:r>
    </w:p>
    <w:p w:rsidR="00A6498E" w:rsidRPr="00A6498E" w:rsidRDefault="00A6498E" w:rsidP="00A6498E">
      <w:pPr>
        <w:adjustRightInd w:val="0"/>
        <w:snapToGrid w:val="0"/>
        <w:spacing w:line="360" w:lineRule="auto"/>
        <w:ind w:firstLineChars="200" w:firstLine="420"/>
        <w:rPr>
          <w:rFonts w:ascii="宋体" w:hAnsi="宋体" w:hint="eastAsia"/>
        </w:rPr>
      </w:pPr>
      <w:r w:rsidRPr="00A6498E">
        <w:rPr>
          <w:rFonts w:ascii="宋体" w:hAnsi="宋体" w:hint="eastAsia"/>
        </w:rPr>
        <w:t>若被检产品明示的质量要求低于本细则中检验项目依据的强制性标准要求时，应按照强制性标准要求判定。</w:t>
      </w:r>
    </w:p>
    <w:p w:rsidR="00A6498E" w:rsidRPr="00A6498E" w:rsidRDefault="00A6498E" w:rsidP="00A6498E">
      <w:pPr>
        <w:adjustRightInd w:val="0"/>
        <w:snapToGrid w:val="0"/>
        <w:spacing w:line="360" w:lineRule="auto"/>
        <w:ind w:firstLineChars="200" w:firstLine="420"/>
        <w:rPr>
          <w:rFonts w:ascii="宋体" w:hAnsi="宋体" w:hint="eastAsia"/>
        </w:rPr>
      </w:pPr>
      <w:r w:rsidRPr="00A6498E">
        <w:rPr>
          <w:rFonts w:ascii="宋体" w:hAnsi="宋体" w:hint="eastAsia"/>
        </w:rPr>
        <w:t>若被检产品明示的质量要求低于或包含本细则中检验项目依据的推荐性标准要求时，应以被检产品明示的质量要求判定。</w:t>
      </w:r>
    </w:p>
    <w:p w:rsidR="00A6498E" w:rsidRPr="00A6498E" w:rsidRDefault="00A6498E" w:rsidP="00A6498E">
      <w:pPr>
        <w:adjustRightInd w:val="0"/>
        <w:snapToGrid w:val="0"/>
        <w:spacing w:line="360" w:lineRule="auto"/>
        <w:ind w:firstLineChars="200" w:firstLine="420"/>
        <w:rPr>
          <w:rFonts w:ascii="宋体" w:hAnsi="宋体" w:hint="eastAsia"/>
        </w:rPr>
      </w:pPr>
      <w:r w:rsidRPr="00A6498E">
        <w:rPr>
          <w:rFonts w:ascii="宋体" w:hAnsi="宋体" w:hint="eastAsia"/>
        </w:rPr>
        <w:t>若被检产品明示的质量要求缺少本细则中检验项目依据的强制性标准要求时，应按照强制性标准要求判定。</w:t>
      </w:r>
    </w:p>
    <w:p w:rsidR="00A6498E" w:rsidRPr="00A6498E" w:rsidRDefault="00A6498E" w:rsidP="00A6498E">
      <w:pPr>
        <w:adjustRightInd w:val="0"/>
        <w:snapToGrid w:val="0"/>
        <w:spacing w:line="360" w:lineRule="auto"/>
        <w:ind w:firstLineChars="200" w:firstLine="420"/>
        <w:rPr>
          <w:rFonts w:ascii="宋体" w:hAnsi="宋体" w:hint="eastAsia"/>
        </w:rPr>
      </w:pPr>
      <w:r w:rsidRPr="00A6498E">
        <w:rPr>
          <w:rFonts w:ascii="宋体" w:hAnsi="宋体" w:hint="eastAsia"/>
        </w:rPr>
        <w:t>若被检产品明示的质量要求缺少本细则中检验项目依据的推荐性标准要求时，该项目不参与判定。</w:t>
      </w:r>
    </w:p>
    <w:p w:rsidR="00EE3000" w:rsidRPr="002D69B9" w:rsidRDefault="00A6498E" w:rsidP="00A6498E">
      <w:pPr>
        <w:adjustRightInd w:val="0"/>
        <w:snapToGrid w:val="0"/>
        <w:spacing w:line="360" w:lineRule="auto"/>
        <w:ind w:firstLineChars="200" w:firstLine="420"/>
        <w:rPr>
          <w:color w:val="000000"/>
          <w:szCs w:val="21"/>
        </w:rPr>
      </w:pPr>
      <w:r w:rsidRPr="00A6498E">
        <w:rPr>
          <w:rFonts w:ascii="宋体" w:hAnsi="宋体" w:hint="eastAsia"/>
        </w:rPr>
        <w:lastRenderedPageBreak/>
        <w:t>依据GB 4789.1—2016 《食品安全国家标准 食品微生物学检验 总则》第7.3条“检验结果报告后，剩余样品和同批产品不进行微生物项目的复检”的规定，微生物指标不合格不进行复检。</w:t>
      </w:r>
      <w:bookmarkStart w:id="0" w:name="_GoBack"/>
      <w:bookmarkEnd w:id="0"/>
    </w:p>
    <w:sectPr w:rsidR="00EE3000" w:rsidRPr="002D69B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8F" w:rsidRDefault="00E20B8F">
      <w:r>
        <w:separator/>
      </w:r>
    </w:p>
  </w:endnote>
  <w:endnote w:type="continuationSeparator" w:id="0">
    <w:p w:rsidR="00E20B8F" w:rsidRDefault="00E2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90923"/>
    </w:sdtPr>
    <w:sdtEndPr/>
    <w:sdtContent>
      <w:p w:rsidR="00E20B8F" w:rsidRDefault="00E20B8F">
        <w:pPr>
          <w:pStyle w:val="a3"/>
          <w:jc w:val="right"/>
        </w:pPr>
        <w:r>
          <w:fldChar w:fldCharType="begin"/>
        </w:r>
        <w:r>
          <w:instrText>PAGE   \* MERGEFORMAT</w:instrText>
        </w:r>
        <w:r>
          <w:fldChar w:fldCharType="separate"/>
        </w:r>
        <w:r w:rsidR="00A6498E" w:rsidRPr="00A6498E">
          <w:rPr>
            <w:noProof/>
            <w:lang w:val="zh-CN"/>
          </w:rPr>
          <w:t>2</w:t>
        </w:r>
        <w:r>
          <w:fldChar w:fldCharType="end"/>
        </w:r>
      </w:p>
    </w:sdtContent>
  </w:sdt>
  <w:p w:rsidR="00E20B8F" w:rsidRDefault="00E20B8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8F" w:rsidRDefault="00E20B8F">
      <w:r>
        <w:separator/>
      </w:r>
    </w:p>
  </w:footnote>
  <w:footnote w:type="continuationSeparator" w:id="0">
    <w:p w:rsidR="00E20B8F" w:rsidRDefault="00E20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6855"/>
    <w:rsid w:val="00010902"/>
    <w:rsid w:val="000C5F8C"/>
    <w:rsid w:val="001977AE"/>
    <w:rsid w:val="002D69B9"/>
    <w:rsid w:val="0042120A"/>
    <w:rsid w:val="00424A08"/>
    <w:rsid w:val="0048430F"/>
    <w:rsid w:val="004D2989"/>
    <w:rsid w:val="004F67A3"/>
    <w:rsid w:val="00505941"/>
    <w:rsid w:val="00551681"/>
    <w:rsid w:val="00575EA6"/>
    <w:rsid w:val="005E3672"/>
    <w:rsid w:val="00640EA7"/>
    <w:rsid w:val="006457E3"/>
    <w:rsid w:val="00685335"/>
    <w:rsid w:val="006A6F2E"/>
    <w:rsid w:val="006C6DA2"/>
    <w:rsid w:val="006E4331"/>
    <w:rsid w:val="007015DD"/>
    <w:rsid w:val="00723886"/>
    <w:rsid w:val="00746855"/>
    <w:rsid w:val="007757EE"/>
    <w:rsid w:val="007E4E0F"/>
    <w:rsid w:val="0086625D"/>
    <w:rsid w:val="008748D6"/>
    <w:rsid w:val="009131B5"/>
    <w:rsid w:val="009242F6"/>
    <w:rsid w:val="00972441"/>
    <w:rsid w:val="00977185"/>
    <w:rsid w:val="00A6498E"/>
    <w:rsid w:val="00A701B2"/>
    <w:rsid w:val="00A76100"/>
    <w:rsid w:val="00B166F4"/>
    <w:rsid w:val="00B8603E"/>
    <w:rsid w:val="00BA47E2"/>
    <w:rsid w:val="00C63BF3"/>
    <w:rsid w:val="00CF6679"/>
    <w:rsid w:val="00D1176C"/>
    <w:rsid w:val="00DB2FC6"/>
    <w:rsid w:val="00DC264C"/>
    <w:rsid w:val="00DE3FA6"/>
    <w:rsid w:val="00DE6CCE"/>
    <w:rsid w:val="00E150DD"/>
    <w:rsid w:val="00E20B8F"/>
    <w:rsid w:val="00E232C9"/>
    <w:rsid w:val="00EE3000"/>
    <w:rsid w:val="00F87716"/>
    <w:rsid w:val="00FB1A14"/>
    <w:rsid w:val="00FD6809"/>
    <w:rsid w:val="4A32056F"/>
    <w:rsid w:val="55351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42120A"/>
    <w:rPr>
      <w:sz w:val="18"/>
      <w:szCs w:val="18"/>
    </w:rPr>
  </w:style>
  <w:style w:type="character" w:customStyle="1" w:styleId="Char1">
    <w:name w:val="批注框文本 Char"/>
    <w:basedOn w:val="a0"/>
    <w:link w:val="a5"/>
    <w:uiPriority w:val="99"/>
    <w:semiHidden/>
    <w:rsid w:val="0042120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255</Words>
  <Characters>1456</Characters>
  <Application>Microsoft Office Word</Application>
  <DocSecurity>0</DocSecurity>
  <Lines>12</Lines>
  <Paragraphs>3</Paragraphs>
  <ScaleCrop>false</ScaleCrop>
  <Company>Microsoft</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Windows 用户</cp:lastModifiedBy>
  <cp:revision>43</cp:revision>
  <dcterms:created xsi:type="dcterms:W3CDTF">2019-07-12T00:31:00Z</dcterms:created>
  <dcterms:modified xsi:type="dcterms:W3CDTF">2025-07-31T03:51:00Z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