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5FB" w:rsidRDefault="007855FB">
      <w:pPr>
        <w:tabs>
          <w:tab w:val="center" w:pos="4536"/>
          <w:tab w:val="right" w:pos="9072"/>
        </w:tabs>
        <w:spacing w:line="700" w:lineRule="exact"/>
        <w:contextualSpacing/>
        <w:jc w:val="left"/>
        <w:rPr>
          <w:rFonts w:ascii="宋体" w:eastAsia="宋体" w:hAnsi="宋体"/>
          <w:b/>
          <w:bCs/>
          <w:kern w:val="0"/>
          <w:sz w:val="44"/>
        </w:rPr>
      </w:pPr>
    </w:p>
    <w:p w:rsidR="007855FB" w:rsidRDefault="00857793" w:rsidP="00A9070F">
      <w:pPr>
        <w:spacing w:afterLines="50" w:line="700" w:lineRule="exact"/>
        <w:contextualSpacing/>
        <w:jc w:val="right"/>
        <w:rPr>
          <w:kern w:val="0"/>
        </w:rPr>
      </w:pPr>
      <w:r>
        <w:rPr>
          <w:rFonts w:hint="eastAsia"/>
          <w:kern w:val="0"/>
        </w:rPr>
        <w:t>江新环罚〔</w:t>
      </w:r>
      <w:r>
        <w:rPr>
          <w:rFonts w:eastAsia="宋体"/>
          <w:kern w:val="0"/>
        </w:rPr>
        <w:t>202</w:t>
      </w:r>
      <w:r>
        <w:rPr>
          <w:rFonts w:eastAsia="宋体" w:hint="eastAsia"/>
          <w:kern w:val="0"/>
        </w:rPr>
        <w:t>5</w:t>
      </w:r>
      <w:r>
        <w:rPr>
          <w:rFonts w:hint="eastAsia"/>
          <w:kern w:val="0"/>
        </w:rPr>
        <w:t>〕</w:t>
      </w:r>
      <w:r>
        <w:rPr>
          <w:rFonts w:hint="eastAsia"/>
          <w:kern w:val="0"/>
        </w:rPr>
        <w:t>32</w:t>
      </w:r>
      <w:r>
        <w:rPr>
          <w:rFonts w:hint="eastAsia"/>
          <w:kern w:val="0"/>
        </w:rPr>
        <w:t>号</w:t>
      </w:r>
    </w:p>
    <w:p w:rsidR="007855FB" w:rsidRDefault="007855FB">
      <w:pPr>
        <w:spacing w:line="640" w:lineRule="exact"/>
        <w:ind w:right="468"/>
        <w:contextualSpacing/>
        <w:jc w:val="left"/>
        <w:rPr>
          <w:rFonts w:ascii="仿宋_GB2312"/>
          <w:kern w:val="0"/>
          <w:sz w:val="44"/>
          <w:szCs w:val="44"/>
        </w:rPr>
      </w:pPr>
    </w:p>
    <w:p w:rsidR="007855FB" w:rsidRDefault="00857793">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rsidR="007855FB" w:rsidRDefault="007855FB" w:rsidP="00A9070F">
      <w:pPr>
        <w:spacing w:line="640" w:lineRule="exact"/>
        <w:ind w:left="1247" w:hangingChars="400" w:hanging="1247"/>
        <w:contextualSpacing/>
        <w:rPr>
          <w:rFonts w:ascii="仿宋_GB2312"/>
          <w:szCs w:val="32"/>
        </w:rPr>
      </w:pPr>
    </w:p>
    <w:p w:rsidR="007855FB" w:rsidRDefault="00857793" w:rsidP="00A9070F">
      <w:pPr>
        <w:spacing w:line="560" w:lineRule="exact"/>
        <w:ind w:leftChars="200" w:left="1871" w:hangingChars="400" w:hanging="1247"/>
        <w:rPr>
          <w:rFonts w:cs="仿宋"/>
          <w:szCs w:val="32"/>
        </w:rPr>
      </w:pPr>
      <w:r>
        <w:rPr>
          <w:rFonts w:cs="仿宋" w:hint="eastAsia"/>
          <w:szCs w:val="32"/>
        </w:rPr>
        <w:t>当事人：</w:t>
      </w:r>
      <w:r>
        <w:rPr>
          <w:rFonts w:cs="仿宋" w:hint="eastAsia"/>
          <w:szCs w:val="32"/>
        </w:rPr>
        <w:t>徐阅明（江门市宏健饲料科技有限公司直接负责的主管人员）</w:t>
      </w:r>
    </w:p>
    <w:p w:rsidR="007855FB" w:rsidRDefault="00857793" w:rsidP="00A9070F">
      <w:pPr>
        <w:spacing w:line="560" w:lineRule="exact"/>
        <w:ind w:leftChars="199" w:left="2160" w:hangingChars="494" w:hanging="1540"/>
        <w:rPr>
          <w:rFonts w:ascii="仿宋_GB2312"/>
          <w:szCs w:val="32"/>
        </w:rPr>
      </w:pPr>
      <w:r>
        <w:rPr>
          <w:rFonts w:cs="仿宋" w:hint="eastAsia"/>
        </w:rPr>
        <w:t>工作地址：</w:t>
      </w:r>
      <w:r>
        <w:rPr>
          <w:rFonts w:ascii="仿宋_GB2312" w:hint="eastAsia"/>
          <w:szCs w:val="32"/>
        </w:rPr>
        <w:t>江门市新会区睦洲镇梅大冲村南央坑督工业区</w:t>
      </w:r>
      <w:r>
        <w:rPr>
          <w:rFonts w:ascii="仿宋_GB2312" w:hint="eastAsia"/>
          <w:szCs w:val="32"/>
        </w:rPr>
        <w:t>A</w:t>
      </w:r>
      <w:r>
        <w:rPr>
          <w:rFonts w:ascii="仿宋_GB2312" w:hint="eastAsia"/>
          <w:szCs w:val="32"/>
        </w:rPr>
        <w:t>区（信息申报制）</w:t>
      </w:r>
    </w:p>
    <w:p w:rsidR="007855FB" w:rsidRDefault="00857793" w:rsidP="00A9070F">
      <w:pPr>
        <w:spacing w:beforeLines="50" w:line="560" w:lineRule="exact"/>
        <w:ind w:firstLineChars="200" w:firstLine="624"/>
        <w:rPr>
          <w:rFonts w:ascii="仿宋_GB2312"/>
          <w:szCs w:val="32"/>
        </w:rPr>
      </w:pPr>
      <w:bookmarkStart w:id="0" w:name="_GoBack"/>
      <w:bookmarkEnd w:id="0"/>
      <w:r>
        <w:rPr>
          <w:rFonts w:cs="仿宋" w:hint="eastAsia"/>
          <w:szCs w:val="32"/>
        </w:rPr>
        <w:t>徐阅明（江门市宏健饲料科技有限公司直接负责的主管人员）</w:t>
      </w:r>
      <w:r>
        <w:rPr>
          <w:rFonts w:ascii="仿宋" w:eastAsia="仿宋" w:hAnsi="仿宋" w:cs="仿宋" w:hint="eastAsia"/>
          <w:szCs w:val="32"/>
        </w:rPr>
        <w:t>环境违法一案，我局经过调查，现已审查终结。</w:t>
      </w:r>
    </w:p>
    <w:p w:rsidR="007855FB" w:rsidRDefault="00857793" w:rsidP="00A9070F">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7855FB" w:rsidRDefault="00857793" w:rsidP="00A9070F">
      <w:pPr>
        <w:spacing w:line="560" w:lineRule="exact"/>
        <w:ind w:firstLineChars="198" w:firstLine="617"/>
        <w:rPr>
          <w:rFonts w:ascii="仿宋" w:eastAsia="仿宋" w:hAnsi="仿宋" w:cs="仿宋"/>
          <w:szCs w:val="32"/>
        </w:rPr>
      </w:pP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4</w:t>
      </w:r>
      <w:r>
        <w:rPr>
          <w:rFonts w:ascii="仿宋" w:eastAsia="仿宋" w:hAnsi="仿宋" w:cs="仿宋" w:hint="eastAsia"/>
          <w:szCs w:val="32"/>
        </w:rPr>
        <w:t>月</w:t>
      </w:r>
      <w:r>
        <w:rPr>
          <w:rFonts w:ascii="仿宋" w:eastAsia="仿宋" w:hAnsi="仿宋" w:cs="仿宋" w:hint="eastAsia"/>
          <w:szCs w:val="32"/>
        </w:rPr>
        <w:t>，我局执法人员对</w:t>
      </w:r>
      <w:r>
        <w:rPr>
          <w:rFonts w:ascii="仿宋_GB2312" w:hint="eastAsia"/>
          <w:szCs w:val="32"/>
        </w:rPr>
        <w:t>江门市宏健饲料科技有限公司</w:t>
      </w:r>
      <w:r>
        <w:rPr>
          <w:rFonts w:hint="eastAsia"/>
          <w:szCs w:val="32"/>
        </w:rPr>
        <w:t>（以下简称：该单位）</w:t>
      </w:r>
      <w:r>
        <w:rPr>
          <w:rFonts w:ascii="仿宋" w:eastAsia="仿宋" w:hAnsi="仿宋" w:cs="仿宋" w:hint="eastAsia"/>
          <w:szCs w:val="32"/>
        </w:rPr>
        <w:t>进行的现场检查和调查发现：</w:t>
      </w:r>
    </w:p>
    <w:p w:rsidR="007855FB" w:rsidRDefault="00857793">
      <w:pPr>
        <w:spacing w:line="560" w:lineRule="exact"/>
        <w:ind w:firstLineChars="200" w:firstLine="624"/>
        <w:rPr>
          <w:color w:val="000000"/>
          <w:szCs w:val="32"/>
        </w:rPr>
      </w:pPr>
      <w:r>
        <w:rPr>
          <w:rFonts w:hint="eastAsia"/>
          <w:color w:val="000000"/>
          <w:szCs w:val="32"/>
        </w:rPr>
        <w:t>该单位从事的饲料加工生产项目（使用燃生物质加热炉）属《建设项目环境影响评价分类管理名录（</w:t>
      </w:r>
      <w:r>
        <w:rPr>
          <w:rFonts w:hint="eastAsia"/>
          <w:color w:val="000000"/>
          <w:szCs w:val="32"/>
        </w:rPr>
        <w:t>2021</w:t>
      </w:r>
      <w:r>
        <w:rPr>
          <w:rFonts w:hint="eastAsia"/>
          <w:color w:val="000000"/>
          <w:szCs w:val="32"/>
        </w:rPr>
        <w:t>年版）》第四十一类电力、热力生产和供应业第</w:t>
      </w:r>
      <w:r>
        <w:rPr>
          <w:rFonts w:hint="eastAsia"/>
          <w:color w:val="000000"/>
          <w:szCs w:val="32"/>
        </w:rPr>
        <w:t>91</w:t>
      </w:r>
      <w:r>
        <w:rPr>
          <w:rFonts w:hint="eastAsia"/>
          <w:color w:val="000000"/>
          <w:szCs w:val="32"/>
        </w:rPr>
        <w:t>项热力生产和供应工程（包括建设单位自建自用的供热工程）中的使用其他高污染燃料的（高污染燃料指国环规大气〔</w:t>
      </w:r>
      <w:r>
        <w:rPr>
          <w:rFonts w:hint="eastAsia"/>
          <w:color w:val="000000"/>
          <w:szCs w:val="32"/>
        </w:rPr>
        <w:t>2017</w:t>
      </w:r>
      <w:r>
        <w:rPr>
          <w:rFonts w:hint="eastAsia"/>
          <w:color w:val="000000"/>
          <w:szCs w:val="32"/>
        </w:rPr>
        <w:t>〕</w:t>
      </w:r>
      <w:r>
        <w:rPr>
          <w:rFonts w:hint="eastAsia"/>
          <w:color w:val="000000"/>
          <w:szCs w:val="32"/>
        </w:rPr>
        <w:t>2</w:t>
      </w:r>
      <w:r>
        <w:rPr>
          <w:rFonts w:hint="eastAsia"/>
          <w:color w:val="000000"/>
          <w:szCs w:val="32"/>
        </w:rPr>
        <w:t>号《高污染燃料目录》中规定的燃料），应编制环境影响报告表。该单位存在需要配套建设的环境</w:t>
      </w:r>
      <w:r>
        <w:rPr>
          <w:rFonts w:hint="eastAsia"/>
          <w:color w:val="000000"/>
          <w:szCs w:val="32"/>
        </w:rPr>
        <w:lastRenderedPageBreak/>
        <w:t>保护设施未经验收，建设项目已投入生产的违法行为。</w:t>
      </w:r>
    </w:p>
    <w:p w:rsidR="007855FB" w:rsidRDefault="00857793">
      <w:pPr>
        <w:spacing w:line="560" w:lineRule="exact"/>
        <w:ind w:firstLineChars="200" w:firstLine="624"/>
        <w:rPr>
          <w:color w:val="000000"/>
          <w:szCs w:val="32"/>
        </w:rPr>
      </w:pPr>
      <w:r>
        <w:rPr>
          <w:rFonts w:hint="eastAsia"/>
          <w:color w:val="000000"/>
          <w:szCs w:val="32"/>
        </w:rPr>
        <w:t>以上事实，有当事人签名确认的《江门市生态环境局现场检查笔录》、《江门市生态环境局调查询问笔录》，《固定污染源排污登记表》，该单位提交的《厂房租赁合同》和我局执法人员现场拍摄的照片等证据为证。</w:t>
      </w:r>
    </w:p>
    <w:p w:rsidR="007855FB" w:rsidRDefault="00857793">
      <w:pPr>
        <w:spacing w:line="560" w:lineRule="exact"/>
        <w:ind w:firstLineChars="200" w:firstLine="624"/>
        <w:rPr>
          <w:rFonts w:ascii="仿宋" w:eastAsia="仿宋" w:hAnsi="仿宋" w:cs="仿宋"/>
          <w:szCs w:val="32"/>
        </w:rPr>
      </w:pPr>
      <w:r>
        <w:rPr>
          <w:rFonts w:ascii="仿宋" w:eastAsia="仿宋" w:hAnsi="仿宋" w:cs="仿宋" w:hint="eastAsia"/>
          <w:szCs w:val="32"/>
        </w:rPr>
        <w:t>该单位的</w:t>
      </w:r>
      <w:r>
        <w:rPr>
          <w:rFonts w:ascii="仿宋" w:eastAsia="仿宋" w:hAnsi="仿宋" w:cs="仿宋" w:hint="eastAsia"/>
          <w:szCs w:val="32"/>
        </w:rPr>
        <w:t>上述行为违反了</w:t>
      </w:r>
      <w:r>
        <w:rPr>
          <w:rFonts w:ascii="仿宋" w:eastAsia="仿宋" w:hAnsi="仿宋" w:cs="仿宋"/>
          <w:szCs w:val="32"/>
        </w:rPr>
        <w:t>《</w:t>
      </w:r>
      <w:r>
        <w:rPr>
          <w:rFonts w:ascii="仿宋" w:eastAsia="仿宋" w:hAnsi="仿宋" w:cs="仿宋" w:hint="eastAsia"/>
          <w:szCs w:val="32"/>
        </w:rPr>
        <w:t>建设项目环境保护管理条例</w:t>
      </w:r>
      <w:r>
        <w:rPr>
          <w:rFonts w:ascii="仿宋" w:eastAsia="仿宋" w:hAnsi="仿宋" w:cs="仿宋"/>
          <w:szCs w:val="32"/>
        </w:rPr>
        <w:t>》</w:t>
      </w:r>
      <w:r>
        <w:rPr>
          <w:rFonts w:ascii="仿宋" w:eastAsia="仿宋" w:hAnsi="仿宋" w:cs="仿宋" w:hint="eastAsia"/>
          <w:szCs w:val="32"/>
        </w:rPr>
        <w:t>第十九条第一款的规定，你</w:t>
      </w:r>
      <w:r>
        <w:rPr>
          <w:rFonts w:cs="仿宋" w:hint="eastAsia"/>
          <w:color w:val="000000"/>
          <w:szCs w:val="32"/>
        </w:rPr>
        <w:t>是</w:t>
      </w:r>
      <w:r>
        <w:rPr>
          <w:rFonts w:cs="仿宋" w:hint="eastAsia"/>
          <w:szCs w:val="32"/>
        </w:rPr>
        <w:t>该单位的法定代表人，为直接负责的主管人员</w:t>
      </w:r>
      <w:r>
        <w:rPr>
          <w:rFonts w:ascii="仿宋" w:eastAsia="仿宋" w:hAnsi="仿宋" w:cs="仿宋" w:hint="eastAsia"/>
          <w:szCs w:val="32"/>
        </w:rPr>
        <w:t>，依法应当予以处罚。</w:t>
      </w:r>
    </w:p>
    <w:p w:rsidR="007855FB" w:rsidRDefault="00857793">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5</w:t>
      </w:r>
      <w:r>
        <w:rPr>
          <w:rFonts w:ascii="仿宋" w:eastAsia="仿宋" w:hAnsi="仿宋" w:cs="仿宋" w:hint="eastAsia"/>
          <w:szCs w:val="32"/>
        </w:rPr>
        <w:t>月</w:t>
      </w:r>
      <w:r>
        <w:rPr>
          <w:rFonts w:ascii="仿宋" w:eastAsia="仿宋" w:hAnsi="仿宋" w:cs="仿宋" w:hint="eastAsia"/>
          <w:szCs w:val="32"/>
        </w:rPr>
        <w:t>21</w:t>
      </w:r>
      <w:r>
        <w:rPr>
          <w:rFonts w:ascii="仿宋" w:eastAsia="仿宋" w:hAnsi="仿宋" w:cs="仿宋" w:hint="eastAsia"/>
          <w:szCs w:val="32"/>
        </w:rPr>
        <w:t>日告知你违法事实、处罚依据和拟作出的处罚决定，并告知你有权进行陈述申辩和要求听证。你未在法定时间内提出陈述申辩，也未提出听证要求。考虑你已在地市级以上主要媒体</w:t>
      </w:r>
      <w:r>
        <w:rPr>
          <w:rFonts w:ascii="仿宋" w:eastAsia="仿宋" w:hAnsi="仿宋" w:cs="仿宋" w:hint="eastAsia"/>
          <w:szCs w:val="32"/>
        </w:rPr>
        <w:t>上公开道歉、作出生态环境守法承诺，并及时改正违法行为。根据《广东省生态环境行政处罚自由裁量权规定》第十四条规定，我局同意对你从轻处罚。</w:t>
      </w:r>
    </w:p>
    <w:p w:rsidR="007855FB" w:rsidRDefault="00857793">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5</w:t>
      </w:r>
      <w:r>
        <w:rPr>
          <w:rFonts w:ascii="仿宋" w:eastAsia="仿宋" w:hAnsi="仿宋" w:cs="仿宋" w:hint="eastAsia"/>
          <w:szCs w:val="32"/>
        </w:rPr>
        <w:t>月</w:t>
      </w:r>
      <w:r>
        <w:rPr>
          <w:rFonts w:ascii="仿宋" w:eastAsia="仿宋" w:hAnsi="仿宋" w:cs="仿宋" w:hint="eastAsia"/>
          <w:szCs w:val="32"/>
        </w:rPr>
        <w:t>16</w:t>
      </w:r>
      <w:r>
        <w:rPr>
          <w:rFonts w:ascii="仿宋" w:eastAsia="仿宋" w:hAnsi="仿宋" w:cs="仿宋" w:hint="eastAsia"/>
          <w:szCs w:val="32"/>
        </w:rPr>
        <w:t>日《行政处罚听证告知书》（江新环罚听告〔</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w:t>
      </w:r>
      <w:r>
        <w:rPr>
          <w:rFonts w:ascii="仿宋" w:eastAsia="仿宋" w:hAnsi="仿宋" w:cs="仿宋" w:hint="eastAsia"/>
          <w:szCs w:val="32"/>
        </w:rPr>
        <w:t>22</w:t>
      </w:r>
      <w:r>
        <w:rPr>
          <w:rFonts w:ascii="仿宋" w:eastAsia="仿宋" w:hAnsi="仿宋" w:cs="仿宋" w:hint="eastAsia"/>
          <w:szCs w:val="32"/>
        </w:rPr>
        <w:t>号）及</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5</w:t>
      </w:r>
      <w:r>
        <w:rPr>
          <w:rFonts w:ascii="仿宋" w:eastAsia="仿宋" w:hAnsi="仿宋" w:cs="仿宋" w:hint="eastAsia"/>
          <w:szCs w:val="32"/>
        </w:rPr>
        <w:t>月</w:t>
      </w:r>
      <w:r>
        <w:rPr>
          <w:rFonts w:ascii="仿宋" w:eastAsia="仿宋" w:hAnsi="仿宋" w:cs="仿宋" w:hint="eastAsia"/>
          <w:szCs w:val="32"/>
        </w:rPr>
        <w:t>21</w:t>
      </w:r>
      <w:r>
        <w:rPr>
          <w:rFonts w:ascii="仿宋" w:eastAsia="仿宋" w:hAnsi="仿宋" w:cs="仿宋" w:hint="eastAsia"/>
          <w:szCs w:val="32"/>
        </w:rPr>
        <w:t>日送达回执以及你提交的</w:t>
      </w:r>
      <w:r>
        <w:rPr>
          <w:rFonts w:ascii="仿宋" w:eastAsia="仿宋" w:hAnsi="仿宋" w:cs="仿宋" w:hint="eastAsia"/>
          <w:szCs w:val="32"/>
        </w:rPr>
        <w:t>《生态环境行政违法当事人公开道歉承诺守法从轻处罚申请书》、《江门市宏健饲料科技有限公司生态环境公开道歉承诺书》、《江门市宏健饲料科技有限公司及法定代表人徐阅明生态环境公开道歉承诺书》、《中国商报》</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6</w:t>
      </w:r>
      <w:r>
        <w:rPr>
          <w:rFonts w:ascii="仿宋" w:eastAsia="仿宋" w:hAnsi="仿宋" w:cs="仿宋" w:hint="eastAsia"/>
          <w:szCs w:val="32"/>
        </w:rPr>
        <w:t>月</w:t>
      </w:r>
      <w:r>
        <w:rPr>
          <w:rFonts w:ascii="仿宋" w:eastAsia="仿宋" w:hAnsi="仿宋" w:cs="仿宋" w:hint="eastAsia"/>
          <w:szCs w:val="32"/>
        </w:rPr>
        <w:t>25</w:t>
      </w:r>
      <w:r>
        <w:rPr>
          <w:rFonts w:ascii="仿宋" w:eastAsia="仿宋" w:hAnsi="仿宋" w:cs="仿宋" w:hint="eastAsia"/>
          <w:szCs w:val="32"/>
        </w:rPr>
        <w:t>日</w:t>
      </w:r>
      <w:r>
        <w:rPr>
          <w:rFonts w:ascii="仿宋" w:eastAsia="仿宋" w:hAnsi="仿宋" w:cs="仿宋" w:hint="eastAsia"/>
          <w:szCs w:val="32"/>
        </w:rPr>
        <w:t>A03</w:t>
      </w:r>
      <w:r>
        <w:rPr>
          <w:rFonts w:ascii="仿宋" w:eastAsia="仿宋" w:hAnsi="仿宋" w:cs="仿宋" w:hint="eastAsia"/>
          <w:szCs w:val="32"/>
        </w:rPr>
        <w:t>版</w:t>
      </w:r>
      <w:r>
        <w:rPr>
          <w:rFonts w:ascii="仿宋" w:eastAsia="仿宋" w:hAnsi="仿宋" w:cs="仿宋" w:hint="eastAsia"/>
          <w:szCs w:val="32"/>
        </w:rPr>
        <w:t>及我局现场复查材料等为证</w:t>
      </w:r>
      <w:r>
        <w:rPr>
          <w:rFonts w:ascii="仿宋" w:eastAsia="仿宋" w:hAnsi="仿宋" w:cs="仿宋" w:hint="eastAsia"/>
          <w:szCs w:val="32"/>
        </w:rPr>
        <w:t>。</w:t>
      </w:r>
    </w:p>
    <w:p w:rsidR="007855FB" w:rsidRDefault="00857793" w:rsidP="00A9070F">
      <w:pPr>
        <w:spacing w:line="560" w:lineRule="exact"/>
        <w:ind w:firstLineChars="200" w:firstLine="626"/>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7855FB" w:rsidRDefault="00857793">
      <w:pPr>
        <w:spacing w:line="560" w:lineRule="exact"/>
        <w:ind w:firstLineChars="200" w:firstLine="624"/>
        <w:rPr>
          <w:rFonts w:ascii="仿宋" w:eastAsia="仿宋" w:hAnsi="仿宋" w:cs="仿宋"/>
          <w:szCs w:val="32"/>
        </w:rPr>
      </w:pPr>
      <w:r>
        <w:rPr>
          <w:rFonts w:ascii="仿宋" w:eastAsia="仿宋" w:hAnsi="仿宋" w:cs="仿宋" w:hint="eastAsia"/>
          <w:szCs w:val="32"/>
        </w:rPr>
        <w:t>《建设项目环境保护管理条例》第二十三条第一款规定，违</w:t>
      </w:r>
      <w:r>
        <w:rPr>
          <w:rFonts w:ascii="仿宋" w:eastAsia="仿宋" w:hAnsi="仿宋" w:cs="仿宋" w:hint="eastAsia"/>
          <w:szCs w:val="32"/>
        </w:rPr>
        <w:lastRenderedPageBreak/>
        <w:t>反本条例规定，需要配套建设的环境保护设施未建成、未经验收或者验收不合格，建设项目即投入生产或者使用，或者在环境保护设施验收中弄虚作假的，由县级以上环境保护行政主管部门责令限期改正，处</w:t>
      </w:r>
      <w:r>
        <w:rPr>
          <w:rFonts w:ascii="仿宋" w:eastAsia="仿宋" w:hAnsi="仿宋" w:cs="仿宋" w:hint="eastAsia"/>
          <w:szCs w:val="32"/>
        </w:rPr>
        <w:t>20</w:t>
      </w:r>
      <w:r>
        <w:rPr>
          <w:rFonts w:ascii="仿宋" w:eastAsia="仿宋" w:hAnsi="仿宋" w:cs="仿宋" w:hint="eastAsia"/>
          <w:szCs w:val="32"/>
        </w:rPr>
        <w:t>万元以上</w:t>
      </w:r>
      <w:r>
        <w:rPr>
          <w:rFonts w:ascii="仿宋" w:eastAsia="仿宋" w:hAnsi="仿宋" w:cs="仿宋" w:hint="eastAsia"/>
          <w:szCs w:val="32"/>
        </w:rPr>
        <w:t>100</w:t>
      </w:r>
      <w:r>
        <w:rPr>
          <w:rFonts w:ascii="仿宋" w:eastAsia="仿宋" w:hAnsi="仿宋" w:cs="仿宋" w:hint="eastAsia"/>
          <w:szCs w:val="32"/>
        </w:rPr>
        <w:t>万元以下的罚款；逾期不改正的，处</w:t>
      </w:r>
      <w:r>
        <w:rPr>
          <w:rFonts w:ascii="仿宋" w:eastAsia="仿宋" w:hAnsi="仿宋" w:cs="仿宋" w:hint="eastAsia"/>
          <w:szCs w:val="32"/>
        </w:rPr>
        <w:t>100</w:t>
      </w:r>
      <w:r>
        <w:rPr>
          <w:rFonts w:ascii="仿宋" w:eastAsia="仿宋" w:hAnsi="仿宋" w:cs="仿宋" w:hint="eastAsia"/>
          <w:szCs w:val="32"/>
        </w:rPr>
        <w:t>万元以上</w:t>
      </w:r>
      <w:r>
        <w:rPr>
          <w:rFonts w:ascii="仿宋" w:eastAsia="仿宋" w:hAnsi="仿宋" w:cs="仿宋" w:hint="eastAsia"/>
          <w:szCs w:val="32"/>
        </w:rPr>
        <w:t>200</w:t>
      </w:r>
      <w:r>
        <w:rPr>
          <w:rFonts w:ascii="仿宋" w:eastAsia="仿宋" w:hAnsi="仿宋" w:cs="仿宋" w:hint="eastAsia"/>
          <w:szCs w:val="32"/>
        </w:rPr>
        <w:t>万元以下的罚款；对直接负责的主管人员和其他责任人员，处</w:t>
      </w:r>
      <w:r>
        <w:rPr>
          <w:rFonts w:ascii="仿宋" w:eastAsia="仿宋" w:hAnsi="仿宋" w:cs="仿宋" w:hint="eastAsia"/>
          <w:szCs w:val="32"/>
        </w:rPr>
        <w:t>5</w:t>
      </w:r>
      <w:r>
        <w:rPr>
          <w:rFonts w:ascii="仿宋" w:eastAsia="仿宋" w:hAnsi="仿宋" w:cs="仿宋" w:hint="eastAsia"/>
          <w:szCs w:val="32"/>
        </w:rPr>
        <w:t>万元以上</w:t>
      </w:r>
      <w:r>
        <w:rPr>
          <w:rFonts w:ascii="仿宋" w:eastAsia="仿宋" w:hAnsi="仿宋" w:cs="仿宋" w:hint="eastAsia"/>
          <w:szCs w:val="32"/>
        </w:rPr>
        <w:t>20</w:t>
      </w:r>
      <w:r>
        <w:rPr>
          <w:rFonts w:ascii="仿宋" w:eastAsia="仿宋" w:hAnsi="仿宋" w:cs="仿宋" w:hint="eastAsia"/>
          <w:szCs w:val="32"/>
        </w:rPr>
        <w:t>万元以下的罚款；造成重大环境污染或者生态破坏的，责令停止生产或者使用</w:t>
      </w:r>
      <w:r>
        <w:rPr>
          <w:rFonts w:ascii="仿宋" w:eastAsia="仿宋" w:hAnsi="仿宋" w:cs="仿宋" w:hint="eastAsia"/>
          <w:szCs w:val="32"/>
        </w:rPr>
        <w:t>，或者报经有批准权的人民政府批准，责令关闭。</w:t>
      </w:r>
    </w:p>
    <w:p w:rsidR="007855FB" w:rsidRDefault="00857793" w:rsidP="00A9070F">
      <w:pPr>
        <w:spacing w:line="560" w:lineRule="exact"/>
        <w:ind w:firstLineChars="200" w:firstLine="626"/>
        <w:rPr>
          <w:rFonts w:ascii="仿宋" w:eastAsia="仿宋" w:hAnsi="仿宋" w:cs="仿宋"/>
          <w:b/>
          <w:szCs w:val="32"/>
        </w:rPr>
      </w:pPr>
      <w:r>
        <w:rPr>
          <w:rFonts w:ascii="仿宋" w:eastAsia="仿宋" w:hAnsi="仿宋" w:cs="仿宋" w:hint="eastAsia"/>
          <w:b/>
          <w:szCs w:val="32"/>
        </w:rPr>
        <w:t>依据上述和《广东省生态环境行政处罚自由裁量权规定》附件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1.8</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w:t>
      </w:r>
      <w:r>
        <w:rPr>
          <w:rFonts w:ascii="仿宋" w:eastAsia="仿宋" w:hAnsi="仿宋" w:cs="仿宋" w:hint="eastAsia"/>
          <w:b/>
          <w:szCs w:val="32"/>
        </w:rPr>
        <w:t>第五条、第七条、</w:t>
      </w:r>
      <w:r>
        <w:rPr>
          <w:rFonts w:ascii="仿宋" w:eastAsia="仿宋" w:hAnsi="仿宋" w:cs="仿宋" w:hint="eastAsia"/>
          <w:b/>
          <w:szCs w:val="32"/>
        </w:rPr>
        <w:t>第十条的有关规定，我局决定对你处罚款人民币</w:t>
      </w:r>
      <w:r>
        <w:rPr>
          <w:rFonts w:ascii="仿宋" w:eastAsia="仿宋" w:hAnsi="仿宋" w:cs="仿宋"/>
          <w:b/>
          <w:szCs w:val="32"/>
        </w:rPr>
        <w:t>5</w:t>
      </w:r>
      <w:r>
        <w:rPr>
          <w:rFonts w:ascii="仿宋" w:eastAsia="仿宋" w:hAnsi="仿宋" w:cs="仿宋" w:hint="eastAsia"/>
          <w:b/>
          <w:szCs w:val="32"/>
        </w:rPr>
        <w:t>万元（大写：伍万元）。</w:t>
      </w:r>
    </w:p>
    <w:p w:rsidR="007855FB" w:rsidRDefault="00857793">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应于接到本处罚决定书之日起十五日内，到江门市生态环境局新会分局法规股开具《广东省非税收入一般缴款书（电子）》并将罚款缴至指定银行和账号</w:t>
      </w:r>
      <w:r>
        <w:rPr>
          <w:rFonts w:ascii="仿宋" w:eastAsia="仿宋" w:hAnsi="仿宋" w:cs="仿宋" w:hint="eastAsia"/>
          <w:kern w:val="2"/>
          <w:sz w:val="32"/>
          <w:szCs w:val="32"/>
        </w:rPr>
        <w:t>。收款银行、账户名称、账号详见《新会区非税收入转账须知》。（江门市生态环境局新会分局地址：江门市新会区会城镇东门路</w:t>
      </w:r>
      <w:r>
        <w:rPr>
          <w:rFonts w:ascii="仿宋" w:eastAsia="仿宋" w:hAnsi="仿宋" w:cs="仿宋" w:hint="eastAsia"/>
          <w:kern w:val="2"/>
          <w:sz w:val="32"/>
          <w:szCs w:val="32"/>
        </w:rPr>
        <w:t>11</w:t>
      </w:r>
      <w:r>
        <w:rPr>
          <w:rFonts w:ascii="仿宋" w:eastAsia="仿宋" w:hAnsi="仿宋" w:cs="仿宋" w:hint="eastAsia"/>
          <w:kern w:val="2"/>
          <w:sz w:val="32"/>
          <w:szCs w:val="32"/>
        </w:rPr>
        <w:t>号；联系电话：</w:t>
      </w:r>
      <w:r>
        <w:rPr>
          <w:rFonts w:ascii="仿宋" w:eastAsia="仿宋" w:hAnsi="仿宋" w:cs="仿宋" w:hint="eastAsia"/>
          <w:kern w:val="2"/>
          <w:sz w:val="32"/>
          <w:szCs w:val="32"/>
        </w:rPr>
        <w:t>0750-6109081</w:t>
      </w:r>
      <w:r>
        <w:rPr>
          <w:rFonts w:ascii="仿宋" w:eastAsia="仿宋" w:hAnsi="仿宋" w:cs="仿宋" w:hint="eastAsia"/>
          <w:kern w:val="2"/>
          <w:sz w:val="32"/>
          <w:szCs w:val="32"/>
        </w:rPr>
        <w:t>）</w:t>
      </w:r>
    </w:p>
    <w:p w:rsidR="007855FB" w:rsidRDefault="00857793">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7855FB" w:rsidRDefault="00857793" w:rsidP="00A9070F">
      <w:pPr>
        <w:pStyle w:val="a3"/>
        <w:spacing w:beforeLines="50" w:line="560" w:lineRule="exact"/>
        <w:ind w:firstLineChars="200" w:firstLine="626"/>
        <w:rPr>
          <w:rFonts w:ascii="仿宋" w:eastAsia="仿宋" w:hAnsi="仿宋" w:cs="仿宋"/>
          <w:sz w:val="32"/>
          <w:szCs w:val="32"/>
        </w:rPr>
      </w:pPr>
      <w:r>
        <w:rPr>
          <w:rFonts w:ascii="仿宋" w:eastAsia="仿宋" w:hAnsi="仿宋" w:cs="仿宋" w:hint="eastAsia"/>
          <w:b/>
          <w:sz w:val="32"/>
          <w:szCs w:val="32"/>
        </w:rPr>
        <w:lastRenderedPageBreak/>
        <w:t>三、申请复议或者提起诉讼的途径和期限</w:t>
      </w:r>
    </w:p>
    <w:p w:rsidR="007855FB" w:rsidRDefault="00857793">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rsidR="007855FB" w:rsidRDefault="00857793">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7855FB" w:rsidRDefault="00857793">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rsidR="007855FB" w:rsidRDefault="007855FB">
      <w:pPr>
        <w:spacing w:line="560" w:lineRule="exact"/>
        <w:rPr>
          <w:rFonts w:ascii="仿宋" w:eastAsia="仿宋" w:hAnsi="仿宋" w:cs="仿宋"/>
          <w:kern w:val="0"/>
          <w:szCs w:val="32"/>
        </w:rPr>
      </w:pPr>
    </w:p>
    <w:p w:rsidR="007855FB" w:rsidRDefault="007855FB">
      <w:pPr>
        <w:spacing w:line="560" w:lineRule="exact"/>
        <w:rPr>
          <w:rFonts w:ascii="仿宋" w:eastAsia="仿宋" w:hAnsi="仿宋" w:cs="仿宋"/>
          <w:kern w:val="0"/>
          <w:szCs w:val="32"/>
        </w:rPr>
      </w:pPr>
    </w:p>
    <w:p w:rsidR="007855FB" w:rsidRDefault="00857793">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7855FB" w:rsidRDefault="00857793">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hint="eastAsia"/>
          <w:kern w:val="0"/>
          <w:szCs w:val="32"/>
        </w:rPr>
        <w:t>5</w:t>
      </w:r>
      <w:r>
        <w:rPr>
          <w:rFonts w:ascii="仿宋" w:eastAsia="仿宋" w:hAnsi="仿宋" w:cs="仿宋" w:hint="eastAsia"/>
          <w:kern w:val="0"/>
          <w:szCs w:val="32"/>
        </w:rPr>
        <w:t>年</w:t>
      </w:r>
      <w:r>
        <w:rPr>
          <w:rFonts w:ascii="仿宋" w:eastAsia="仿宋" w:hAnsi="仿宋" w:cs="仿宋" w:hint="eastAsia"/>
          <w:kern w:val="0"/>
          <w:szCs w:val="32"/>
        </w:rPr>
        <w:t>7</w:t>
      </w:r>
      <w:r>
        <w:rPr>
          <w:rFonts w:ascii="仿宋" w:eastAsia="仿宋" w:hAnsi="仿宋" w:cs="仿宋" w:hint="eastAsia"/>
          <w:kern w:val="0"/>
          <w:szCs w:val="32"/>
        </w:rPr>
        <w:t>月</w:t>
      </w:r>
      <w:r>
        <w:rPr>
          <w:rFonts w:ascii="仿宋" w:eastAsia="仿宋" w:hAnsi="仿宋" w:cs="仿宋" w:hint="eastAsia"/>
          <w:kern w:val="0"/>
          <w:szCs w:val="32"/>
        </w:rPr>
        <w:t>10</w:t>
      </w:r>
      <w:r>
        <w:rPr>
          <w:rFonts w:ascii="仿宋" w:eastAsia="仿宋" w:hAnsi="仿宋" w:cs="仿宋" w:hint="eastAsia"/>
          <w:kern w:val="0"/>
          <w:szCs w:val="32"/>
        </w:rPr>
        <w:t>日</w:t>
      </w:r>
      <w:r>
        <w:rPr>
          <w:rFonts w:ascii="仿宋" w:eastAsia="仿宋" w:hAnsi="仿宋" w:cs="仿宋" w:hint="eastAsia"/>
          <w:kern w:val="0"/>
          <w:szCs w:val="32"/>
        </w:rPr>
        <w:t xml:space="preserve"> </w:t>
      </w:r>
    </w:p>
    <w:p w:rsidR="007855FB" w:rsidRDefault="007855FB">
      <w:pPr>
        <w:spacing w:line="560" w:lineRule="exact"/>
        <w:ind w:right="1094"/>
        <w:rPr>
          <w:rFonts w:ascii="仿宋" w:eastAsia="仿宋" w:hAnsi="仿宋" w:cs="仿宋"/>
          <w:kern w:val="0"/>
          <w:szCs w:val="32"/>
        </w:rPr>
      </w:pPr>
    </w:p>
    <w:p w:rsidR="007855FB" w:rsidRDefault="007855FB">
      <w:pPr>
        <w:spacing w:line="560" w:lineRule="exact"/>
        <w:ind w:right="1094"/>
        <w:rPr>
          <w:rFonts w:ascii="仿宋" w:eastAsia="仿宋" w:hAnsi="仿宋" w:cs="仿宋"/>
          <w:kern w:val="0"/>
          <w:szCs w:val="32"/>
        </w:rPr>
      </w:pPr>
    </w:p>
    <w:p w:rsidR="007855FB" w:rsidRDefault="007855FB">
      <w:pPr>
        <w:spacing w:line="560" w:lineRule="exact"/>
        <w:ind w:right="1094"/>
        <w:rPr>
          <w:rFonts w:ascii="仿宋" w:eastAsia="仿宋" w:hAnsi="仿宋" w:cs="仿宋"/>
          <w:kern w:val="0"/>
          <w:szCs w:val="32"/>
        </w:rPr>
      </w:pPr>
    </w:p>
    <w:p w:rsidR="007855FB" w:rsidRDefault="00857793">
      <w:pPr>
        <w:spacing w:line="560" w:lineRule="exact"/>
        <w:ind w:right="1094"/>
        <w:rPr>
          <w:rFonts w:ascii="仿宋" w:eastAsia="仿宋" w:hAnsi="仿宋" w:cs="仿宋"/>
          <w:kern w:val="0"/>
          <w:szCs w:val="32"/>
        </w:rPr>
      </w:pPr>
      <w:r>
        <w:rPr>
          <w:rFonts w:ascii="仿宋" w:eastAsia="仿宋" w:hAnsi="仿宋" w:cs="仿宋" w:hint="eastAsia"/>
          <w:kern w:val="0"/>
          <w:szCs w:val="32"/>
        </w:rPr>
        <w:t>抄送：</w:t>
      </w:r>
      <w:r>
        <w:rPr>
          <w:rFonts w:ascii="仿宋" w:eastAsia="仿宋" w:hAnsi="仿宋" w:cs="仿宋" w:hint="eastAsia"/>
          <w:kern w:val="0"/>
          <w:szCs w:val="32"/>
        </w:rPr>
        <w:t>睦洲镇</w:t>
      </w:r>
      <w:r>
        <w:rPr>
          <w:rFonts w:ascii="仿宋" w:eastAsia="仿宋" w:hAnsi="仿宋" w:cs="仿宋" w:hint="eastAsia"/>
          <w:kern w:val="0"/>
          <w:szCs w:val="32"/>
        </w:rPr>
        <w:t>生态环境保护办公室</w:t>
      </w:r>
      <w:r>
        <w:rPr>
          <w:rFonts w:ascii="仿宋" w:eastAsia="仿宋" w:hAnsi="仿宋" w:cs="仿宋" w:hint="eastAsia"/>
          <w:kern w:val="0"/>
          <w:szCs w:val="32"/>
        </w:rPr>
        <w:t>。</w:t>
      </w:r>
    </w:p>
    <w:sectPr w:rsidR="007855FB" w:rsidSect="007855FB">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793" w:rsidRDefault="00857793" w:rsidP="007855FB">
      <w:r>
        <w:separator/>
      </w:r>
    </w:p>
  </w:endnote>
  <w:endnote w:type="continuationSeparator" w:id="0">
    <w:p w:rsidR="00857793" w:rsidRDefault="00857793" w:rsidP="007855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5FB" w:rsidRDefault="00857793">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7855FB">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7855FB">
      <w:rPr>
        <w:rStyle w:val="a8"/>
        <w:rFonts w:asciiTheme="minorEastAsia" w:eastAsiaTheme="minorEastAsia" w:hAnsiTheme="minorEastAsia"/>
        <w:sz w:val="28"/>
        <w:szCs w:val="28"/>
      </w:rPr>
      <w:fldChar w:fldCharType="separate"/>
    </w:r>
    <w:r w:rsidR="00A9070F">
      <w:rPr>
        <w:rStyle w:val="a8"/>
        <w:rFonts w:asciiTheme="minorEastAsia" w:eastAsiaTheme="minorEastAsia" w:hAnsiTheme="minorEastAsia"/>
        <w:noProof/>
        <w:sz w:val="28"/>
        <w:szCs w:val="28"/>
      </w:rPr>
      <w:t>2</w:t>
    </w:r>
    <w:r w:rsidR="007855FB">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7855FB" w:rsidRDefault="007855FB">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5FB" w:rsidRDefault="00857793">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7855FB">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7855FB">
      <w:rPr>
        <w:rStyle w:val="a8"/>
        <w:rFonts w:asciiTheme="minorEastAsia" w:eastAsiaTheme="minorEastAsia" w:hAnsiTheme="minorEastAsia"/>
        <w:sz w:val="28"/>
        <w:szCs w:val="28"/>
      </w:rPr>
      <w:fldChar w:fldCharType="separate"/>
    </w:r>
    <w:r w:rsidR="00A9070F">
      <w:rPr>
        <w:rStyle w:val="a8"/>
        <w:rFonts w:asciiTheme="minorEastAsia" w:eastAsiaTheme="minorEastAsia" w:hAnsiTheme="minorEastAsia"/>
        <w:noProof/>
        <w:sz w:val="28"/>
        <w:szCs w:val="28"/>
      </w:rPr>
      <w:t>3</w:t>
    </w:r>
    <w:r w:rsidR="007855FB">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7855FB" w:rsidRDefault="007855FB">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5FB" w:rsidRDefault="00857793">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793" w:rsidRDefault="00857793" w:rsidP="007855FB">
      <w:r>
        <w:separator/>
      </w:r>
    </w:p>
  </w:footnote>
  <w:footnote w:type="continuationSeparator" w:id="0">
    <w:p w:rsidR="00857793" w:rsidRDefault="00857793" w:rsidP="007855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70F" w:rsidRDefault="00A9070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5FB" w:rsidRDefault="007855FB" w:rsidP="00A9070F">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5FB" w:rsidRDefault="007855FB">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295"/>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C72"/>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174"/>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03E"/>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54F"/>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225"/>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5FB"/>
    <w:rsid w:val="00785B35"/>
    <w:rsid w:val="00787C65"/>
    <w:rsid w:val="007907B1"/>
    <w:rsid w:val="00790DF6"/>
    <w:rsid w:val="00791D5C"/>
    <w:rsid w:val="00792186"/>
    <w:rsid w:val="007924C6"/>
    <w:rsid w:val="0079299E"/>
    <w:rsid w:val="00794EE5"/>
    <w:rsid w:val="00795465"/>
    <w:rsid w:val="007955AA"/>
    <w:rsid w:val="0079794F"/>
    <w:rsid w:val="007A06CD"/>
    <w:rsid w:val="007A0969"/>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793"/>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6BD3"/>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282C"/>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07FD6"/>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63EB"/>
    <w:rsid w:val="00A77372"/>
    <w:rsid w:val="00A80234"/>
    <w:rsid w:val="00A804FE"/>
    <w:rsid w:val="00A8069E"/>
    <w:rsid w:val="00A80DEA"/>
    <w:rsid w:val="00A81DE9"/>
    <w:rsid w:val="00A82AD4"/>
    <w:rsid w:val="00A82F37"/>
    <w:rsid w:val="00A83F08"/>
    <w:rsid w:val="00A84102"/>
    <w:rsid w:val="00A84CA9"/>
    <w:rsid w:val="00A85503"/>
    <w:rsid w:val="00A876BF"/>
    <w:rsid w:val="00A9070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8D0"/>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1A3"/>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493"/>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4A"/>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49B"/>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BC"/>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401EBF"/>
    <w:rsid w:val="015B1BB4"/>
    <w:rsid w:val="02B17662"/>
    <w:rsid w:val="03020908"/>
    <w:rsid w:val="037007A9"/>
    <w:rsid w:val="03FE707F"/>
    <w:rsid w:val="03FE7EAB"/>
    <w:rsid w:val="047333D2"/>
    <w:rsid w:val="04983D5F"/>
    <w:rsid w:val="04E81B1A"/>
    <w:rsid w:val="04F76DD4"/>
    <w:rsid w:val="051B0039"/>
    <w:rsid w:val="05FE4AEC"/>
    <w:rsid w:val="063E0A32"/>
    <w:rsid w:val="06A56CC2"/>
    <w:rsid w:val="08E03AB3"/>
    <w:rsid w:val="09A41752"/>
    <w:rsid w:val="0A5C7E2B"/>
    <w:rsid w:val="0CA05FA3"/>
    <w:rsid w:val="0D026C5D"/>
    <w:rsid w:val="0D305CD2"/>
    <w:rsid w:val="0E623886"/>
    <w:rsid w:val="0EE411DE"/>
    <w:rsid w:val="0F380715"/>
    <w:rsid w:val="10B34097"/>
    <w:rsid w:val="10E36028"/>
    <w:rsid w:val="124523E0"/>
    <w:rsid w:val="13481A0F"/>
    <w:rsid w:val="14264F96"/>
    <w:rsid w:val="155B5497"/>
    <w:rsid w:val="164A16A5"/>
    <w:rsid w:val="16853CCB"/>
    <w:rsid w:val="16BB2D6C"/>
    <w:rsid w:val="18CB43A7"/>
    <w:rsid w:val="19FB10D4"/>
    <w:rsid w:val="1AED1685"/>
    <w:rsid w:val="1B9A4789"/>
    <w:rsid w:val="1BBD69D7"/>
    <w:rsid w:val="1C5D6DE0"/>
    <w:rsid w:val="1C8F393E"/>
    <w:rsid w:val="1F3248A2"/>
    <w:rsid w:val="201523AB"/>
    <w:rsid w:val="20E617A0"/>
    <w:rsid w:val="21E5632B"/>
    <w:rsid w:val="222C6442"/>
    <w:rsid w:val="2341634B"/>
    <w:rsid w:val="25066BEE"/>
    <w:rsid w:val="252670ED"/>
    <w:rsid w:val="25DC4417"/>
    <w:rsid w:val="28CB2D97"/>
    <w:rsid w:val="28D5368A"/>
    <w:rsid w:val="298512BB"/>
    <w:rsid w:val="2B0378E1"/>
    <w:rsid w:val="2BAC7A7D"/>
    <w:rsid w:val="2C1E043E"/>
    <w:rsid w:val="2CD77C60"/>
    <w:rsid w:val="2D911D95"/>
    <w:rsid w:val="2DA42B43"/>
    <w:rsid w:val="2DF906E3"/>
    <w:rsid w:val="2E0B4ED3"/>
    <w:rsid w:val="2E442D9C"/>
    <w:rsid w:val="30624308"/>
    <w:rsid w:val="30FF50DE"/>
    <w:rsid w:val="310274C8"/>
    <w:rsid w:val="318F6C0A"/>
    <w:rsid w:val="320A20E2"/>
    <w:rsid w:val="32257A5E"/>
    <w:rsid w:val="32D37D7A"/>
    <w:rsid w:val="36231CDE"/>
    <w:rsid w:val="37056953"/>
    <w:rsid w:val="386F51D4"/>
    <w:rsid w:val="39900FC9"/>
    <w:rsid w:val="3D631F35"/>
    <w:rsid w:val="3D8C20A7"/>
    <w:rsid w:val="3F7B0E77"/>
    <w:rsid w:val="40EC3119"/>
    <w:rsid w:val="41CD4061"/>
    <w:rsid w:val="42764AD5"/>
    <w:rsid w:val="42A25B31"/>
    <w:rsid w:val="43244531"/>
    <w:rsid w:val="439A4D79"/>
    <w:rsid w:val="45882A2B"/>
    <w:rsid w:val="48825F81"/>
    <w:rsid w:val="48C621C4"/>
    <w:rsid w:val="49BA6F32"/>
    <w:rsid w:val="49C4596D"/>
    <w:rsid w:val="49CF19C3"/>
    <w:rsid w:val="49E862B8"/>
    <w:rsid w:val="4AA77651"/>
    <w:rsid w:val="4BC66ACD"/>
    <w:rsid w:val="4CFE2E04"/>
    <w:rsid w:val="4D242331"/>
    <w:rsid w:val="4D965046"/>
    <w:rsid w:val="50A447B5"/>
    <w:rsid w:val="51485DD8"/>
    <w:rsid w:val="537F46B4"/>
    <w:rsid w:val="548F7932"/>
    <w:rsid w:val="55F90B0C"/>
    <w:rsid w:val="562C577E"/>
    <w:rsid w:val="562C712C"/>
    <w:rsid w:val="56494CBE"/>
    <w:rsid w:val="570322C8"/>
    <w:rsid w:val="58CA2088"/>
    <w:rsid w:val="59172546"/>
    <w:rsid w:val="5AAD3E10"/>
    <w:rsid w:val="5BB608A5"/>
    <w:rsid w:val="5ED53B93"/>
    <w:rsid w:val="5EEB1905"/>
    <w:rsid w:val="602D574A"/>
    <w:rsid w:val="60FF4431"/>
    <w:rsid w:val="623B4595"/>
    <w:rsid w:val="62BB6394"/>
    <w:rsid w:val="63C93BBB"/>
    <w:rsid w:val="64DA6310"/>
    <w:rsid w:val="65D106AB"/>
    <w:rsid w:val="662C3C3B"/>
    <w:rsid w:val="69B1292E"/>
    <w:rsid w:val="6B387F73"/>
    <w:rsid w:val="6BD36413"/>
    <w:rsid w:val="6CAC4EE0"/>
    <w:rsid w:val="6CF7043C"/>
    <w:rsid w:val="6D391EE1"/>
    <w:rsid w:val="6E7A1325"/>
    <w:rsid w:val="704915C5"/>
    <w:rsid w:val="728C4FED"/>
    <w:rsid w:val="730C565B"/>
    <w:rsid w:val="75F23E97"/>
    <w:rsid w:val="779A5EF1"/>
    <w:rsid w:val="779E1C22"/>
    <w:rsid w:val="78EB04B8"/>
    <w:rsid w:val="79BC1E8F"/>
    <w:rsid w:val="79EB071C"/>
    <w:rsid w:val="79F44681"/>
    <w:rsid w:val="7AF65FE7"/>
    <w:rsid w:val="7B7452F6"/>
    <w:rsid w:val="7DBA15F3"/>
    <w:rsid w:val="7FF16F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5FB"/>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7855FB"/>
    <w:pPr>
      <w:ind w:firstLine="780"/>
    </w:pPr>
    <w:rPr>
      <w:kern w:val="0"/>
      <w:sz w:val="24"/>
    </w:rPr>
  </w:style>
  <w:style w:type="paragraph" w:styleId="a4">
    <w:name w:val="Date"/>
    <w:basedOn w:val="a"/>
    <w:next w:val="a"/>
    <w:link w:val="Char0"/>
    <w:autoRedefine/>
    <w:uiPriority w:val="99"/>
    <w:semiHidden/>
    <w:unhideWhenUsed/>
    <w:qFormat/>
    <w:rsid w:val="007855FB"/>
    <w:pPr>
      <w:ind w:leftChars="2500" w:left="100"/>
    </w:pPr>
  </w:style>
  <w:style w:type="paragraph" w:styleId="a5">
    <w:name w:val="Balloon Text"/>
    <w:basedOn w:val="a"/>
    <w:link w:val="Char1"/>
    <w:autoRedefine/>
    <w:uiPriority w:val="99"/>
    <w:semiHidden/>
    <w:qFormat/>
    <w:rsid w:val="007855FB"/>
    <w:rPr>
      <w:kern w:val="0"/>
      <w:sz w:val="18"/>
      <w:szCs w:val="18"/>
    </w:rPr>
  </w:style>
  <w:style w:type="paragraph" w:styleId="a6">
    <w:name w:val="footer"/>
    <w:basedOn w:val="a"/>
    <w:link w:val="Char2"/>
    <w:autoRedefine/>
    <w:uiPriority w:val="99"/>
    <w:qFormat/>
    <w:rsid w:val="007855FB"/>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7855FB"/>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7855FB"/>
    <w:rPr>
      <w:rFonts w:cs="Times New Roman"/>
    </w:rPr>
  </w:style>
  <w:style w:type="character" w:customStyle="1" w:styleId="Char">
    <w:name w:val="正文文本缩进 Char"/>
    <w:link w:val="a3"/>
    <w:autoRedefine/>
    <w:uiPriority w:val="99"/>
    <w:qFormat/>
    <w:locked/>
    <w:rsid w:val="007855FB"/>
    <w:rPr>
      <w:rFonts w:ascii="Times New Roman" w:eastAsia="仿宋_GB2312" w:hAnsi="Times New Roman"/>
      <w:sz w:val="24"/>
    </w:rPr>
  </w:style>
  <w:style w:type="character" w:customStyle="1" w:styleId="Char2">
    <w:name w:val="页脚 Char"/>
    <w:link w:val="a6"/>
    <w:autoRedefine/>
    <w:uiPriority w:val="99"/>
    <w:qFormat/>
    <w:locked/>
    <w:rsid w:val="007855FB"/>
    <w:rPr>
      <w:rFonts w:ascii="Times New Roman" w:eastAsia="仿宋_GB2312" w:hAnsi="Times New Roman"/>
      <w:sz w:val="18"/>
    </w:rPr>
  </w:style>
  <w:style w:type="character" w:customStyle="1" w:styleId="Char3">
    <w:name w:val="页眉 Char"/>
    <w:link w:val="a7"/>
    <w:autoRedefine/>
    <w:uiPriority w:val="99"/>
    <w:qFormat/>
    <w:locked/>
    <w:rsid w:val="007855FB"/>
    <w:rPr>
      <w:rFonts w:ascii="Times New Roman" w:eastAsia="仿宋_GB2312" w:hAnsi="Times New Roman"/>
      <w:sz w:val="18"/>
    </w:rPr>
  </w:style>
  <w:style w:type="character" w:customStyle="1" w:styleId="Char1">
    <w:name w:val="批注框文本 Char"/>
    <w:link w:val="a5"/>
    <w:autoRedefine/>
    <w:uiPriority w:val="99"/>
    <w:semiHidden/>
    <w:qFormat/>
    <w:locked/>
    <w:rsid w:val="007855FB"/>
    <w:rPr>
      <w:rFonts w:ascii="Times New Roman" w:eastAsia="仿宋_GB2312" w:hAnsi="Times New Roman"/>
      <w:sz w:val="18"/>
    </w:rPr>
  </w:style>
  <w:style w:type="character" w:customStyle="1" w:styleId="Char0">
    <w:name w:val="日期 Char"/>
    <w:basedOn w:val="a0"/>
    <w:link w:val="a4"/>
    <w:autoRedefine/>
    <w:uiPriority w:val="99"/>
    <w:semiHidden/>
    <w:qFormat/>
    <w:rsid w:val="007855FB"/>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290</Words>
  <Characters>1654</Characters>
  <Application>Microsoft Office Word</Application>
  <DocSecurity>0</DocSecurity>
  <Lines>13</Lines>
  <Paragraphs>3</Paragraphs>
  <ScaleCrop>false</ScaleCrop>
  <Company>Sky123.Org</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2025-07-10T07:51:00Z</cp:lastPrinted>
  <dcterms:created xsi:type="dcterms:W3CDTF">2025-07-10T08:42:00Z</dcterms:created>
  <dcterms:modified xsi:type="dcterms:W3CDTF">2025-07-10T08:42:00Z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2C85F395A7C64C2C97AF7088687115CC_13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