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580" w:lineRule="exact"/>
        <w:jc w:val="left"/>
        <w:rPr>
          <w:rFonts w:hint="default" w:ascii="黑体" w:hAnsi="黑体" w:eastAsia="黑体" w:cs="黑体"/>
          <w:sz w:val="28"/>
          <w:szCs w:val="28"/>
          <w:lang w:val="en-US" w:eastAsia="zh-CN"/>
        </w:rPr>
      </w:pPr>
      <w:bookmarkStart w:id="0" w:name="_GoBack"/>
      <w:bookmarkEnd w:id="0"/>
      <w:r>
        <w:rPr>
          <w:rFonts w:hint="eastAsia" w:ascii="黑体" w:hAnsi="黑体" w:eastAsia="黑体" w:cs="黑体"/>
          <w:sz w:val="28"/>
          <w:szCs w:val="28"/>
        </w:rPr>
        <w:t>附件</w:t>
      </w:r>
      <w:r>
        <w:rPr>
          <w:rFonts w:hint="eastAsia" w:ascii="黑体" w:hAnsi="黑体" w:eastAsia="黑体" w:cs="黑体"/>
          <w:sz w:val="28"/>
          <w:szCs w:val="28"/>
          <w:lang w:val="en-US" w:eastAsia="zh-CN"/>
        </w:rPr>
        <w:t>3</w:t>
      </w:r>
    </w:p>
    <w:p>
      <w:pPr>
        <w:shd w:val="clear"/>
        <w:spacing w:line="58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报考指南</w:t>
      </w:r>
    </w:p>
    <w:p>
      <w:pPr>
        <w:shd w:val="clear"/>
        <w:spacing w:line="580" w:lineRule="exact"/>
        <w:jc w:val="center"/>
        <w:rPr>
          <w:rFonts w:ascii="Times New Roman" w:hAnsi="Times New Roman" w:eastAsia="创艺简标宋" w:cs="Times New Roman"/>
          <w:sz w:val="32"/>
          <w:szCs w:val="32"/>
        </w:rPr>
      </w:pPr>
    </w:p>
    <w:p>
      <w:pPr>
        <w:shd w:val="clea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一、关于报名</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ascii="Times New Roman" w:hAnsi="Times New Roman" w:eastAsia="楷体_GB2312" w:cs="Times New Roman"/>
          <w:b/>
          <w:bCs/>
          <w:kern w:val="0"/>
          <w:sz w:val="32"/>
          <w:szCs w:val="32"/>
        </w:rPr>
        <w:t>1.应聘人员</w:t>
      </w:r>
      <w:r>
        <w:rPr>
          <w:rFonts w:ascii="Times New Roman" w:hAnsi="Times New Roman" w:eastAsia="楷体_GB2312" w:cs="Times New Roman"/>
          <w:b/>
          <w:kern w:val="0"/>
          <w:sz w:val="32"/>
          <w:szCs w:val="32"/>
        </w:rPr>
        <w:t>填写报名信息应注意哪些事项？</w:t>
      </w:r>
    </w:p>
    <w:p>
      <w:pPr>
        <w:shd w:val="clear"/>
        <w:adjustRightInd w:val="0"/>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应聘人员对所填信息的真实性、准确性和完整性承担完全责任。其中，学习和工作经历栏目应按时间先后顺序，从高中开始，填写何年何月至何年何月在何地、何单位学习工作、任何职。对大学期间的学习经历，须填写清楚学校、院系、专业名称</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为避免影响招聘单位审核是否构成回避关系岗位，不得漏填家庭成员及主要社会关系。</w:t>
      </w:r>
    </w:p>
    <w:p>
      <w:pPr>
        <w:pStyle w:val="4"/>
        <w:shd w:val="clear"/>
        <w:spacing w:line="580" w:lineRule="exact"/>
        <w:ind w:left="640" w:leftChars="305" w:firstLine="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.应聘人员是否需要缴费？</w:t>
      </w:r>
    </w:p>
    <w:p>
      <w:pPr>
        <w:pStyle w:val="4"/>
        <w:shd w:val="clea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不需要。</w:t>
      </w:r>
    </w:p>
    <w:p>
      <w:pPr>
        <w:pStyle w:val="4"/>
        <w:shd w:val="clear"/>
        <w:spacing w:line="580" w:lineRule="exact"/>
        <w:ind w:firstLine="642" w:firstLineChars="200"/>
        <w:rPr>
          <w:rFonts w:hint="eastAsia"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3.报名材料包括哪些？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Style w:val="9"/>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Style w:val="9"/>
          <w:rFonts w:hint="default" w:ascii="Times New Roman" w:hAnsi="Times New Roman" w:eastAsia="仿宋_GB2312" w:cs="Times New Roman"/>
          <w:b w:val="0"/>
          <w:bCs/>
          <w:i w:val="0"/>
          <w:caps w:val="0"/>
          <w:color w:val="auto"/>
          <w:spacing w:val="0"/>
          <w:sz w:val="32"/>
          <w:szCs w:val="32"/>
          <w:highlight w:val="none"/>
          <w:shd w:val="clear" w:color="auto" w:fill="FFFFFF"/>
        </w:rPr>
        <w:t>报名</w:t>
      </w:r>
      <w:r>
        <w:rPr>
          <w:rStyle w:val="9"/>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材料</w:t>
      </w:r>
      <w:r>
        <w:rPr>
          <w:rStyle w:val="9"/>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包括：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（1）</w:t>
      </w:r>
      <w:r>
        <w:rPr>
          <w:rFonts w:hint="default" w:ascii="Times New Roman" w:hAnsi="Times New Roman" w:eastAsia="仿宋_GB2312" w:cs="Times New Roman"/>
          <w:i w:val="0"/>
          <w:caps w:val="0"/>
          <w:color w:val="auto"/>
          <w:spacing w:val="0"/>
          <w:sz w:val="32"/>
          <w:szCs w:val="32"/>
          <w:highlight w:val="none"/>
          <w:shd w:val="clear" w:color="auto" w:fill="FFFFFF"/>
        </w:rPr>
        <w:t>本人有效居民身份证</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lang w:eastAsia="zh-CN"/>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（2）学历、学位、专业证明材料</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包括毕业证书、学位证书等。</w:t>
      </w:r>
      <w:r>
        <w:rPr>
          <w:rFonts w:hint="default" w:ascii="Times New Roman" w:hAnsi="Times New Roman" w:eastAsia="仿宋_GB2312" w:cs="Times New Roman"/>
          <w:i w:val="0"/>
          <w:caps w:val="0"/>
          <w:color w:val="auto"/>
          <w:spacing w:val="0"/>
          <w:sz w:val="32"/>
          <w:szCs w:val="32"/>
          <w:highlight w:val="none"/>
          <w:shd w:val="clear" w:color="auto" w:fill="FFFFFF"/>
        </w:rPr>
        <w:t>取得国（境）外学历者须提交教育部中国留学服务中心出具的国外学历学位认证</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函</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3</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职称、职业资格证明材料。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rPr>
        <w:t>工作经历</w:t>
      </w:r>
      <w:r>
        <w:rPr>
          <w:rFonts w:hint="default" w:ascii="Times New Roman" w:hAnsi="Times New Roman" w:eastAsia="仿宋_GB2312" w:cs="Times New Roman"/>
          <w:color w:val="auto"/>
          <w:sz w:val="32"/>
          <w:szCs w:val="32"/>
          <w:highlight w:val="none"/>
          <w:shd w:val="clear" w:color="auto" w:fill="FFFFFF"/>
          <w:lang w:eastAsia="zh-CN"/>
        </w:rPr>
        <w:t>材料</w:t>
      </w:r>
      <w:r>
        <w:rPr>
          <w:rFonts w:hint="default" w:ascii="Times New Roman" w:hAnsi="Times New Roman" w:eastAsia="仿宋_GB2312" w:cs="Times New Roman"/>
          <w:color w:val="auto"/>
          <w:sz w:val="32"/>
          <w:szCs w:val="32"/>
          <w:highlight w:val="none"/>
          <w:shd w:val="clear" w:color="auto" w:fill="FFFFFF"/>
        </w:rPr>
        <w:t>。包括</w:t>
      </w:r>
      <w:r>
        <w:rPr>
          <w:rFonts w:hint="default" w:ascii="Times New Roman" w:hAnsi="Times New Roman" w:eastAsia="仿宋_GB2312" w:cs="Times New Roman"/>
          <w:color w:val="auto"/>
          <w:sz w:val="32"/>
          <w:szCs w:val="32"/>
          <w:highlight w:val="none"/>
          <w:shd w:val="clear" w:color="auto" w:fill="FFFFFF"/>
          <w:lang w:val="en-US" w:eastAsia="zh-CN"/>
        </w:rPr>
        <w:t>劳动</w:t>
      </w:r>
      <w:r>
        <w:rPr>
          <w:rFonts w:hint="default" w:ascii="Times New Roman" w:hAnsi="Times New Roman" w:eastAsia="仿宋_GB2312" w:cs="Times New Roman"/>
          <w:color w:val="auto"/>
          <w:sz w:val="32"/>
          <w:szCs w:val="32"/>
          <w:highlight w:val="none"/>
          <w:shd w:val="clear" w:color="auto" w:fill="FFFFFF"/>
          <w:lang w:eastAsia="zh-CN"/>
        </w:rPr>
        <w:t>（聘用）</w:t>
      </w:r>
      <w:r>
        <w:rPr>
          <w:rFonts w:hint="default" w:ascii="Times New Roman" w:hAnsi="Times New Roman" w:eastAsia="仿宋_GB2312" w:cs="Times New Roman"/>
          <w:color w:val="auto"/>
          <w:sz w:val="32"/>
          <w:szCs w:val="32"/>
          <w:highlight w:val="none"/>
          <w:shd w:val="clear" w:color="auto" w:fill="FFFFFF"/>
          <w:lang w:val="en-US" w:eastAsia="zh-CN"/>
        </w:rPr>
        <w:t>合同</w:t>
      </w:r>
      <w:r>
        <w:rPr>
          <w:rFonts w:hint="default" w:ascii="Times New Roman" w:hAnsi="Times New Roman" w:eastAsia="仿宋_GB2312" w:cs="Times New Roman"/>
          <w:color w:val="auto"/>
          <w:sz w:val="32"/>
          <w:szCs w:val="32"/>
          <w:highlight w:val="none"/>
          <w:shd w:val="clear" w:color="auto" w:fill="FFFFFF"/>
          <w:lang w:eastAsia="zh-CN"/>
        </w:rPr>
        <w:t>以及社保证明材料。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5</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）招聘岗位要求的其他条件证明材料</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p>
    <w:p>
      <w:pPr>
        <w:pStyle w:val="4"/>
        <w:shd w:val="clear"/>
        <w:spacing w:line="580" w:lineRule="exact"/>
        <w:ind w:firstLine="642"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4.</w:t>
      </w:r>
      <w:r>
        <w:rPr>
          <w:rFonts w:hint="default" w:ascii="Times New Roman" w:hAnsi="Times New Roman" w:eastAsia="楷体_GB2312" w:cs="Times New Roman"/>
          <w:b/>
          <w:kern w:val="0"/>
          <w:sz w:val="32"/>
          <w:szCs w:val="32"/>
          <w:lang w:val="en-US" w:eastAsia="zh-CN"/>
        </w:rPr>
        <w:t>其他注意事项。</w:t>
      </w:r>
    </w:p>
    <w:p>
      <w:pPr>
        <w:pStyle w:val="4"/>
        <w:shd w:val="clear"/>
        <w:spacing w:line="580" w:lineRule="exact"/>
        <w:ind w:firstLine="640" w:firstLineChars="200"/>
        <w:rPr>
          <w:rFonts w:hint="default" w:ascii="Times New Roman" w:hAnsi="Times New Roman" w:eastAsia="仿宋_GB2312" w:cs="Times New Roman"/>
          <w:i w:val="0"/>
          <w:caps w:val="0"/>
          <w:color w:val="auto"/>
          <w:spacing w:val="0"/>
          <w:sz w:val="32"/>
          <w:szCs w:val="32"/>
          <w:highlight w:val="none"/>
          <w:shd w:val="clear" w:color="auto" w:fill="FFFFFF"/>
        </w:rPr>
      </w:pP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1</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应聘人员</w:t>
      </w:r>
      <w:r>
        <w:rPr>
          <w:rFonts w:hint="default" w:ascii="Times New Roman" w:hAnsi="Times New Roman" w:eastAsia="仿宋_GB2312" w:cs="Times New Roman"/>
          <w:i w:val="0"/>
          <w:caps w:val="0"/>
          <w:color w:val="auto"/>
          <w:spacing w:val="0"/>
          <w:sz w:val="32"/>
          <w:szCs w:val="32"/>
          <w:highlight w:val="none"/>
          <w:shd w:val="clear" w:color="auto" w:fill="FFFFFF"/>
        </w:rPr>
        <w:t>只能选择一个岗位报名。不能用新、旧版两个身份证号同时报名，报名与考试时使用的居民身份证必须一致。</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应聘人员</w:t>
      </w:r>
      <w:r>
        <w:rPr>
          <w:rFonts w:hint="default" w:ascii="Times New Roman" w:hAnsi="Times New Roman" w:eastAsia="仿宋_GB2312" w:cs="Times New Roman"/>
          <w:i w:val="0"/>
          <w:caps w:val="0"/>
          <w:color w:val="auto"/>
          <w:spacing w:val="0"/>
          <w:sz w:val="32"/>
          <w:szCs w:val="32"/>
          <w:highlight w:val="none"/>
          <w:shd w:val="clear" w:color="auto" w:fill="FFFFFF"/>
        </w:rPr>
        <w:t>须凭准考证、居民身份证或临时居民身份证参加考试和体检。其他任何证件都不能代替居民身份证</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使用</w:t>
      </w:r>
      <w:r>
        <w:rPr>
          <w:rFonts w:hint="default" w:ascii="Times New Roman" w:hAnsi="Times New Roman" w:eastAsia="仿宋_GB2312" w:cs="Times New Roman"/>
          <w:i w:val="0"/>
          <w:caps w:val="0"/>
          <w:color w:val="auto"/>
          <w:spacing w:val="0"/>
          <w:sz w:val="32"/>
          <w:szCs w:val="32"/>
          <w:highlight w:val="none"/>
          <w:shd w:val="clear" w:color="auto" w:fill="FFFFFF"/>
        </w:rPr>
        <w:t>。</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2</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应聘人员</w:t>
      </w:r>
      <w:r>
        <w:rPr>
          <w:rFonts w:hint="default" w:ascii="Times New Roman" w:hAnsi="Times New Roman" w:eastAsia="仿宋_GB2312" w:cs="Times New Roman"/>
          <w:i w:val="0"/>
          <w:caps w:val="0"/>
          <w:color w:val="auto"/>
          <w:spacing w:val="0"/>
          <w:sz w:val="32"/>
          <w:szCs w:val="32"/>
          <w:highlight w:val="none"/>
          <w:shd w:val="clear" w:color="auto" w:fill="FFFFFF"/>
        </w:rPr>
        <w:t>需选择与本人条件相符的岗位报名。如对招聘岗位要求不清楚，可在报名前向招聘单位咨询。因本人未认真阅读公告或不清晰岗位要求，导致自身条件与招聘公告及所报岗位资格条件不符，造成成绩无效失去应聘或聘用资格的，一切后果由</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应聘人员</w:t>
      </w:r>
      <w:r>
        <w:rPr>
          <w:rFonts w:hint="default" w:ascii="Times New Roman" w:hAnsi="Times New Roman" w:eastAsia="仿宋_GB2312" w:cs="Times New Roman"/>
          <w:i w:val="0"/>
          <w:caps w:val="0"/>
          <w:color w:val="auto"/>
          <w:spacing w:val="0"/>
          <w:sz w:val="32"/>
          <w:szCs w:val="32"/>
          <w:highlight w:val="none"/>
          <w:shd w:val="clear" w:color="auto" w:fill="FFFFFF"/>
        </w:rPr>
        <w:t>自负。</w:t>
      </w:r>
    </w:p>
    <w:p>
      <w:pPr>
        <w:shd w:val="clear"/>
        <w:adjustRightInd w:val="0"/>
        <w:spacing w:line="580" w:lineRule="exact"/>
        <w:ind w:firstLine="640" w:firstLineChars="200"/>
        <w:rPr>
          <w:rFonts w:hint="default" w:ascii="Times New Roman" w:hAnsi="Times New Roman" w:eastAsia="黑体" w:cs="Times New Roman"/>
          <w:bCs/>
          <w:kern w:val="0"/>
          <w:sz w:val="32"/>
          <w:szCs w:val="32"/>
          <w:lang w:val="en-US" w:eastAsia="zh-CN"/>
        </w:rPr>
      </w:pPr>
      <w:r>
        <w:rPr>
          <w:rFonts w:hint="eastAsia" w:ascii="Times New Roman" w:hAnsi="Times New Roman" w:eastAsia="黑体" w:cs="Times New Roman"/>
          <w:bCs/>
          <w:kern w:val="0"/>
          <w:sz w:val="32"/>
          <w:szCs w:val="32"/>
          <w:lang w:val="en-US" w:eastAsia="zh-CN"/>
        </w:rPr>
        <w:t>二、关于招聘对象</w:t>
      </w:r>
    </w:p>
    <w:p>
      <w:pPr>
        <w:pStyle w:val="4"/>
        <w:shd w:val="clear"/>
        <w:adjustRightInd w:val="0"/>
        <w:spacing w:line="580" w:lineRule="exact"/>
        <w:rPr>
          <w:rFonts w:hint="default" w:ascii="Times New Roman" w:hAnsi="Times New Roman" w:eastAsia="楷体_GB2312" w:cs="Times New Roman"/>
          <w:b/>
          <w:bCs w:val="0"/>
          <w:kern w:val="0"/>
          <w:sz w:val="32"/>
          <w:szCs w:val="32"/>
          <w:lang w:val="en-US" w:eastAsia="zh-CN"/>
        </w:rPr>
      </w:pPr>
      <w:r>
        <w:rPr>
          <w:rFonts w:hint="eastAsia" w:ascii="Times New Roman" w:hAnsi="Times New Roman" w:eastAsia="楷体_GB2312" w:cs="Times New Roman"/>
          <w:b/>
          <w:bCs w:val="0"/>
          <w:kern w:val="0"/>
          <w:sz w:val="32"/>
          <w:szCs w:val="32"/>
          <w:lang w:val="en-US" w:eastAsia="zh-CN"/>
        </w:rPr>
        <w:t>1</w:t>
      </w:r>
      <w:r>
        <w:rPr>
          <w:rFonts w:hint="default" w:ascii="Times New Roman" w:hAnsi="Times New Roman" w:eastAsia="楷体_GB2312" w:cs="Times New Roman"/>
          <w:b/>
          <w:bCs w:val="0"/>
          <w:kern w:val="0"/>
          <w:sz w:val="32"/>
          <w:szCs w:val="32"/>
          <w:lang w:val="en-US" w:eastAsia="zh-CN"/>
        </w:rPr>
        <w:t>.哪些人员可以报考</w:t>
      </w:r>
      <w:r>
        <w:rPr>
          <w:rFonts w:hint="eastAsia" w:ascii="Times New Roman" w:hAnsi="Times New Roman" w:eastAsia="楷体_GB2312" w:cs="Times New Roman"/>
          <w:b/>
          <w:bCs w:val="0"/>
          <w:kern w:val="0"/>
          <w:sz w:val="32"/>
          <w:szCs w:val="32"/>
          <w:lang w:val="en-US" w:eastAsia="zh-CN"/>
        </w:rPr>
        <w:t>招聘对象</w:t>
      </w:r>
      <w:r>
        <w:rPr>
          <w:rFonts w:hint="default" w:ascii="Times New Roman" w:hAnsi="Times New Roman" w:eastAsia="楷体_GB2312" w:cs="Times New Roman"/>
          <w:b/>
          <w:bCs w:val="0"/>
          <w:kern w:val="0"/>
          <w:sz w:val="32"/>
          <w:szCs w:val="32"/>
          <w:lang w:val="en-US" w:eastAsia="zh-CN"/>
        </w:rPr>
        <w:t>条件为“应届毕业生”的岗位？</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shd w:val="clear" w:color="auto" w:fill="FFFFFF"/>
          <w:lang w:eastAsia="zh-CN"/>
        </w:rPr>
      </w:pPr>
      <w:r>
        <w:rPr>
          <w:rStyle w:val="9"/>
          <w:rFonts w:hint="eastAsia" w:ascii="Times New Roman" w:hAnsi="Times New Roman" w:eastAsia="仿宋_GB2312" w:cs="Times New Roman"/>
          <w:b w:val="0"/>
          <w:sz w:val="32"/>
          <w:szCs w:val="32"/>
          <w:shd w:val="clear" w:color="auto" w:fill="FFFFFF"/>
          <w:lang w:eastAsia="zh-CN"/>
        </w:rPr>
        <w:t>（</w:t>
      </w:r>
      <w:r>
        <w:rPr>
          <w:rStyle w:val="9"/>
          <w:rFonts w:hint="eastAsia" w:ascii="Times New Roman" w:hAnsi="Times New Roman" w:eastAsia="仿宋_GB2312" w:cs="Times New Roman"/>
          <w:b w:val="0"/>
          <w:sz w:val="32"/>
          <w:szCs w:val="32"/>
          <w:shd w:val="clear" w:color="auto" w:fill="FFFFFF"/>
          <w:lang w:val="en-US" w:eastAsia="zh-CN"/>
        </w:rPr>
        <w:t>1</w:t>
      </w:r>
      <w:r>
        <w:rPr>
          <w:rStyle w:val="9"/>
          <w:rFonts w:hint="eastAsia" w:ascii="Times New Roman" w:hAnsi="Times New Roman" w:eastAsia="仿宋_GB2312" w:cs="Times New Roman"/>
          <w:b w:val="0"/>
          <w:sz w:val="32"/>
          <w:szCs w:val="32"/>
          <w:shd w:val="clear" w:color="auto" w:fill="FFFFFF"/>
          <w:lang w:eastAsia="zh-CN"/>
        </w:rPr>
        <w:t>）</w:t>
      </w:r>
      <w:r>
        <w:rPr>
          <w:rStyle w:val="9"/>
          <w:rFonts w:hint="default" w:ascii="Times New Roman" w:hAnsi="Times New Roman" w:eastAsia="仿宋_GB2312" w:cs="Times New Roman"/>
          <w:b w:val="0"/>
          <w:sz w:val="32"/>
          <w:szCs w:val="32"/>
          <w:shd w:val="clear" w:color="auto" w:fill="FFFFFF"/>
          <w:lang w:val="en-US" w:eastAsia="zh-CN"/>
        </w:rPr>
        <w:t>国家统一招生的</w:t>
      </w:r>
      <w:r>
        <w:rPr>
          <w:rStyle w:val="9"/>
          <w:rFonts w:hint="default" w:ascii="Times New Roman" w:hAnsi="Times New Roman" w:eastAsia="仿宋_GB2312" w:cs="Times New Roman"/>
          <w:b w:val="0"/>
          <w:sz w:val="32"/>
          <w:szCs w:val="32"/>
          <w:shd w:val="clear" w:color="auto" w:fill="FFFFFF"/>
        </w:rPr>
        <w:t>202</w:t>
      </w:r>
      <w:r>
        <w:rPr>
          <w:rStyle w:val="9"/>
          <w:rFonts w:hint="eastAsia" w:ascii="Times New Roman" w:hAnsi="Times New Roman" w:eastAsia="仿宋_GB2312" w:cs="Times New Roman"/>
          <w:b w:val="0"/>
          <w:sz w:val="32"/>
          <w:szCs w:val="32"/>
          <w:shd w:val="clear" w:color="auto" w:fill="FFFFFF"/>
          <w:lang w:val="en-US" w:eastAsia="zh-CN"/>
        </w:rPr>
        <w:t>5</w:t>
      </w:r>
      <w:r>
        <w:rPr>
          <w:rStyle w:val="9"/>
          <w:rFonts w:hint="default" w:ascii="Times New Roman" w:hAnsi="Times New Roman" w:eastAsia="仿宋_GB2312" w:cs="Times New Roman"/>
          <w:b w:val="0"/>
          <w:sz w:val="32"/>
          <w:szCs w:val="32"/>
          <w:shd w:val="clear" w:color="auto" w:fill="FFFFFF"/>
          <w:lang w:val="en-US" w:eastAsia="zh-CN"/>
        </w:rPr>
        <w:t>届</w:t>
      </w:r>
      <w:r>
        <w:rPr>
          <w:rStyle w:val="9"/>
          <w:rFonts w:hint="default" w:ascii="Times New Roman" w:hAnsi="Times New Roman" w:eastAsia="仿宋_GB2312" w:cs="Times New Roman"/>
          <w:b w:val="0"/>
          <w:sz w:val="32"/>
          <w:szCs w:val="32"/>
          <w:shd w:val="clear" w:color="auto" w:fill="FFFFFF"/>
        </w:rPr>
        <w:t>国内普通高等院校毕业生（非在职）。须于202</w:t>
      </w:r>
      <w:r>
        <w:rPr>
          <w:rStyle w:val="9"/>
          <w:rFonts w:hint="eastAsia" w:ascii="Times New Roman" w:hAnsi="Times New Roman" w:eastAsia="仿宋_GB2312" w:cs="Times New Roman"/>
          <w:b w:val="0"/>
          <w:sz w:val="32"/>
          <w:szCs w:val="32"/>
          <w:shd w:val="clear" w:color="auto" w:fill="FFFFFF"/>
          <w:lang w:val="en-US" w:eastAsia="zh-CN"/>
        </w:rPr>
        <w:t>5</w:t>
      </w:r>
      <w:r>
        <w:rPr>
          <w:rStyle w:val="9"/>
          <w:rFonts w:hint="default" w:ascii="Times New Roman" w:hAnsi="Times New Roman" w:eastAsia="仿宋_GB2312" w:cs="Times New Roman"/>
          <w:b w:val="0"/>
          <w:sz w:val="32"/>
          <w:szCs w:val="32"/>
          <w:shd w:val="clear" w:color="auto" w:fill="FFFFFF"/>
        </w:rPr>
        <w:t>年</w:t>
      </w:r>
      <w:r>
        <w:rPr>
          <w:rStyle w:val="9"/>
          <w:rFonts w:hint="eastAsia" w:ascii="Times New Roman" w:hAnsi="Times New Roman" w:eastAsia="仿宋_GB2312" w:cs="Times New Roman"/>
          <w:b w:val="0"/>
          <w:sz w:val="32"/>
          <w:szCs w:val="32"/>
          <w:shd w:val="clear" w:color="auto" w:fill="FFFFFF"/>
          <w:lang w:val="en-US" w:eastAsia="zh-CN"/>
        </w:rPr>
        <w:t>8</w:t>
      </w:r>
      <w:r>
        <w:rPr>
          <w:rStyle w:val="9"/>
          <w:rFonts w:hint="default" w:ascii="Times New Roman" w:hAnsi="Times New Roman" w:eastAsia="仿宋_GB2312" w:cs="Times New Roman"/>
          <w:b w:val="0"/>
          <w:sz w:val="32"/>
          <w:szCs w:val="32"/>
          <w:shd w:val="clear" w:color="auto" w:fill="FFFFFF"/>
        </w:rPr>
        <w:t>月3</w:t>
      </w:r>
      <w:r>
        <w:rPr>
          <w:rStyle w:val="9"/>
          <w:rFonts w:hint="eastAsia" w:ascii="Times New Roman" w:hAnsi="Times New Roman" w:eastAsia="仿宋_GB2312" w:cs="Times New Roman"/>
          <w:b w:val="0"/>
          <w:sz w:val="32"/>
          <w:szCs w:val="32"/>
          <w:shd w:val="clear" w:color="auto" w:fill="FFFFFF"/>
          <w:lang w:val="en-US" w:eastAsia="zh-CN"/>
        </w:rPr>
        <w:t>1</w:t>
      </w:r>
      <w:r>
        <w:rPr>
          <w:rStyle w:val="9"/>
          <w:rFonts w:hint="default" w:ascii="Times New Roman" w:hAnsi="Times New Roman" w:eastAsia="仿宋_GB2312" w:cs="Times New Roman"/>
          <w:b w:val="0"/>
          <w:sz w:val="32"/>
          <w:szCs w:val="32"/>
          <w:shd w:val="clear" w:color="auto" w:fill="FFFFFF"/>
        </w:rPr>
        <w:t>日前取得相应毕业证书、学位证书及岗位要求的其他证明材料。毕业时间以毕业证书和学位证书落款</w:t>
      </w:r>
      <w:r>
        <w:rPr>
          <w:rStyle w:val="9"/>
          <w:rFonts w:hint="default" w:ascii="Times New Roman" w:hAnsi="Times New Roman" w:eastAsia="仿宋_GB2312" w:cs="Times New Roman"/>
          <w:b w:val="0"/>
          <w:sz w:val="32"/>
          <w:szCs w:val="32"/>
          <w:shd w:val="clear" w:color="auto" w:fill="FFFFFF"/>
          <w:lang w:val="en-US" w:eastAsia="zh-CN"/>
        </w:rPr>
        <w:t>日期</w:t>
      </w:r>
      <w:r>
        <w:rPr>
          <w:rStyle w:val="9"/>
          <w:rFonts w:hint="default" w:ascii="Times New Roman" w:hAnsi="Times New Roman" w:eastAsia="仿宋_GB2312" w:cs="Times New Roman"/>
          <w:b w:val="0"/>
          <w:sz w:val="32"/>
          <w:szCs w:val="32"/>
          <w:shd w:val="clear" w:color="auto" w:fill="FFFFFF"/>
        </w:rPr>
        <w:t>为准</w:t>
      </w:r>
      <w:r>
        <w:rPr>
          <w:rStyle w:val="9"/>
          <w:rFonts w:hint="default" w:ascii="Times New Roman" w:hAnsi="Times New Roman" w:eastAsia="仿宋_GB2312" w:cs="Times New Roman"/>
          <w:b w:val="0"/>
          <w:sz w:val="32"/>
          <w:szCs w:val="32"/>
          <w:shd w:val="clear" w:color="auto" w:fill="FFFFFF"/>
          <w:lang w:eastAsia="zh-CN"/>
        </w:rPr>
        <w:t>。</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shd w:val="clear" w:color="auto" w:fill="FFFFFF"/>
        </w:rPr>
      </w:pPr>
      <w:r>
        <w:rPr>
          <w:rStyle w:val="9"/>
          <w:rFonts w:hint="default" w:ascii="Times New Roman" w:hAnsi="Times New Roman" w:eastAsia="仿宋_GB2312" w:cs="Times New Roman"/>
          <w:b w:val="0"/>
          <w:sz w:val="32"/>
          <w:szCs w:val="32"/>
          <w:shd w:val="clear" w:color="auto" w:fill="FFFFFF"/>
          <w:lang w:eastAsia="zh-CN"/>
        </w:rPr>
        <w:t>（</w:t>
      </w:r>
      <w:r>
        <w:rPr>
          <w:rStyle w:val="9"/>
          <w:rFonts w:hint="eastAsia" w:ascii="Times New Roman" w:hAnsi="Times New Roman" w:eastAsia="仿宋_GB2312" w:cs="Times New Roman"/>
          <w:b w:val="0"/>
          <w:sz w:val="32"/>
          <w:szCs w:val="32"/>
          <w:shd w:val="clear" w:color="auto" w:fill="FFFFFF"/>
          <w:lang w:val="en-US" w:eastAsia="zh-CN"/>
        </w:rPr>
        <w:t>2</w:t>
      </w:r>
      <w:r>
        <w:rPr>
          <w:rStyle w:val="9"/>
          <w:rFonts w:hint="default" w:ascii="Times New Roman" w:hAnsi="Times New Roman" w:eastAsia="仿宋_GB2312" w:cs="Times New Roman"/>
          <w:b w:val="0"/>
          <w:sz w:val="32"/>
          <w:szCs w:val="32"/>
          <w:shd w:val="clear" w:color="auto" w:fill="FFFFFF"/>
          <w:lang w:eastAsia="zh-CN"/>
        </w:rPr>
        <w:t>）</w:t>
      </w:r>
      <w:r>
        <w:rPr>
          <w:rStyle w:val="9"/>
          <w:rFonts w:hint="default" w:ascii="Times New Roman" w:hAnsi="Times New Roman" w:eastAsia="仿宋_GB2312" w:cs="Times New Roman"/>
          <w:b w:val="0"/>
          <w:sz w:val="32"/>
          <w:szCs w:val="32"/>
          <w:shd w:val="clear" w:color="auto" w:fill="FFFFFF"/>
        </w:rPr>
        <w:t>在境内就读的202</w:t>
      </w:r>
      <w:r>
        <w:rPr>
          <w:rStyle w:val="9"/>
          <w:rFonts w:hint="eastAsia" w:ascii="Times New Roman" w:hAnsi="Times New Roman" w:eastAsia="仿宋_GB2312" w:cs="Times New Roman"/>
          <w:b w:val="0"/>
          <w:sz w:val="32"/>
          <w:szCs w:val="32"/>
          <w:shd w:val="clear" w:color="auto" w:fill="FFFFFF"/>
          <w:lang w:val="en-US" w:eastAsia="zh-CN"/>
        </w:rPr>
        <w:t>5</w:t>
      </w:r>
      <w:r>
        <w:rPr>
          <w:rStyle w:val="9"/>
          <w:rFonts w:hint="default" w:ascii="Times New Roman" w:hAnsi="Times New Roman" w:eastAsia="仿宋_GB2312" w:cs="Times New Roman"/>
          <w:b w:val="0"/>
          <w:sz w:val="32"/>
          <w:szCs w:val="32"/>
          <w:shd w:val="clear" w:color="auto" w:fill="FFFFFF"/>
          <w:lang w:val="en-US" w:eastAsia="zh-CN"/>
        </w:rPr>
        <w:t>届</w:t>
      </w:r>
      <w:r>
        <w:rPr>
          <w:rStyle w:val="9"/>
          <w:rFonts w:hint="default" w:ascii="Times New Roman" w:hAnsi="Times New Roman" w:eastAsia="仿宋_GB2312" w:cs="Times New Roman"/>
          <w:b w:val="0"/>
          <w:sz w:val="32"/>
          <w:szCs w:val="32"/>
          <w:shd w:val="clear" w:color="auto" w:fill="FFFFFF"/>
        </w:rPr>
        <w:t>中外合作办学的毕业生（非在职）</w:t>
      </w:r>
      <w:r>
        <w:rPr>
          <w:rStyle w:val="9"/>
          <w:rFonts w:hint="default" w:ascii="Times New Roman" w:hAnsi="Times New Roman" w:eastAsia="仿宋_GB2312" w:cs="Times New Roman"/>
          <w:b w:val="0"/>
          <w:sz w:val="32"/>
          <w:szCs w:val="32"/>
          <w:shd w:val="clear" w:color="auto" w:fill="FFFFFF"/>
          <w:lang w:eastAsia="zh-CN"/>
        </w:rPr>
        <w:t>。须于</w:t>
      </w:r>
      <w:r>
        <w:rPr>
          <w:rStyle w:val="9"/>
          <w:rFonts w:hint="eastAsia" w:ascii="Times New Roman" w:hAnsi="Times New Roman" w:eastAsia="仿宋_GB2312" w:cs="Times New Roman"/>
          <w:b w:val="0"/>
          <w:sz w:val="32"/>
          <w:szCs w:val="32"/>
          <w:shd w:val="clear" w:color="auto" w:fill="FFFFFF"/>
          <w:lang w:eastAsia="zh-CN"/>
        </w:rPr>
        <w:t>202</w:t>
      </w:r>
      <w:r>
        <w:rPr>
          <w:rStyle w:val="9"/>
          <w:rFonts w:hint="eastAsia" w:ascii="Times New Roman" w:hAnsi="Times New Roman" w:eastAsia="仿宋_GB2312" w:cs="Times New Roman"/>
          <w:b w:val="0"/>
          <w:sz w:val="32"/>
          <w:szCs w:val="32"/>
          <w:shd w:val="clear" w:color="auto" w:fill="FFFFFF"/>
          <w:lang w:val="en-US" w:eastAsia="zh-CN"/>
        </w:rPr>
        <w:t>5</w:t>
      </w:r>
      <w:r>
        <w:rPr>
          <w:rStyle w:val="9"/>
          <w:rFonts w:hint="eastAsia" w:ascii="Times New Roman" w:hAnsi="Times New Roman" w:eastAsia="仿宋_GB2312" w:cs="Times New Roman"/>
          <w:b w:val="0"/>
          <w:sz w:val="32"/>
          <w:szCs w:val="32"/>
          <w:shd w:val="clear" w:color="auto" w:fill="FFFFFF"/>
          <w:lang w:eastAsia="zh-CN"/>
        </w:rPr>
        <w:t>年</w:t>
      </w:r>
      <w:r>
        <w:rPr>
          <w:rStyle w:val="9"/>
          <w:rFonts w:hint="default" w:ascii="Times New Roman" w:hAnsi="Times New Roman" w:eastAsia="仿宋_GB2312" w:cs="Times New Roman"/>
          <w:b w:val="0"/>
          <w:sz w:val="32"/>
          <w:szCs w:val="32"/>
          <w:shd w:val="clear" w:color="auto" w:fill="FFFFFF"/>
          <w:lang w:eastAsia="zh-CN"/>
        </w:rPr>
        <w:t>12</w:t>
      </w:r>
      <w:r>
        <w:rPr>
          <w:rStyle w:val="9"/>
          <w:rFonts w:hint="eastAsia" w:ascii="Times New Roman" w:hAnsi="Times New Roman" w:eastAsia="仿宋_GB2312" w:cs="Times New Roman"/>
          <w:b w:val="0"/>
          <w:sz w:val="32"/>
          <w:szCs w:val="32"/>
          <w:shd w:val="clear" w:color="auto" w:fill="FFFFFF"/>
          <w:lang w:eastAsia="zh-CN"/>
        </w:rPr>
        <w:t>月3</w:t>
      </w:r>
      <w:r>
        <w:rPr>
          <w:rStyle w:val="9"/>
          <w:rFonts w:hint="eastAsia" w:ascii="Times New Roman" w:hAnsi="Times New Roman" w:eastAsia="仿宋_GB2312" w:cs="Times New Roman"/>
          <w:b w:val="0"/>
          <w:sz w:val="32"/>
          <w:szCs w:val="32"/>
          <w:shd w:val="clear" w:color="auto" w:fill="FFFFFF"/>
          <w:lang w:val="en-US" w:eastAsia="zh-CN"/>
        </w:rPr>
        <w:t>1</w:t>
      </w:r>
      <w:r>
        <w:rPr>
          <w:rStyle w:val="9"/>
          <w:rFonts w:hint="eastAsia" w:ascii="Times New Roman" w:hAnsi="Times New Roman" w:eastAsia="仿宋_GB2312" w:cs="Times New Roman"/>
          <w:b w:val="0"/>
          <w:sz w:val="32"/>
          <w:szCs w:val="32"/>
          <w:shd w:val="clear" w:color="auto" w:fill="FFFFFF"/>
          <w:lang w:eastAsia="zh-CN"/>
        </w:rPr>
        <w:t>日前</w:t>
      </w:r>
      <w:r>
        <w:rPr>
          <w:rStyle w:val="9"/>
          <w:rFonts w:hint="default" w:ascii="Times New Roman" w:hAnsi="Times New Roman" w:eastAsia="仿宋_GB2312" w:cs="Times New Roman"/>
          <w:b w:val="0"/>
          <w:sz w:val="32"/>
          <w:szCs w:val="32"/>
          <w:shd w:val="clear" w:color="auto" w:fill="FFFFFF"/>
          <w:lang w:eastAsia="zh-CN"/>
        </w:rPr>
        <w:t>取得相应毕业证书、学位证书及岗位要求的其他证明材料。毕业时间以毕业证书和学位证书落款</w:t>
      </w:r>
      <w:r>
        <w:rPr>
          <w:rStyle w:val="9"/>
          <w:rFonts w:hint="default" w:ascii="Times New Roman" w:hAnsi="Times New Roman" w:eastAsia="仿宋_GB2312" w:cs="Times New Roman"/>
          <w:b w:val="0"/>
          <w:sz w:val="32"/>
          <w:szCs w:val="32"/>
          <w:shd w:val="clear" w:color="auto" w:fill="FFFFFF"/>
          <w:lang w:val="en-US" w:eastAsia="zh-CN"/>
        </w:rPr>
        <w:t>日期</w:t>
      </w:r>
      <w:r>
        <w:rPr>
          <w:rStyle w:val="9"/>
          <w:rFonts w:hint="default" w:ascii="Times New Roman" w:hAnsi="Times New Roman" w:eastAsia="仿宋_GB2312" w:cs="Times New Roman"/>
          <w:b w:val="0"/>
          <w:sz w:val="32"/>
          <w:szCs w:val="32"/>
          <w:shd w:val="clear" w:color="auto" w:fill="FFFFFF"/>
          <w:lang w:eastAsia="zh-CN"/>
        </w:rPr>
        <w:t>为准。仅颁发学位证书的，毕业时间以学位证书落款时间为准。</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shd w:val="clear" w:color="auto" w:fill="FFFFFF"/>
          <w:lang w:eastAsia="zh-CN"/>
        </w:rPr>
      </w:pPr>
      <w:r>
        <w:rPr>
          <w:rStyle w:val="9"/>
          <w:rFonts w:hint="default" w:ascii="Times New Roman" w:hAnsi="Times New Roman" w:eastAsia="仿宋_GB2312" w:cs="Times New Roman"/>
          <w:b w:val="0"/>
          <w:sz w:val="32"/>
          <w:szCs w:val="32"/>
          <w:shd w:val="clear" w:color="auto" w:fill="FFFFFF"/>
          <w:lang w:eastAsia="zh-CN"/>
        </w:rPr>
        <w:t>（</w:t>
      </w:r>
      <w:r>
        <w:rPr>
          <w:rStyle w:val="9"/>
          <w:rFonts w:hint="eastAsia" w:ascii="Times New Roman" w:hAnsi="Times New Roman" w:eastAsia="仿宋_GB2312" w:cs="Times New Roman"/>
          <w:b w:val="0"/>
          <w:sz w:val="32"/>
          <w:szCs w:val="32"/>
          <w:shd w:val="clear" w:color="auto" w:fill="FFFFFF"/>
          <w:lang w:val="en-US" w:eastAsia="zh-CN"/>
        </w:rPr>
        <w:t>3</w:t>
      </w:r>
      <w:r>
        <w:rPr>
          <w:rStyle w:val="9"/>
          <w:rFonts w:hint="default" w:ascii="Times New Roman" w:hAnsi="Times New Roman" w:eastAsia="仿宋_GB2312" w:cs="Times New Roman"/>
          <w:b w:val="0"/>
          <w:sz w:val="32"/>
          <w:szCs w:val="32"/>
          <w:shd w:val="clear" w:color="auto" w:fill="FFFFFF"/>
          <w:lang w:eastAsia="zh-CN"/>
        </w:rPr>
        <w:t>）</w:t>
      </w:r>
      <w:r>
        <w:rPr>
          <w:rStyle w:val="9"/>
          <w:rFonts w:hint="default" w:ascii="Times New Roman" w:hAnsi="Times New Roman" w:eastAsia="仿宋_GB2312" w:cs="Times New Roman"/>
          <w:b w:val="0"/>
          <w:sz w:val="32"/>
          <w:szCs w:val="32"/>
          <w:shd w:val="clear" w:color="auto" w:fill="FFFFFF"/>
          <w:lang w:val="en-US" w:eastAsia="zh-CN"/>
        </w:rPr>
        <w:t>就读</w:t>
      </w:r>
      <w:r>
        <w:rPr>
          <w:rStyle w:val="9"/>
          <w:rFonts w:hint="default" w:ascii="Times New Roman" w:hAnsi="Times New Roman" w:eastAsia="仿宋_GB2312" w:cs="Times New Roman"/>
          <w:b w:val="0"/>
          <w:sz w:val="32"/>
          <w:szCs w:val="32"/>
          <w:shd w:val="clear" w:color="auto" w:fill="FFFFFF"/>
        </w:rPr>
        <w:t>国（境）外</w:t>
      </w:r>
      <w:r>
        <w:rPr>
          <w:rStyle w:val="9"/>
          <w:rFonts w:hint="default" w:ascii="Times New Roman" w:hAnsi="Times New Roman" w:eastAsia="仿宋_GB2312" w:cs="Times New Roman"/>
          <w:b w:val="0"/>
          <w:sz w:val="32"/>
          <w:szCs w:val="32"/>
          <w:shd w:val="clear" w:color="auto" w:fill="FFFFFF"/>
          <w:lang w:val="en-US" w:eastAsia="zh-CN"/>
        </w:rPr>
        <w:t>高等院校的</w:t>
      </w:r>
      <w:r>
        <w:rPr>
          <w:rStyle w:val="9"/>
          <w:rFonts w:hint="default" w:ascii="Times New Roman" w:hAnsi="Times New Roman" w:eastAsia="仿宋_GB2312" w:cs="Times New Roman"/>
          <w:b w:val="0"/>
          <w:sz w:val="32"/>
          <w:szCs w:val="32"/>
          <w:shd w:val="clear" w:color="auto" w:fill="FFFFFF"/>
        </w:rPr>
        <w:t>202</w:t>
      </w:r>
      <w:r>
        <w:rPr>
          <w:rStyle w:val="9"/>
          <w:rFonts w:hint="default" w:ascii="Times New Roman" w:hAnsi="Times New Roman" w:eastAsia="仿宋_GB2312" w:cs="Times New Roman"/>
          <w:b w:val="0"/>
          <w:sz w:val="32"/>
          <w:szCs w:val="32"/>
          <w:shd w:val="clear" w:color="auto" w:fill="FFFFFF"/>
          <w:lang w:val="en-US" w:eastAsia="zh-CN"/>
        </w:rPr>
        <w:t>5</w:t>
      </w:r>
      <w:r>
        <w:rPr>
          <w:rStyle w:val="9"/>
          <w:rFonts w:hint="default" w:ascii="Times New Roman" w:hAnsi="Times New Roman" w:eastAsia="仿宋_GB2312" w:cs="Times New Roman"/>
          <w:b w:val="0"/>
          <w:sz w:val="32"/>
          <w:szCs w:val="32"/>
          <w:shd w:val="clear" w:color="auto" w:fill="FFFFFF"/>
          <w:lang w:val="en-US" w:eastAsia="zh-CN"/>
        </w:rPr>
        <w:t>届毕业的</w:t>
      </w:r>
      <w:r>
        <w:rPr>
          <w:rStyle w:val="9"/>
          <w:rFonts w:hint="default" w:ascii="Times New Roman" w:hAnsi="Times New Roman" w:eastAsia="仿宋_GB2312" w:cs="Times New Roman"/>
          <w:b w:val="0"/>
          <w:sz w:val="32"/>
          <w:szCs w:val="32"/>
          <w:shd w:val="clear" w:color="auto" w:fill="FFFFFF"/>
          <w:lang w:eastAsia="zh-CN"/>
        </w:rPr>
        <w:t>留学回国人员。须于</w:t>
      </w:r>
      <w:r>
        <w:rPr>
          <w:rStyle w:val="9"/>
          <w:rFonts w:hint="eastAsia" w:ascii="Times New Roman" w:hAnsi="Times New Roman" w:eastAsia="仿宋_GB2312" w:cs="Times New Roman"/>
          <w:b w:val="0"/>
          <w:sz w:val="32"/>
          <w:szCs w:val="32"/>
          <w:shd w:val="clear" w:color="auto" w:fill="FFFFFF"/>
          <w:lang w:eastAsia="zh-CN"/>
        </w:rPr>
        <w:t>202</w:t>
      </w:r>
      <w:r>
        <w:rPr>
          <w:rStyle w:val="9"/>
          <w:rFonts w:hint="eastAsia" w:ascii="Times New Roman" w:hAnsi="Times New Roman" w:eastAsia="仿宋_GB2312" w:cs="Times New Roman"/>
          <w:b w:val="0"/>
          <w:sz w:val="32"/>
          <w:szCs w:val="32"/>
          <w:shd w:val="clear" w:color="auto" w:fill="FFFFFF"/>
          <w:lang w:val="en-US" w:eastAsia="zh-CN"/>
        </w:rPr>
        <w:t>5</w:t>
      </w:r>
      <w:r>
        <w:rPr>
          <w:rStyle w:val="9"/>
          <w:rFonts w:hint="eastAsia" w:ascii="Times New Roman" w:hAnsi="Times New Roman" w:eastAsia="仿宋_GB2312" w:cs="Times New Roman"/>
          <w:b w:val="0"/>
          <w:sz w:val="32"/>
          <w:szCs w:val="32"/>
          <w:shd w:val="clear" w:color="auto" w:fill="FFFFFF"/>
          <w:lang w:eastAsia="zh-CN"/>
        </w:rPr>
        <w:t>年12月3</w:t>
      </w:r>
      <w:r>
        <w:rPr>
          <w:rStyle w:val="9"/>
          <w:rFonts w:hint="eastAsia" w:ascii="Times New Roman" w:hAnsi="Times New Roman" w:eastAsia="仿宋_GB2312" w:cs="Times New Roman"/>
          <w:b w:val="0"/>
          <w:sz w:val="32"/>
          <w:szCs w:val="32"/>
          <w:shd w:val="clear" w:color="auto" w:fill="FFFFFF"/>
          <w:lang w:val="en-US" w:eastAsia="zh-CN"/>
        </w:rPr>
        <w:t>1</w:t>
      </w:r>
      <w:r>
        <w:rPr>
          <w:rStyle w:val="9"/>
          <w:rFonts w:hint="eastAsia" w:ascii="Times New Roman" w:hAnsi="Times New Roman" w:eastAsia="仿宋_GB2312" w:cs="Times New Roman"/>
          <w:b w:val="0"/>
          <w:sz w:val="32"/>
          <w:szCs w:val="32"/>
          <w:shd w:val="clear" w:color="auto" w:fill="FFFFFF"/>
          <w:lang w:eastAsia="zh-CN"/>
        </w:rPr>
        <w:t>日前</w:t>
      </w:r>
      <w:r>
        <w:rPr>
          <w:rStyle w:val="9"/>
          <w:rFonts w:hint="default" w:ascii="Times New Roman" w:hAnsi="Times New Roman" w:eastAsia="仿宋_GB2312" w:cs="Times New Roman"/>
          <w:b w:val="0"/>
          <w:sz w:val="32"/>
          <w:szCs w:val="32"/>
          <w:shd w:val="clear" w:color="auto" w:fill="FFFFFF"/>
          <w:lang w:eastAsia="zh-CN"/>
        </w:rPr>
        <w:t>取得相应毕业证书、学位证书</w:t>
      </w:r>
      <w:r>
        <w:rPr>
          <w:rStyle w:val="9"/>
          <w:rFonts w:hint="eastAsia" w:ascii="Times New Roman" w:hAnsi="Times New Roman" w:eastAsia="仿宋_GB2312" w:cs="Times New Roman"/>
          <w:b w:val="0"/>
          <w:sz w:val="32"/>
          <w:szCs w:val="32"/>
          <w:shd w:val="clear" w:color="auto" w:fill="FFFFFF"/>
          <w:lang w:eastAsia="zh-CN"/>
        </w:rPr>
        <w:t>、</w:t>
      </w:r>
      <w:r>
        <w:rPr>
          <w:rStyle w:val="9"/>
          <w:rFonts w:hint="default" w:ascii="Times New Roman" w:hAnsi="Times New Roman" w:eastAsia="仿宋_GB2312" w:cs="Times New Roman"/>
          <w:b w:val="0"/>
          <w:sz w:val="32"/>
          <w:szCs w:val="32"/>
          <w:shd w:val="clear" w:color="auto" w:fill="FFFFFF"/>
          <w:lang w:val="en-US" w:eastAsia="zh-CN"/>
        </w:rPr>
        <w:t>教育部留学服务中心出具的国（境）外学历学位认证函</w:t>
      </w:r>
      <w:r>
        <w:rPr>
          <w:rStyle w:val="9"/>
          <w:rFonts w:hint="default" w:ascii="Times New Roman" w:hAnsi="Times New Roman" w:eastAsia="仿宋_GB2312" w:cs="Times New Roman"/>
          <w:b w:val="0"/>
          <w:sz w:val="32"/>
          <w:szCs w:val="32"/>
          <w:shd w:val="clear" w:color="auto" w:fill="FFFFFF"/>
          <w:lang w:eastAsia="zh-CN"/>
        </w:rPr>
        <w:t>及岗位要求的其他证明材料。毕业时间以毕业证书和学位证书落款</w:t>
      </w:r>
      <w:r>
        <w:rPr>
          <w:rStyle w:val="9"/>
          <w:rFonts w:hint="default" w:ascii="Times New Roman" w:hAnsi="Times New Roman" w:eastAsia="仿宋_GB2312" w:cs="Times New Roman"/>
          <w:b w:val="0"/>
          <w:sz w:val="32"/>
          <w:szCs w:val="32"/>
          <w:shd w:val="clear" w:color="auto" w:fill="FFFFFF"/>
          <w:lang w:val="en-US" w:eastAsia="zh-CN"/>
        </w:rPr>
        <w:t>日期或以教育部留学服务中心出具的国（境）外学历、学位认证函为准</w:t>
      </w:r>
      <w:r>
        <w:rPr>
          <w:rStyle w:val="9"/>
          <w:rFonts w:hint="default" w:ascii="Times New Roman" w:hAnsi="Times New Roman" w:eastAsia="仿宋_GB2312" w:cs="Times New Roman"/>
          <w:b w:val="0"/>
          <w:sz w:val="32"/>
          <w:szCs w:val="32"/>
          <w:shd w:val="clear" w:color="auto" w:fill="FFFFFF"/>
          <w:lang w:eastAsia="zh-CN"/>
        </w:rPr>
        <w:t>。</w:t>
      </w:r>
    </w:p>
    <w:p>
      <w:pPr>
        <w:widowControl/>
        <w:shd w:val="clear" w:color="auto"/>
        <w:adjustRightInd w:val="0"/>
        <w:spacing w:beforeAutospacing="0" w:afterAutospacing="0"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p>
    <w:p>
      <w:pPr>
        <w:widowControl/>
        <w:shd w:val="clear" w:color="auto"/>
        <w:adjustRightInd w:val="0"/>
        <w:spacing w:beforeAutospacing="0" w:afterAutospacing="0"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在</w:t>
      </w:r>
      <w:r>
        <w:rPr>
          <w:rFonts w:hint="default" w:ascii="Times New Roman" w:hAnsi="Times New Roman" w:eastAsia="仿宋_GB2312" w:cs="Times New Roman"/>
          <w:b w:val="0"/>
          <w:bCs/>
          <w:color w:val="auto"/>
          <w:kern w:val="0"/>
          <w:sz w:val="32"/>
          <w:szCs w:val="32"/>
          <w:highlight w:val="none"/>
          <w:u w:val="none"/>
          <w:lang w:eastAsia="zh-CN" w:bidi="ar-SA"/>
        </w:rPr>
        <w:t>资格复审</w:t>
      </w:r>
      <w:r>
        <w:rPr>
          <w:rFonts w:hint="eastAsia"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东文宋体" w:hAnsi="东文宋体" w:eastAsia="东文宋体" w:cs="东文宋体"/>
          <w:b w:val="0"/>
          <w:bCs/>
          <w:color w:val="auto"/>
          <w:kern w:val="0"/>
          <w:sz w:val="32"/>
          <w:szCs w:val="32"/>
          <w:highlight w:val="none"/>
          <w:u w:val="none"/>
          <w:lang w:val="en-US" w:eastAsia="zh-CN" w:bidi="ar-SA"/>
        </w:rPr>
        <w:t>①</w:t>
      </w:r>
      <w:r>
        <w:rPr>
          <w:rFonts w:hint="eastAsia"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东文宋体" w:hAnsi="东文宋体" w:eastAsia="东文宋体" w:cs="东文宋体"/>
          <w:b w:val="0"/>
          <w:bCs/>
          <w:color w:val="auto"/>
          <w:kern w:val="0"/>
          <w:sz w:val="32"/>
          <w:szCs w:val="32"/>
          <w:highlight w:val="none"/>
          <w:u w:val="none"/>
          <w:lang w:val="en-US" w:eastAsia="zh-CN" w:bidi="ar-SA"/>
        </w:rPr>
        <w:t>②</w:t>
      </w:r>
      <w:r>
        <w:rPr>
          <w:rFonts w:hint="eastAsia"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东文宋体" w:hAnsi="东文宋体" w:eastAsia="东文宋体" w:cs="东文宋体"/>
          <w:b w:val="0"/>
          <w:bCs/>
          <w:color w:val="auto"/>
          <w:kern w:val="0"/>
          <w:sz w:val="32"/>
          <w:szCs w:val="32"/>
          <w:highlight w:val="none"/>
          <w:u w:val="none"/>
          <w:lang w:val="en-US" w:eastAsia="zh-CN" w:bidi="ar-SA"/>
        </w:rPr>
        <w:t>③</w:t>
      </w:r>
      <w:r>
        <w:rPr>
          <w:rFonts w:hint="eastAsia"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仿宋" w:hAnsi="仿宋" w:eastAsia="仿宋" w:cs="仿宋"/>
          <w:b w:val="0"/>
          <w:bCs/>
          <w:color w:val="auto"/>
          <w:kern w:val="0"/>
          <w:sz w:val="32"/>
          <w:szCs w:val="32"/>
          <w:highlight w:val="none"/>
          <w:u w:val="none"/>
          <w:lang w:val="en-US" w:eastAsia="zh-CN" w:bidi="ar-SA"/>
        </w:rPr>
        <w:t>④</w:t>
      </w:r>
      <w:r>
        <w:rPr>
          <w:rFonts w:hint="eastAsia"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pPr>
        <w:widowControl/>
        <w:shd w:val="clear" w:color="auto"/>
        <w:adjustRightInd w:val="0"/>
        <w:spacing w:beforeAutospacing="0" w:afterAutospacing="0"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w:t>
      </w:r>
      <w:r>
        <w:rPr>
          <w:rFonts w:hint="default" w:ascii="Times New Roman" w:hAnsi="Times New Roman" w:eastAsia="仿宋_GB2312" w:cs="Times New Roman"/>
          <w:b w:val="0"/>
          <w:bCs/>
          <w:color w:val="auto"/>
          <w:kern w:val="0"/>
          <w:sz w:val="32"/>
          <w:szCs w:val="32"/>
          <w:highlight w:val="none"/>
          <w:u w:val="none"/>
          <w:lang w:eastAsia="zh-CN" w:bidi="ar-SA"/>
        </w:rPr>
        <w:t>公开</w:t>
      </w:r>
      <w:r>
        <w:rPr>
          <w:rFonts w:hint="eastAsia" w:ascii="Times New Roman" w:hAnsi="Times New Roman" w:eastAsia="仿宋_GB2312" w:cs="Times New Roman"/>
          <w:b w:val="0"/>
          <w:bCs/>
          <w:color w:val="auto"/>
          <w:kern w:val="0"/>
          <w:sz w:val="32"/>
          <w:szCs w:val="32"/>
          <w:highlight w:val="none"/>
          <w:u w:val="none"/>
          <w:lang w:val="en-US" w:eastAsia="zh-CN" w:bidi="ar-SA"/>
        </w:rPr>
        <w:t>招聘报名首日。</w:t>
      </w:r>
    </w:p>
    <w:p>
      <w:pPr>
        <w:pStyle w:val="2"/>
        <w:widowControl/>
        <w:numPr>
          <w:ilvl w:val="-1"/>
          <w:numId w:val="0"/>
        </w:numPr>
        <w:shd w:val="clear" w:color="auto"/>
        <w:spacing w:beforeAutospacing="0" w:afterAutospacing="0" w:line="600" w:lineRule="exact"/>
        <w:ind w:left="0" w:firstLine="640" w:firstLineChars="200"/>
        <w:rPr>
          <w:rFonts w:hint="eastAsia" w:ascii="Times New Roman" w:hAnsi="Times New Roman" w:eastAsia="仿宋_GB2312" w:cs="Times New Roman"/>
          <w:b w:val="0"/>
          <w:bCs/>
          <w:color w:val="auto"/>
          <w:kern w:val="0"/>
          <w:sz w:val="32"/>
          <w:szCs w:val="32"/>
          <w:highlight w:val="none"/>
          <w:u w:val="none"/>
          <w:lang w:val="en" w:eastAsia="zh-CN" w:bidi="ar-SA"/>
        </w:rPr>
      </w:pPr>
      <w:r>
        <w:rPr>
          <w:rFonts w:hint="default" w:ascii="Times New Roman" w:hAnsi="Times New Roman" w:eastAsia="仿宋_GB2312" w:cs="Times New Roman"/>
          <w:b w:val="0"/>
          <w:bCs/>
          <w:color w:val="auto"/>
          <w:kern w:val="0"/>
          <w:sz w:val="32"/>
          <w:szCs w:val="32"/>
          <w:highlight w:val="none"/>
          <w:u w:val="none"/>
          <w:lang w:eastAsia="zh-CN" w:bidi="ar-SA"/>
        </w:rPr>
        <w:t>（5）</w:t>
      </w:r>
      <w:r>
        <w:rPr>
          <w:rFonts w:hint="eastAsia" w:ascii="Times New Roman" w:hAnsi="Times New Roman" w:eastAsia="仿宋_GB2312" w:cs="Times New Roman"/>
          <w:b w:val="0"/>
          <w:bCs/>
          <w:color w:val="auto"/>
          <w:kern w:val="0"/>
          <w:sz w:val="32"/>
          <w:szCs w:val="32"/>
          <w:highlight w:val="none"/>
          <w:u w:val="none"/>
          <w:lang w:val="en" w:eastAsia="zh-CN" w:bidi="ar-SA"/>
        </w:rPr>
        <w:t>根据国家、省有关政策在参加机关和事业单位考录（招聘）可同等享受应届毕业生身份待遇的人员。</w:t>
      </w:r>
    </w:p>
    <w:p>
      <w:pPr>
        <w:pStyle w:val="3"/>
        <w:widowControl/>
        <w:numPr>
          <w:ilvl w:val="-1"/>
          <w:numId w:val="0"/>
        </w:numPr>
        <w:shd w:val="clear" w:color="auto"/>
        <w:spacing w:beforeAutospacing="0" w:afterAutospacing="0" w:line="600" w:lineRule="exact"/>
        <w:ind w:left="0" w:firstLine="642" w:firstLineChars="200"/>
        <w:rPr>
          <w:rFonts w:hint="default" w:eastAsia="楷体"/>
          <w:b/>
          <w:bCs/>
          <w:lang w:val="en" w:eastAsia="zh-CN"/>
        </w:rPr>
      </w:pPr>
      <w:r>
        <w:rPr>
          <w:rFonts w:hint="default" w:ascii="Times New Roman" w:hAnsi="Times New Roman" w:eastAsia="楷体" w:cs="Times New Roman"/>
          <w:b/>
          <w:bCs/>
          <w:i w:val="0"/>
          <w:iCs w:val="0"/>
          <w:caps w:val="0"/>
          <w:color w:val="auto"/>
          <w:spacing w:val="0"/>
          <w:sz w:val="32"/>
          <w:szCs w:val="32"/>
          <w:highlight w:val="none"/>
          <w:u w:val="none"/>
          <w:shd w:val="clear" w:fill="auto"/>
          <w:lang w:val="en-US" w:eastAsia="zh-CN"/>
        </w:rPr>
        <w:t>2.</w:t>
      </w:r>
      <w:r>
        <w:rPr>
          <w:rFonts w:hint="default" w:ascii="Times New Roman" w:hAnsi="Times New Roman" w:eastAsia="楷体" w:cs="Times New Roman"/>
          <w:b/>
          <w:bCs/>
          <w:i w:val="0"/>
          <w:iCs w:val="0"/>
          <w:caps w:val="0"/>
          <w:color w:val="auto"/>
          <w:spacing w:val="0"/>
          <w:sz w:val="32"/>
          <w:szCs w:val="32"/>
          <w:highlight w:val="none"/>
          <w:u w:val="none"/>
          <w:shd w:val="clear"/>
          <w:lang w:eastAsia="zh-CN"/>
        </w:rPr>
        <w:t>其</w:t>
      </w:r>
      <w:r>
        <w:rPr>
          <w:rFonts w:hint="default" w:ascii="Times New Roman" w:hAnsi="Times New Roman" w:eastAsia="楷体" w:cs="Times New Roman"/>
          <w:b/>
          <w:bCs/>
          <w:i w:val="0"/>
          <w:iCs w:val="0"/>
          <w:caps w:val="0"/>
          <w:color w:val="000000"/>
          <w:spacing w:val="0"/>
          <w:sz w:val="32"/>
          <w:szCs w:val="32"/>
          <w:u w:val="none"/>
          <w:shd w:val="clear" w:fill="FFFFFF"/>
          <w:lang w:eastAsia="zh-CN"/>
        </w:rPr>
        <w:t>他应聘人员需要何时取得相应毕业证书、学位证书及岗位要求的其他证明材料？</w:t>
      </w:r>
    </w:p>
    <w:p>
      <w:pPr>
        <w:pStyle w:val="3"/>
        <w:widowControl/>
        <w:numPr>
          <w:ilvl w:val="-1"/>
          <w:numId w:val="0"/>
        </w:numPr>
        <w:shd w:val="clear" w:color="auto"/>
        <w:spacing w:beforeAutospacing="0" w:afterAutospacing="0" w:line="600" w:lineRule="exact"/>
        <w:ind w:left="0" w:firstLine="640" w:firstLineChars="200"/>
        <w:rPr>
          <w:rFonts w:hint="default"/>
          <w:lang w:val="en" w:eastAsia="zh-CN"/>
        </w:rPr>
      </w:pPr>
      <w:r>
        <w:rPr>
          <w:rFonts w:hint="eastAsia" w:ascii="Times New Roman" w:hAnsi="Times New Roman" w:eastAsia="仿宋_GB2312" w:cs="Times New Roman"/>
          <w:b w:val="0"/>
          <w:bCs w:val="0"/>
          <w:i w:val="0"/>
          <w:iCs w:val="0"/>
          <w:caps w:val="0"/>
          <w:color w:val="auto"/>
          <w:spacing w:val="0"/>
          <w:sz w:val="32"/>
          <w:szCs w:val="32"/>
          <w:highlight w:val="none"/>
          <w:u w:val="none"/>
          <w:shd w:val="clear" w:fill="FFFFFF"/>
          <w:lang w:eastAsia="zh-CN"/>
        </w:rPr>
        <w:t>其</w:t>
      </w:r>
      <w:r>
        <w:rPr>
          <w:rFonts w:hint="eastAsia" w:ascii="仿宋_GB2312" w:hAnsi="宋体" w:eastAsia="仿宋_GB2312" w:cs="仿宋_GB2312"/>
          <w:b w:val="0"/>
          <w:bCs w:val="0"/>
          <w:i w:val="0"/>
          <w:iCs w:val="0"/>
          <w:caps w:val="0"/>
          <w:color w:val="000000"/>
          <w:spacing w:val="0"/>
          <w:sz w:val="32"/>
          <w:szCs w:val="32"/>
          <w:u w:val="none"/>
          <w:shd w:val="clear" w:fill="FFFFFF"/>
          <w:lang w:eastAsia="zh-CN"/>
        </w:rPr>
        <w:t>他应聘人员须于面试资格复审前取得相应毕业证书、学位证书及岗位要求的其他证明材料。</w:t>
      </w:r>
    </w:p>
    <w:p>
      <w:pPr>
        <w:keepNext w:val="0"/>
        <w:keepLines w:val="0"/>
        <w:pageBreakBefore w:val="0"/>
        <w:shd w:val="clear"/>
        <w:kinsoku/>
        <w:wordWrap/>
        <w:overflowPunct/>
        <w:topLinePunct w:val="0"/>
        <w:autoSpaceDE/>
        <w:autoSpaceDN/>
        <w:bidi w:val="0"/>
        <w:adjustRightInd w:val="0"/>
        <w:snapToGrid/>
        <w:spacing w:line="580" w:lineRule="exact"/>
        <w:ind w:firstLine="642"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3</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w:t>
      </w:r>
      <w:r>
        <w:rPr>
          <w:rFonts w:hint="eastAsia" w:ascii="Times New Roman" w:hAnsi="Times New Roman" w:eastAsia="楷体_GB2312" w:cs="Times New Roman"/>
          <w:b/>
          <w:color w:val="auto"/>
          <w:kern w:val="0"/>
          <w:sz w:val="32"/>
          <w:szCs w:val="32"/>
          <w:highlight w:val="none"/>
          <w:lang w:val="en-US" w:eastAsia="zh-CN"/>
        </w:rPr>
        <w:t>5</w:t>
      </w:r>
      <w:r>
        <w:rPr>
          <w:rFonts w:hint="default" w:ascii="Times New Roman" w:hAnsi="Times New Roman" w:eastAsia="楷体_GB2312" w:cs="Times New Roman"/>
          <w:b/>
          <w:color w:val="auto"/>
          <w:kern w:val="0"/>
          <w:sz w:val="32"/>
          <w:szCs w:val="32"/>
          <w:highlight w:val="none"/>
          <w:lang w:val="en-US" w:eastAsia="zh-CN"/>
        </w:rPr>
        <w:t>年毕业的定向生、委培生是否可以报考？</w:t>
      </w:r>
    </w:p>
    <w:p>
      <w:pPr>
        <w:pStyle w:val="4"/>
        <w:keepNext w:val="0"/>
        <w:keepLines w:val="0"/>
        <w:pageBreakBefore w:val="0"/>
        <w:shd w:val="clear"/>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5</w:t>
      </w:r>
      <w:r>
        <w:rPr>
          <w:rFonts w:hint="default" w:ascii="Times New Roman" w:hAnsi="Times New Roman" w:eastAsia="仿宋_GB2312" w:cs="Times New Roman"/>
          <w:kern w:val="0"/>
          <w:sz w:val="32"/>
          <w:szCs w:val="32"/>
          <w:highlight w:val="none"/>
          <w:lang w:val="en-US" w:eastAsia="zh-CN" w:bidi="ar-SA"/>
        </w:rPr>
        <w:t>年毕业的定向生、委培生原则上不得报考。如委培或定向单位同意其报考，应当由委培或定向单位出具同意报考证明，并经所在院校同意后方可报考。同意报考意见材料在网上报名时跟其他证明材料一</w:t>
      </w:r>
      <w:r>
        <w:rPr>
          <w:rFonts w:hint="eastAsia" w:ascii="Times New Roman" w:hAnsi="Times New Roman" w:eastAsia="仿宋_GB2312" w:cs="Times New Roman"/>
          <w:kern w:val="0"/>
          <w:sz w:val="32"/>
          <w:szCs w:val="32"/>
          <w:highlight w:val="none"/>
          <w:lang w:val="en-US" w:eastAsia="zh-CN" w:bidi="ar-SA"/>
        </w:rPr>
        <w:t>起</w:t>
      </w:r>
      <w:r>
        <w:rPr>
          <w:rFonts w:hint="default" w:ascii="Times New Roman" w:hAnsi="Times New Roman" w:eastAsia="仿宋_GB2312" w:cs="Times New Roman"/>
          <w:kern w:val="0"/>
          <w:sz w:val="32"/>
          <w:szCs w:val="32"/>
          <w:highlight w:val="none"/>
          <w:lang w:val="en-US" w:eastAsia="zh-CN" w:bidi="ar-SA"/>
        </w:rPr>
        <w:t>提交。</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三</w:t>
      </w:r>
      <w:r>
        <w:rPr>
          <w:rFonts w:ascii="Times New Roman" w:hAnsi="Times New Roman" w:eastAsia="黑体" w:cs="Times New Roman"/>
          <w:bCs/>
          <w:kern w:val="0"/>
          <w:sz w:val="32"/>
          <w:szCs w:val="32"/>
        </w:rPr>
        <w:t>、关于学历、学位</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.怎样理解招聘岗位中的“学历”、“学位”条件？</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应聘人员应具备与招聘岗位要求的专业一致的学历</w:t>
      </w:r>
      <w:r>
        <w:rPr>
          <w:rFonts w:hint="eastAsia" w:ascii="Times New Roman" w:hAnsi="Times New Roman" w:eastAsia="仿宋_GB2312" w:cs="Times New Roman"/>
          <w:kern w:val="0"/>
          <w:sz w:val="32"/>
          <w:szCs w:val="32"/>
          <w:lang w:val="en-US" w:eastAsia="zh-CN"/>
        </w:rPr>
        <w:t>和</w:t>
      </w:r>
      <w:r>
        <w:rPr>
          <w:rFonts w:ascii="Times New Roman" w:hAnsi="Times New Roman" w:eastAsia="仿宋_GB2312" w:cs="Times New Roman"/>
          <w:kern w:val="0"/>
          <w:sz w:val="32"/>
          <w:szCs w:val="32"/>
        </w:rPr>
        <w:t>学位。招聘岗位没有学位要求的，应聘人员是否取得学位不影响报考。</w:t>
      </w:r>
    </w:p>
    <w:p>
      <w:pPr>
        <w:keepNext w:val="0"/>
        <w:keepLines w:val="0"/>
        <w:pageBreakBefore w:val="0"/>
        <w:shd w:val="clea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eastAsia="zh-CN"/>
        </w:rPr>
        <w:t>2</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4"/>
        <w:keepNext w:val="0"/>
        <w:keepLines w:val="0"/>
        <w:pageBreakBefore w:val="0"/>
        <w:shd w:val="clear"/>
        <w:kinsoku/>
        <w:wordWrap/>
        <w:overflowPunct/>
        <w:topLinePunct w:val="0"/>
        <w:autoSpaceDE/>
        <w:autoSpaceDN/>
        <w:bidi w:val="0"/>
        <w:snapToGrid/>
        <w:spacing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w:t>
      </w:r>
      <w:r>
        <w:rPr>
          <w:rFonts w:hint="eastAsia" w:ascii="Times New Roman" w:hAnsi="Times New Roman" w:eastAsia="仿宋_GB2312" w:cs="Times New Roman"/>
          <w:color w:val="auto"/>
          <w:kern w:val="0"/>
          <w:sz w:val="32"/>
          <w:szCs w:val="32"/>
          <w:highlight w:val="none"/>
          <w:u w:val="none"/>
          <w:lang w:val="en-US" w:eastAsia="zh-CN" w:bidi="ar-SA"/>
        </w:rPr>
        <w:t>除</w:t>
      </w:r>
      <w:r>
        <w:rPr>
          <w:rFonts w:hint="default" w:ascii="Times New Roman" w:hAnsi="Times New Roman" w:eastAsia="仿宋_GB2312" w:cs="Times New Roman"/>
          <w:color w:val="auto"/>
          <w:kern w:val="0"/>
          <w:sz w:val="32"/>
          <w:szCs w:val="32"/>
          <w:highlight w:val="none"/>
          <w:u w:val="none"/>
          <w:lang w:eastAsia="zh-CN" w:bidi="ar-SA"/>
        </w:rPr>
        <w:t>招聘对象</w:t>
      </w:r>
      <w:r>
        <w:rPr>
          <w:rFonts w:hint="default" w:ascii="Times New Roman" w:hAnsi="Times New Roman" w:eastAsia="仿宋_GB2312" w:cs="Times New Roman"/>
          <w:color w:val="auto"/>
          <w:kern w:val="0"/>
          <w:sz w:val="32"/>
          <w:szCs w:val="32"/>
          <w:highlight w:val="none"/>
          <w:u w:val="none"/>
          <w:lang w:val="en-US" w:eastAsia="zh-CN" w:bidi="ar-SA"/>
        </w:rPr>
        <w:t>为“应届毕业生”</w:t>
      </w:r>
      <w:r>
        <w:rPr>
          <w:rFonts w:hint="eastAsia" w:ascii="Times New Roman" w:hAnsi="Times New Roman" w:eastAsia="仿宋_GB2312" w:cs="Times New Roman"/>
          <w:color w:val="auto"/>
          <w:kern w:val="0"/>
          <w:sz w:val="32"/>
          <w:szCs w:val="32"/>
          <w:highlight w:val="none"/>
          <w:u w:val="none"/>
          <w:lang w:val="en-US" w:eastAsia="zh-CN" w:bidi="ar-SA"/>
        </w:rPr>
        <w:t>以外的岗位</w:t>
      </w:r>
      <w:r>
        <w:rPr>
          <w:rFonts w:hint="default" w:ascii="Times New Roman" w:hAnsi="Times New Roman" w:eastAsia="仿宋_GB2312" w:cs="Times New Roman"/>
          <w:color w:val="auto"/>
          <w:kern w:val="0"/>
          <w:sz w:val="32"/>
          <w:szCs w:val="32"/>
          <w:highlight w:val="none"/>
          <w:u w:val="none"/>
          <w:lang w:val="en-US" w:eastAsia="zh-CN" w:bidi="ar-SA"/>
        </w:rPr>
        <w:t>。</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lang w:eastAsia="zh-CN"/>
        </w:rPr>
        <w:t>3</w:t>
      </w:r>
      <w:r>
        <w:rPr>
          <w:rFonts w:ascii="Times New Roman" w:hAnsi="Times New Roman" w:eastAsia="楷体_GB2312" w:cs="Times New Roman"/>
          <w:b/>
          <w:kern w:val="0"/>
          <w:sz w:val="32"/>
          <w:szCs w:val="32"/>
        </w:rPr>
        <w:t>.取得国（境）外学历、学位人员需要提供哪些材料？</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留学回国人员需提供由教育部留学服务中心出具的国</w:t>
      </w:r>
      <w:r>
        <w:rPr>
          <w:rFonts w:ascii="Times New Roman" w:hAnsi="Times New Roman" w:eastAsia="仿宋_GB2312" w:cs="Times New Roman"/>
          <w:spacing w:val="-11"/>
          <w:kern w:val="0"/>
          <w:sz w:val="32"/>
          <w:szCs w:val="32"/>
        </w:rPr>
        <w:t>（境）外学历、学位认证函等有关证明材料。应聘人员可登录</w:t>
      </w:r>
      <w:r>
        <w:rPr>
          <w:rFonts w:ascii="Times New Roman" w:hAnsi="Times New Roman" w:eastAsia="仿宋_GB2312" w:cs="Times New Roman"/>
          <w:i w:val="0"/>
          <w:iCs w:val="0"/>
          <w:caps w:val="0"/>
          <w:color w:val="auto"/>
          <w:spacing w:val="-11"/>
          <w:kern w:val="0"/>
          <w:sz w:val="32"/>
          <w:szCs w:val="32"/>
          <w:shd w:val="clear" w:fill="auto"/>
        </w:rPr>
        <w:t>中国（教育部）留学服务中心</w:t>
      </w:r>
      <w:r>
        <w:rPr>
          <w:rFonts w:ascii="Times New Roman" w:hAnsi="Times New Roman" w:eastAsia="仿宋_GB2312" w:cs="Times New Roman"/>
          <w:spacing w:val="-11"/>
          <w:kern w:val="0"/>
          <w:sz w:val="32"/>
          <w:szCs w:val="32"/>
        </w:rPr>
        <w:t>网站</w:t>
      </w:r>
      <w:r>
        <w:rPr>
          <w:rFonts w:ascii="Times New Roman" w:hAnsi="Times New Roman" w:eastAsia="仿宋_GB2312" w:cs="Times New Roman"/>
          <w:kern w:val="0"/>
          <w:sz w:val="32"/>
          <w:szCs w:val="32"/>
        </w:rPr>
        <w:t>（http://www.cscse.edu.cn）查询认证的有关要求和程序。在国（境）内就读取得国（境）外学历、学位的人员，需取得由教育部所属的相关机构出具的学历、学位认证函。</w:t>
      </w:r>
    </w:p>
    <w:p>
      <w:pPr>
        <w:shd w:val="clea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上述材料应在</w:t>
      </w:r>
      <w:r>
        <w:rPr>
          <w:rFonts w:hint="eastAsia" w:ascii="Times New Roman" w:hAnsi="Times New Roman" w:eastAsia="仿宋_GB2312" w:cs="Times New Roman"/>
          <w:kern w:val="0"/>
          <w:sz w:val="32"/>
          <w:szCs w:val="32"/>
          <w:lang w:val="en-US" w:eastAsia="zh-CN"/>
        </w:rPr>
        <w:t>网上报名</w:t>
      </w:r>
      <w:r>
        <w:rPr>
          <w:rFonts w:ascii="Times New Roman" w:hAnsi="Times New Roman" w:eastAsia="仿宋_GB2312" w:cs="Times New Roman"/>
          <w:kern w:val="0"/>
          <w:sz w:val="32"/>
          <w:szCs w:val="32"/>
        </w:rPr>
        <w:t>时与其他材料一并</w:t>
      </w:r>
      <w:r>
        <w:rPr>
          <w:rFonts w:hint="eastAsia" w:ascii="Times New Roman" w:hAnsi="Times New Roman" w:eastAsia="仿宋_GB2312" w:cs="Times New Roman"/>
          <w:kern w:val="0"/>
          <w:sz w:val="32"/>
          <w:szCs w:val="32"/>
          <w:lang w:val="en-US" w:eastAsia="zh-CN"/>
        </w:rPr>
        <w:t>提交</w:t>
      </w:r>
      <w:r>
        <w:rPr>
          <w:rFonts w:ascii="Times New Roman" w:hAnsi="Times New Roman" w:eastAsia="仿宋_GB2312" w:cs="Times New Roman"/>
          <w:kern w:val="0"/>
          <w:sz w:val="32"/>
          <w:szCs w:val="32"/>
        </w:rPr>
        <w:t>审核。</w:t>
      </w:r>
    </w:p>
    <w:p>
      <w:pPr>
        <w:keepNext w:val="0"/>
        <w:keepLines w:val="0"/>
        <w:pageBreakBefore w:val="0"/>
        <w:numPr>
          <w:ilvl w:val="0"/>
          <w:numId w:val="0"/>
        </w:numPr>
        <w:shd w:val="clea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eastAsia="zh-CN"/>
        </w:rPr>
        <w:t>4</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招聘对象为“应届毕业生”</w:t>
      </w:r>
      <w:r>
        <w:rPr>
          <w:rFonts w:hint="eastAsia"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color w:val="auto"/>
          <w:kern w:val="0"/>
          <w:sz w:val="32"/>
          <w:szCs w:val="32"/>
          <w:highlight w:val="none"/>
          <w:u w:val="none"/>
          <w:lang w:eastAsia="zh-CN" w:bidi="ar-SA"/>
        </w:rPr>
        <w:t>岗位</w:t>
      </w:r>
      <w:r>
        <w:rPr>
          <w:rFonts w:hint="default" w:ascii="Times New Roman" w:hAnsi="Times New Roman" w:eastAsia="仿宋_GB2312" w:cs="Times New Roman"/>
          <w:color w:val="auto"/>
          <w:kern w:val="0"/>
          <w:sz w:val="32"/>
          <w:szCs w:val="32"/>
          <w:highlight w:val="none"/>
          <w:u w:val="none"/>
          <w:lang w:val="en-US" w:eastAsia="zh-CN" w:bidi="ar-SA"/>
        </w:rPr>
        <w:t>，应聘人员不得以非最高学历专业报考，必须以最高学历专业报考。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2" w:firstLineChars="200"/>
        <w:jc w:val="both"/>
        <w:textAlignment w:val="baseline"/>
        <w:outlineLvl w:val="9"/>
        <w:rPr>
          <w:rFonts w:hint="default" w:ascii="Times New Roman" w:hAnsi="Times New Roman" w:eastAsia="楷体" w:cs="Times New Roman"/>
          <w:b/>
          <w:bCs/>
          <w:color w:val="auto"/>
          <w:kern w:val="0"/>
          <w:sz w:val="32"/>
          <w:szCs w:val="32"/>
          <w:highlight w:val="none"/>
          <w:u w:val="none"/>
          <w:lang w:val="en-US" w:eastAsia="zh-CN" w:bidi="ar-SA"/>
        </w:rPr>
      </w:pPr>
      <w:r>
        <w:rPr>
          <w:rFonts w:hint="default" w:ascii="Times New Roman" w:hAnsi="Times New Roman" w:eastAsia="楷体" w:cs="Times New Roman"/>
          <w:b/>
          <w:bCs/>
          <w:color w:val="auto"/>
          <w:kern w:val="0"/>
          <w:sz w:val="32"/>
          <w:szCs w:val="32"/>
          <w:highlight w:val="none"/>
          <w:u w:val="none"/>
          <w:lang w:eastAsia="zh-CN" w:bidi="ar-SA"/>
        </w:rPr>
        <w:t>5</w:t>
      </w:r>
      <w:r>
        <w:rPr>
          <w:rFonts w:hint="default" w:ascii="Times New Roman" w:hAnsi="Times New Roman" w:eastAsia="楷体" w:cs="Times New Roman"/>
          <w:b/>
          <w:bCs/>
          <w:color w:val="auto"/>
          <w:kern w:val="0"/>
          <w:sz w:val="32"/>
          <w:szCs w:val="32"/>
          <w:highlight w:val="none"/>
          <w:u w:val="none"/>
          <w:lang w:val="en-US" w:eastAsia="zh-CN" w:bidi="ar-SA"/>
        </w:rPr>
        <w:t>.以非最高学历专业报考的其他要求？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2025届国内普通高校毕业生（非在职）以非最高学历专业报考的，在资格</w:t>
      </w:r>
      <w:r>
        <w:rPr>
          <w:rFonts w:hint="default" w:ascii="Times New Roman" w:hAnsi="Times New Roman" w:eastAsia="仿宋_GB2312" w:cs="Times New Roman"/>
          <w:color w:val="auto"/>
          <w:kern w:val="0"/>
          <w:sz w:val="32"/>
          <w:szCs w:val="32"/>
          <w:highlight w:val="none"/>
          <w:u w:val="none"/>
          <w:lang w:eastAsia="zh-CN" w:bidi="ar-SA"/>
        </w:rPr>
        <w:t>复审</w:t>
      </w:r>
      <w:r>
        <w:rPr>
          <w:rFonts w:hint="default" w:ascii="Times New Roman" w:hAnsi="Times New Roman" w:eastAsia="仿宋_GB2312" w:cs="Times New Roman"/>
          <w:color w:val="auto"/>
          <w:kern w:val="0"/>
          <w:sz w:val="32"/>
          <w:szCs w:val="32"/>
          <w:highlight w:val="none"/>
          <w:u w:val="none"/>
          <w:lang w:val="en-US" w:eastAsia="zh-CN" w:bidi="ar-SA"/>
        </w:rPr>
        <w:t>时提供有效的应届毕业生材料，但须于2025年</w:t>
      </w:r>
      <w:r>
        <w:rPr>
          <w:rFonts w:hint="default" w:ascii="Times New Roman" w:hAnsi="Times New Roman" w:eastAsia="仿宋_GB2312" w:cs="Times New Roman"/>
          <w:color w:val="auto"/>
          <w:kern w:val="0"/>
          <w:sz w:val="32"/>
          <w:szCs w:val="32"/>
          <w:highlight w:val="none"/>
          <w:u w:val="none"/>
          <w:lang w:eastAsia="zh-CN" w:bidi="ar-SA"/>
        </w:rPr>
        <w:t>8</w:t>
      </w:r>
      <w:r>
        <w:rPr>
          <w:rFonts w:hint="default" w:ascii="Times New Roman" w:hAnsi="Times New Roman" w:eastAsia="仿宋_GB2312" w:cs="Times New Roman"/>
          <w:color w:val="auto"/>
          <w:kern w:val="0"/>
          <w:sz w:val="32"/>
          <w:szCs w:val="32"/>
          <w:highlight w:val="none"/>
          <w:u w:val="none"/>
          <w:lang w:val="en-US" w:eastAsia="zh-CN" w:bidi="ar-SA"/>
        </w:rPr>
        <w:t>月3</w:t>
      </w:r>
      <w:r>
        <w:rPr>
          <w:rFonts w:hint="default" w:ascii="Times New Roman" w:hAnsi="Times New Roman" w:eastAsia="仿宋_GB2312" w:cs="Times New Roman"/>
          <w:color w:val="auto"/>
          <w:kern w:val="0"/>
          <w:sz w:val="32"/>
          <w:szCs w:val="32"/>
          <w:highlight w:val="none"/>
          <w:u w:val="none"/>
          <w:lang w:eastAsia="zh-CN" w:bidi="ar-SA"/>
        </w:rPr>
        <w:t>1</w:t>
      </w:r>
      <w:r>
        <w:rPr>
          <w:rFonts w:hint="default" w:ascii="Times New Roman" w:hAnsi="Times New Roman" w:eastAsia="仿宋_GB2312" w:cs="Times New Roman"/>
          <w:color w:val="auto"/>
          <w:kern w:val="0"/>
          <w:sz w:val="32"/>
          <w:szCs w:val="32"/>
          <w:highlight w:val="none"/>
          <w:u w:val="none"/>
          <w:lang w:val="en-US" w:eastAsia="zh-CN" w:bidi="ar-SA"/>
        </w:rPr>
        <w:t>日前取得最高学历毕业证书、学位证书；2025届在境内就读的中外合作办学毕业生（非在职）以非最高学历专业报考的，在资格复审时提供有效的应届毕业生材料，但须于2025年12月31日前取得最高学历毕业证书、学位证书。逾期未取得的，不得聘用。</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四</w:t>
      </w:r>
      <w:r>
        <w:rPr>
          <w:rFonts w:ascii="Times New Roman" w:hAnsi="Times New Roman" w:eastAsia="黑体" w:cs="Times New Roman"/>
          <w:bCs/>
          <w:kern w:val="0"/>
          <w:sz w:val="32"/>
          <w:szCs w:val="32"/>
        </w:rPr>
        <w:t>、关于专业</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.应聘人员应如何判断</w:t>
      </w:r>
      <w:r>
        <w:rPr>
          <w:rFonts w:hint="eastAsia" w:ascii="Times New Roman" w:hAnsi="Times New Roman" w:eastAsia="楷体_GB2312" w:cs="Times New Roman"/>
          <w:b/>
          <w:kern w:val="0"/>
          <w:sz w:val="32"/>
          <w:szCs w:val="32"/>
        </w:rPr>
        <w:t>本人</w:t>
      </w:r>
      <w:r>
        <w:rPr>
          <w:rFonts w:ascii="Times New Roman" w:hAnsi="Times New Roman" w:eastAsia="楷体_GB2312" w:cs="Times New Roman"/>
          <w:b/>
          <w:kern w:val="0"/>
          <w:sz w:val="32"/>
          <w:szCs w:val="32"/>
        </w:rPr>
        <w:t>所学专业？</w:t>
      </w:r>
    </w:p>
    <w:p>
      <w:pPr>
        <w:pStyle w:val="4"/>
        <w:shd w:val="clear"/>
        <w:spacing w:line="580" w:lineRule="exact"/>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应聘人员所学专业按所获毕业证书上的专业为准。辅修专业、学位种类、学校院系种类、毕业证书专业名称后以括号等形式列出的培养方向</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均不作为专业依据。</w:t>
      </w:r>
      <w:r>
        <w:rPr>
          <w:rFonts w:hint="eastAsia" w:ascii="Times New Roman" w:hAnsi="Times New Roman" w:eastAsia="仿宋_GB2312" w:cs="Times New Roman"/>
          <w:kern w:val="0"/>
          <w:sz w:val="32"/>
          <w:szCs w:val="32"/>
          <w:lang w:val="en-US" w:eastAsia="zh-CN"/>
        </w:rPr>
        <w:t>应聘人员所学专业属于学术硕士还是专业硕士，以学位证书或就读院校设置专业有关依据文件为准。</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.应聘人员应如何选择专业报考？</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招聘岗位中专业条件参照《广东省202</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年考试录用公务员专业参考目录》设置，应聘人员所学专业已列入专业目录列表的，</w:t>
      </w:r>
      <w:r>
        <w:rPr>
          <w:rFonts w:ascii="Times New Roman" w:hAnsi="Times New Roman" w:eastAsia="仿宋_GB2312" w:cs="Times New Roman"/>
          <w:b/>
          <w:bCs/>
          <w:kern w:val="0"/>
          <w:sz w:val="32"/>
          <w:szCs w:val="32"/>
        </w:rPr>
        <w:t>不得报考所学专业代码与招聘岗位专业代码不一致的岗位</w:t>
      </w:r>
      <w:r>
        <w:rPr>
          <w:rFonts w:ascii="Times New Roman" w:hAnsi="Times New Roman" w:eastAsia="仿宋_GB2312" w:cs="Times New Roman"/>
          <w:kern w:val="0"/>
          <w:sz w:val="32"/>
          <w:szCs w:val="32"/>
        </w:rPr>
        <w:t>。岗位表中的“专业”要求为“学科”（代码为</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位数）的，如应聘人员所学专业为该“学科”或</w:t>
      </w:r>
      <w:r>
        <w:rPr>
          <w:rFonts w:hint="eastAsia" w:ascii="Times New Roman" w:hAnsi="Times New Roman" w:eastAsia="仿宋_GB2312" w:cs="Times New Roman"/>
          <w:kern w:val="0"/>
          <w:sz w:val="32"/>
          <w:szCs w:val="32"/>
          <w:lang w:val="en-US" w:eastAsia="zh-CN"/>
        </w:rPr>
        <w:t>该“学科”所含</w:t>
      </w:r>
      <w:r>
        <w:rPr>
          <w:rFonts w:ascii="Times New Roman" w:hAnsi="Times New Roman" w:eastAsia="仿宋_GB2312" w:cs="Times New Roman"/>
          <w:kern w:val="0"/>
          <w:sz w:val="32"/>
          <w:szCs w:val="32"/>
        </w:rPr>
        <w:t>“专业”（代码为6位数）的，均符合报考条件。</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岗位表中的“专业”要求为“学科门类”（代码为2位数）的，如应聘人员所学专业为该“学科门类”所含“学科”（代码为4位数）或“专业”（代码为6位数）的，均符合报考条件。</w:t>
      </w:r>
    </w:p>
    <w:p>
      <w:pPr>
        <w:pStyle w:val="4"/>
        <w:shd w:val="clea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若所学专业为专业目录中旧专业的，按其对应的专业名称进行报考。如旧专业后注明“部分”的，须征询招聘单位同意后报考。</w:t>
      </w:r>
    </w:p>
    <w:p>
      <w:pPr>
        <w:pStyle w:val="4"/>
        <w:shd w:val="clear"/>
        <w:spacing w:line="58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若所学专业已列入</w:t>
      </w:r>
      <w:r>
        <w:rPr>
          <w:rFonts w:hint="default" w:ascii="Times New Roman" w:hAnsi="Times New Roman" w:eastAsia="仿宋_GB2312" w:cs="Times New Roman"/>
          <w:sz w:val="32"/>
          <w:szCs w:val="32"/>
          <w:lang w:eastAsia="zh-CN"/>
        </w:rPr>
        <w:t>《公务员专业目录》</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有专业代码</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，同时也为旧专业名称的，例如，“水利工程硕士（专业硕士）（</w:t>
      </w:r>
      <w:r>
        <w:rPr>
          <w:rFonts w:hint="eastAsia" w:ascii="Times New Roman" w:hAnsi="Times New Roman" w:eastAsia="仿宋_GB2312" w:cs="Times New Roman"/>
          <w:sz w:val="32"/>
          <w:szCs w:val="32"/>
          <w:lang w:val="en-US" w:eastAsia="zh-CN"/>
        </w:rPr>
        <w:t>A084402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，同时也为“</w:t>
      </w:r>
      <w:r>
        <w:rPr>
          <w:rFonts w:hint="default" w:ascii="Times New Roman" w:hAnsi="Times New Roman" w:eastAsia="仿宋_GB2312" w:cs="Times New Roman"/>
          <w:sz w:val="32"/>
          <w:szCs w:val="32"/>
          <w:lang w:val="en-US" w:eastAsia="zh-CN"/>
        </w:rPr>
        <w:t>水文学及水资源（</w:t>
      </w:r>
      <w:r>
        <w:rPr>
          <w:rFonts w:hint="eastAsia" w:ascii="Times New Roman" w:hAnsi="Times New Roman" w:eastAsia="仿宋_GB2312" w:cs="Times New Roman"/>
          <w:sz w:val="32"/>
          <w:szCs w:val="32"/>
          <w:lang w:val="en-US" w:eastAsia="zh-CN"/>
        </w:rPr>
        <w:t>A081501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lang w:val="en-US" w:eastAsia="zh-CN"/>
        </w:rPr>
        <w:t>港口、海岸及近海工程</w:t>
      </w:r>
      <w:r>
        <w:rPr>
          <w:rFonts w:hint="eastAsia" w:ascii="Times New Roman" w:hAnsi="Times New Roman" w:eastAsia="仿宋_GB2312" w:cs="Times New Roman"/>
          <w:sz w:val="32"/>
          <w:szCs w:val="32"/>
          <w:lang w:val="en-US" w:eastAsia="zh-CN"/>
        </w:rPr>
        <w:t>（A081505）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等5个专业的旧专业，可以按照</w:t>
      </w:r>
      <w:r>
        <w:rPr>
          <w:rFonts w:hint="eastAsia" w:ascii="Times New Roman" w:hAnsi="Times New Roman" w:eastAsia="仿宋_GB2312" w:cs="Times New Roman"/>
          <w:sz w:val="32"/>
          <w:szCs w:val="32"/>
          <w:lang w:eastAsia="zh-CN"/>
        </w:rPr>
        <w:t>“水利工程硕士（专业硕士）（</w:t>
      </w:r>
      <w:r>
        <w:rPr>
          <w:rFonts w:hint="eastAsia" w:ascii="Times New Roman" w:hAnsi="Times New Roman" w:eastAsia="仿宋_GB2312" w:cs="Times New Roman"/>
          <w:sz w:val="32"/>
          <w:szCs w:val="32"/>
          <w:lang w:val="en-US" w:eastAsia="zh-CN"/>
        </w:rPr>
        <w:t>A084402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”专业报考，也可以按照旧专业以相近专业报考。</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3</w:t>
      </w:r>
      <w:r>
        <w:rPr>
          <w:rFonts w:hint="eastAsia" w:ascii="Times New Roman" w:hAnsi="Times New Roman" w:eastAsia="楷体_GB2312" w:cs="Times New Roman"/>
          <w:b/>
          <w:kern w:val="0"/>
          <w:sz w:val="32"/>
          <w:szCs w:val="32"/>
        </w:rPr>
        <w:t>.</w:t>
      </w:r>
      <w:r>
        <w:rPr>
          <w:rFonts w:ascii="Times New Roman" w:hAnsi="Times New Roman" w:eastAsia="楷体_GB2312" w:cs="Times New Roman"/>
          <w:b/>
          <w:kern w:val="0"/>
          <w:sz w:val="32"/>
          <w:szCs w:val="32"/>
        </w:rPr>
        <w:t>应聘人员以相近专业报考有什么要求？</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应聘人员所学专业未列入专业目录（无专业代码）的，可选择专业目录中的相近专业报考，所学专业必修课程须与招聘岗位要求专业的主要课程基本一致，并在</w:t>
      </w:r>
      <w:r>
        <w:rPr>
          <w:rFonts w:hint="eastAsia" w:ascii="Times New Roman" w:hAnsi="Times New Roman" w:eastAsia="仿宋_GB2312" w:cs="Times New Roman"/>
          <w:kern w:val="0"/>
          <w:sz w:val="32"/>
          <w:szCs w:val="32"/>
          <w:lang w:val="en-US" w:eastAsia="zh-CN"/>
        </w:rPr>
        <w:t>报名</w:t>
      </w:r>
      <w:r>
        <w:rPr>
          <w:rFonts w:ascii="Times New Roman" w:hAnsi="Times New Roman" w:eastAsia="仿宋_GB2312" w:cs="Times New Roman"/>
          <w:kern w:val="0"/>
          <w:sz w:val="32"/>
          <w:szCs w:val="32"/>
        </w:rPr>
        <w:t>时</w:t>
      </w:r>
      <w:r>
        <w:rPr>
          <w:rFonts w:hint="eastAsia" w:ascii="Times New Roman" w:hAnsi="Times New Roman" w:eastAsia="仿宋_GB2312" w:cs="Times New Roman"/>
          <w:kern w:val="0"/>
          <w:sz w:val="32"/>
          <w:szCs w:val="32"/>
          <w:lang w:val="en-US" w:eastAsia="zh-CN"/>
        </w:rPr>
        <w:t>上传</w:t>
      </w:r>
      <w:r>
        <w:rPr>
          <w:rFonts w:hint="eastAsia" w:ascii="Times New Roman" w:hAnsi="Times New Roman" w:eastAsia="仿宋_GB2312" w:cs="Times New Roman"/>
          <w:kern w:val="0"/>
          <w:sz w:val="32"/>
          <w:szCs w:val="32"/>
        </w:rPr>
        <w:t>就读院校出具的应聘人员所学专业与招聘岗位所设专业相近的意见材料、经就读院校或该院校教务处盖章确认的专业课程成绩单，以及课程对比情况说明</w:t>
      </w:r>
      <w:r>
        <w:rPr>
          <w:rFonts w:ascii="Times New Roman" w:hAnsi="Times New Roman" w:eastAsia="仿宋_GB2312" w:cs="Times New Roman"/>
          <w:kern w:val="0"/>
          <w:sz w:val="32"/>
          <w:szCs w:val="32"/>
        </w:rPr>
        <w:t>等材料。</w:t>
      </w:r>
    </w:p>
    <w:p>
      <w:pPr>
        <w:shd w:val="clear"/>
        <w:adjustRightInd w:val="0"/>
        <w:spacing w:line="58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shd w:val="clear"/>
        <w:adjustRightInd w:val="0"/>
        <w:spacing w:line="58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若招聘岗位专业条件为“专业”（代码为</w:t>
      </w:r>
      <w:r>
        <w:rPr>
          <w:rFonts w:hint="default" w:ascii="Times New Roman" w:hAnsi="Times New Roman" w:eastAsia="仿宋_GB2312" w:cs="Times New Roman"/>
          <w:kern w:val="0"/>
          <w:sz w:val="32"/>
          <w:szCs w:val="32"/>
          <w:lang w:val="en-US" w:eastAsia="zh-CN"/>
        </w:rPr>
        <w:t>6位数</w:t>
      </w:r>
      <w:r>
        <w:rPr>
          <w:rFonts w:hint="default" w:ascii="Times New Roman" w:hAnsi="Times New Roman" w:eastAsia="仿宋_GB2312" w:cs="Times New Roman"/>
          <w:kern w:val="0"/>
          <w:sz w:val="32"/>
          <w:szCs w:val="32"/>
          <w:lang w:eastAsia="zh-CN"/>
        </w:rPr>
        <w:t>），应聘人员所获毕业证书上的专业名称为该“专业”的上一级“学科”（代码为</w:t>
      </w:r>
      <w:r>
        <w:rPr>
          <w:rFonts w:hint="default" w:ascii="Times New Roman" w:hAnsi="Times New Roman" w:eastAsia="仿宋_GB2312" w:cs="Times New Roman"/>
          <w:kern w:val="0"/>
          <w:sz w:val="32"/>
          <w:szCs w:val="32"/>
          <w:lang w:val="en-US" w:eastAsia="zh-CN"/>
        </w:rPr>
        <w:t>4位数</w:t>
      </w:r>
      <w:r>
        <w:rPr>
          <w:rFonts w:hint="default" w:ascii="Times New Roman" w:hAnsi="Times New Roman" w:eastAsia="仿宋_GB2312" w:cs="Times New Roman"/>
          <w:kern w:val="0"/>
          <w:sz w:val="32"/>
          <w:szCs w:val="32"/>
          <w:lang w:eastAsia="zh-CN"/>
        </w:rPr>
        <w:t>）或</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学科门类</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（代码为</w:t>
      </w:r>
      <w:r>
        <w:rPr>
          <w:rFonts w:hint="default" w:ascii="Times New Roman" w:hAnsi="Times New Roman" w:eastAsia="仿宋_GB2312" w:cs="Times New Roman"/>
          <w:kern w:val="0"/>
          <w:sz w:val="32"/>
          <w:szCs w:val="32"/>
          <w:lang w:val="en-US" w:eastAsia="zh-CN"/>
        </w:rPr>
        <w:t>2位数</w:t>
      </w:r>
      <w:r>
        <w:rPr>
          <w:rFonts w:hint="default" w:ascii="Times New Roman" w:hAnsi="Times New Roman" w:eastAsia="仿宋_GB2312" w:cs="Times New Roman"/>
          <w:kern w:val="0"/>
          <w:sz w:val="32"/>
          <w:szCs w:val="32"/>
          <w:lang w:eastAsia="zh-CN"/>
        </w:rPr>
        <w:t>），可按前款规定以相近专业报考。</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4</w:t>
      </w:r>
      <w:r>
        <w:rPr>
          <w:rFonts w:ascii="Times New Roman" w:hAnsi="Times New Roman" w:eastAsia="楷体_GB2312" w:cs="Times New Roman"/>
          <w:b/>
          <w:kern w:val="0"/>
          <w:sz w:val="32"/>
          <w:szCs w:val="32"/>
        </w:rPr>
        <w:t>.应聘人员专业中有培养方向的如何报考？</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招聘岗位中</w:t>
      </w:r>
      <w:r>
        <w:rPr>
          <w:rFonts w:hint="eastAsia" w:ascii="Times New Roman" w:hAnsi="Times New Roman" w:eastAsia="仿宋_GB2312" w:cs="Times New Roman"/>
          <w:kern w:val="0"/>
          <w:sz w:val="32"/>
          <w:szCs w:val="32"/>
          <w:lang w:val="en-US" w:eastAsia="zh-CN"/>
        </w:rPr>
        <w:t>要求的</w:t>
      </w:r>
      <w:r>
        <w:rPr>
          <w:rFonts w:hint="eastAsia" w:ascii="Times New Roman" w:hAnsi="Times New Roman" w:eastAsia="仿宋_GB2312" w:cs="Times New Roman"/>
          <w:kern w:val="0"/>
          <w:sz w:val="32"/>
          <w:szCs w:val="32"/>
          <w:lang w:eastAsia="zh-CN"/>
        </w:rPr>
        <w:t>研究生专业“课程与教学论（A040102）”、“学科教学硕士（</w:t>
      </w:r>
      <w:r>
        <w:rPr>
          <w:rFonts w:hint="eastAsia" w:ascii="Times New Roman" w:hAnsi="Times New Roman" w:eastAsia="仿宋_GB2312" w:cs="Times New Roman"/>
          <w:kern w:val="0"/>
          <w:sz w:val="32"/>
          <w:szCs w:val="32"/>
          <w:lang w:val="en-US" w:eastAsia="zh-CN"/>
        </w:rPr>
        <w:t>专业硕士</w:t>
      </w:r>
      <w:r>
        <w:rPr>
          <w:rFonts w:hint="eastAsia" w:ascii="Times New Roman" w:hAnsi="Times New Roman" w:eastAsia="仿宋_GB2312" w:cs="Times New Roman"/>
          <w:kern w:val="0"/>
          <w:sz w:val="32"/>
          <w:szCs w:val="32"/>
          <w:lang w:eastAsia="zh-CN"/>
        </w:rPr>
        <w:t>）（A040113）”、“小学教育硕士（</w:t>
      </w:r>
      <w:r>
        <w:rPr>
          <w:rFonts w:hint="eastAsia" w:ascii="Times New Roman" w:hAnsi="Times New Roman" w:eastAsia="仿宋_GB2312" w:cs="Times New Roman"/>
          <w:kern w:val="0"/>
          <w:sz w:val="32"/>
          <w:szCs w:val="32"/>
          <w:lang w:val="en-US" w:eastAsia="zh-CN"/>
        </w:rPr>
        <w:t>专业硕士</w:t>
      </w:r>
      <w:r>
        <w:rPr>
          <w:rFonts w:hint="eastAsia" w:ascii="Times New Roman" w:hAnsi="Times New Roman" w:eastAsia="仿宋_GB2312" w:cs="Times New Roman"/>
          <w:kern w:val="0"/>
          <w:sz w:val="32"/>
          <w:szCs w:val="32"/>
          <w:lang w:eastAsia="zh-CN"/>
        </w:rPr>
        <w:t>）（A040115）”，</w:t>
      </w:r>
      <w:r>
        <w:rPr>
          <w:rFonts w:hint="eastAsia" w:ascii="Times New Roman" w:hAnsi="Times New Roman" w:eastAsia="仿宋_GB2312" w:cs="Times New Roman"/>
          <w:kern w:val="0"/>
          <w:sz w:val="32"/>
          <w:szCs w:val="32"/>
          <w:lang w:val="en-US" w:eastAsia="zh-CN"/>
        </w:rPr>
        <w:t>以及</w:t>
      </w:r>
      <w:r>
        <w:rPr>
          <w:rFonts w:hint="eastAsia" w:ascii="Times New Roman" w:hAnsi="Times New Roman" w:eastAsia="仿宋_GB2312" w:cs="Times New Roman"/>
          <w:kern w:val="0"/>
          <w:sz w:val="32"/>
          <w:szCs w:val="32"/>
          <w:lang w:eastAsia="zh-CN"/>
        </w:rPr>
        <w:t>本科专业“小学教育（B040107）”</w:t>
      </w:r>
      <w:r>
        <w:rPr>
          <w:rFonts w:hint="eastAsia" w:ascii="Times New Roman" w:hAnsi="Times New Roman" w:eastAsia="仿宋_GB2312" w:cs="Times New Roman"/>
          <w:kern w:val="0"/>
          <w:sz w:val="32"/>
          <w:szCs w:val="32"/>
          <w:lang w:val="en-US" w:eastAsia="zh-CN"/>
        </w:rPr>
        <w:t>等</w:t>
      </w:r>
      <w:r>
        <w:rPr>
          <w:rFonts w:hint="eastAsia" w:ascii="Times New Roman" w:hAnsi="Times New Roman" w:eastAsia="仿宋_GB2312" w:cs="Times New Roman"/>
          <w:kern w:val="0"/>
          <w:sz w:val="32"/>
          <w:szCs w:val="32"/>
          <w:lang w:eastAsia="zh-CN"/>
        </w:rPr>
        <w:t>，应聘人员专业研究方向须与</w:t>
      </w:r>
      <w:r>
        <w:rPr>
          <w:rFonts w:hint="eastAsia" w:ascii="Times New Roman" w:hAnsi="Times New Roman" w:eastAsia="仿宋_GB2312" w:cs="Times New Roman"/>
          <w:kern w:val="0"/>
          <w:sz w:val="32"/>
          <w:szCs w:val="32"/>
          <w:lang w:val="en-US" w:eastAsia="zh-CN"/>
        </w:rPr>
        <w:t>报考</w:t>
      </w:r>
      <w:r>
        <w:rPr>
          <w:rFonts w:hint="eastAsia" w:ascii="Times New Roman" w:hAnsi="Times New Roman" w:eastAsia="仿宋_GB2312" w:cs="Times New Roman"/>
          <w:kern w:val="0"/>
          <w:sz w:val="32"/>
          <w:szCs w:val="32"/>
          <w:lang w:eastAsia="zh-CN"/>
        </w:rPr>
        <w:t>岗位学科一致。</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含有两个以上培养方向的专业，如招聘岗位已明确具体培养方向的，应聘人员须符合具体培养方向方可报考。如专业目录中的“企业管理（含：财务管理、市场营销、人力资源管理）（A120202）”，某岗位设置为“企业管理（限：财务管理）（A120202）”，则此专业中财务管理方向的应聘人员方可报考，市场营销、人力资源管理方向的不可报考。</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lang w:val="en-US" w:eastAsia="zh-CN"/>
        </w:rPr>
        <w:t>五</w:t>
      </w:r>
      <w:r>
        <w:rPr>
          <w:rFonts w:hint="eastAsia" w:ascii="Times New Roman" w:hAnsi="Times New Roman" w:eastAsia="黑体" w:cs="黑体"/>
          <w:kern w:val="0"/>
          <w:sz w:val="32"/>
          <w:szCs w:val="32"/>
        </w:rPr>
        <w:t>、关于资格要求</w:t>
      </w:r>
    </w:p>
    <w:p>
      <w:pPr>
        <w:adjustRightInd w:val="0"/>
        <w:spacing w:line="580" w:lineRule="exact"/>
        <w:ind w:firstLine="642" w:firstLineChars="200"/>
        <w:rPr>
          <w:rFonts w:ascii="楷体" w:hAnsi="楷体" w:eastAsia="楷体" w:cs="Times New Roman"/>
          <w:b/>
          <w:bCs/>
          <w:kern w:val="0"/>
          <w:sz w:val="32"/>
          <w:szCs w:val="32"/>
        </w:rPr>
      </w:pPr>
      <w:r>
        <w:rPr>
          <w:rFonts w:hint="default" w:ascii="Times New Roman" w:hAnsi="Times New Roman" w:eastAsia="楷体" w:cs="Times New Roman"/>
          <w:b/>
          <w:bCs/>
          <w:kern w:val="0"/>
          <w:sz w:val="32"/>
          <w:szCs w:val="32"/>
          <w:lang w:val="en-US" w:eastAsia="zh-CN"/>
        </w:rPr>
        <w:t>1.</w:t>
      </w:r>
      <w:r>
        <w:rPr>
          <w:rFonts w:hint="eastAsia" w:ascii="楷体" w:hAnsi="楷体" w:eastAsia="楷体" w:cs="楷体_GB2312"/>
          <w:b/>
          <w:bCs/>
          <w:kern w:val="0"/>
          <w:sz w:val="32"/>
          <w:szCs w:val="32"/>
        </w:rPr>
        <w:t>应聘人员应如何判断自己是否具备相应的职称或职业资格？</w:t>
      </w:r>
    </w:p>
    <w:p>
      <w:pPr>
        <w:adjustRightInd w:val="0"/>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职称、职业资格等以</w:t>
      </w:r>
      <w:r>
        <w:rPr>
          <w:rFonts w:hint="eastAsia" w:ascii="Times New Roman" w:hAnsi="Times New Roman" w:eastAsia="仿宋_GB2312" w:cs="仿宋_GB2312"/>
          <w:kern w:val="0"/>
          <w:sz w:val="32"/>
          <w:szCs w:val="32"/>
          <w:lang w:val="en-US" w:eastAsia="zh-CN"/>
        </w:rPr>
        <w:t>应聘人员</w:t>
      </w:r>
      <w:r>
        <w:rPr>
          <w:rFonts w:hint="eastAsia" w:ascii="Times New Roman" w:hAnsi="Times New Roman" w:eastAsia="仿宋_GB2312" w:cs="仿宋_GB2312"/>
          <w:kern w:val="0"/>
          <w:sz w:val="32"/>
          <w:szCs w:val="32"/>
        </w:rPr>
        <w:t>具有相关</w:t>
      </w:r>
      <w:r>
        <w:rPr>
          <w:rFonts w:hint="eastAsia" w:ascii="Times New Roman" w:hAnsi="Times New Roman" w:eastAsia="仿宋_GB2312" w:cs="仿宋_GB2312"/>
          <w:kern w:val="0"/>
          <w:sz w:val="32"/>
          <w:szCs w:val="32"/>
          <w:lang w:val="en-US" w:eastAsia="zh-CN"/>
        </w:rPr>
        <w:t>电子或纸质</w:t>
      </w:r>
      <w:r>
        <w:rPr>
          <w:rFonts w:hint="eastAsia" w:ascii="Times New Roman" w:hAnsi="Times New Roman" w:eastAsia="仿宋_GB2312" w:cs="仿宋_GB2312"/>
          <w:kern w:val="0"/>
          <w:sz w:val="32"/>
          <w:szCs w:val="32"/>
        </w:rPr>
        <w:t>证书</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或获得资格核定部门的正式批文为准。</w:t>
      </w:r>
      <w:r>
        <w:rPr>
          <w:rFonts w:hint="eastAsia" w:ascii="Times New Roman" w:hAnsi="Times New Roman" w:eastAsia="仿宋_GB2312" w:cs="仿宋_GB2312"/>
          <w:b/>
          <w:bCs/>
          <w:kern w:val="0"/>
          <w:sz w:val="32"/>
          <w:szCs w:val="32"/>
        </w:rPr>
        <w:t>仅考试、考核合格</w:t>
      </w:r>
      <w:r>
        <w:rPr>
          <w:rFonts w:hint="default" w:ascii="Times New Roman" w:hAnsi="Times New Roman" w:eastAsia="仿宋_GB2312" w:cs="Times New Roman"/>
          <w:b/>
          <w:bCs/>
          <w:i w:val="0"/>
          <w:caps w:val="0"/>
          <w:color w:val="auto"/>
          <w:spacing w:val="0"/>
          <w:sz w:val="32"/>
          <w:szCs w:val="32"/>
          <w:highlight w:val="none"/>
          <w:shd w:val="clear" w:color="auto" w:fill="FFFFFF"/>
          <w:lang w:eastAsia="zh-CN"/>
        </w:rPr>
        <w:t>或</w:t>
      </w:r>
      <w:r>
        <w:rPr>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申报资料通过审核</w:t>
      </w:r>
      <w:r>
        <w:rPr>
          <w:rFonts w:hint="eastAsia" w:ascii="Times New Roman" w:hAnsi="Times New Roman" w:eastAsia="仿宋_GB2312" w:cs="仿宋_GB2312"/>
          <w:b/>
          <w:bCs/>
          <w:kern w:val="0"/>
          <w:sz w:val="32"/>
          <w:szCs w:val="32"/>
        </w:rPr>
        <w:t>，但还未获得证书或批文的，不视为已具备相应资格。</w:t>
      </w:r>
      <w:r>
        <w:rPr>
          <w:rFonts w:hint="eastAsia" w:ascii="Times New Roman" w:hAnsi="Times New Roman" w:eastAsia="仿宋_GB2312" w:cs="仿宋_GB2312"/>
          <w:kern w:val="0"/>
          <w:sz w:val="32"/>
          <w:szCs w:val="32"/>
        </w:rPr>
        <w:t>相关证书还须符合招聘岗位所设资格证书</w:t>
      </w:r>
      <w:r>
        <w:rPr>
          <w:rFonts w:hint="eastAsia" w:ascii="Times New Roman" w:hAnsi="Times New Roman" w:eastAsia="仿宋_GB2312" w:cs="仿宋_GB2312"/>
          <w:kern w:val="0"/>
          <w:sz w:val="32"/>
          <w:szCs w:val="32"/>
          <w:lang w:val="en-US" w:eastAsia="zh-CN"/>
        </w:rPr>
        <w:t>的</w:t>
      </w:r>
      <w:r>
        <w:rPr>
          <w:rFonts w:hint="eastAsia" w:ascii="Times New Roman" w:hAnsi="Times New Roman" w:eastAsia="仿宋_GB2312" w:cs="仿宋_GB2312"/>
          <w:kern w:val="0"/>
          <w:sz w:val="32"/>
          <w:szCs w:val="32"/>
        </w:rPr>
        <w:t>类别、专业、级别</w:t>
      </w:r>
      <w:r>
        <w:rPr>
          <w:rFonts w:hint="eastAsia" w:ascii="Times New Roman" w:hAnsi="Times New Roman" w:eastAsia="仿宋_GB2312" w:cs="仿宋_GB2312"/>
          <w:kern w:val="0"/>
          <w:sz w:val="32"/>
          <w:szCs w:val="32"/>
          <w:lang w:val="en-US" w:eastAsia="zh-CN"/>
        </w:rPr>
        <w:t>等</w:t>
      </w:r>
      <w:r>
        <w:rPr>
          <w:rFonts w:hint="eastAsia" w:ascii="Times New Roman" w:hAnsi="Times New Roman" w:eastAsia="仿宋_GB2312" w:cs="仿宋_GB2312"/>
          <w:kern w:val="0"/>
          <w:sz w:val="32"/>
          <w:szCs w:val="32"/>
        </w:rPr>
        <w:t>要求。</w:t>
      </w:r>
    </w:p>
    <w:p>
      <w:pPr>
        <w:keepNext w:val="0"/>
        <w:keepLines w:val="0"/>
        <w:pageBreakBefore w:val="0"/>
        <w:numPr>
          <w:ilvl w:val="0"/>
          <w:numId w:val="0"/>
        </w:numPr>
        <w:shd w:val="clea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shd w:val="clea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shd w:val="clea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.港澳居民在面试</w:t>
      </w:r>
      <w:r>
        <w:rPr>
          <w:rFonts w:hint="default" w:ascii="Times New Roman" w:hAnsi="Times New Roman" w:eastAsia="楷体_GB2312" w:cs="Times New Roman"/>
          <w:b/>
          <w:color w:val="auto"/>
          <w:kern w:val="0"/>
          <w:sz w:val="32"/>
          <w:szCs w:val="32"/>
          <w:highlight w:val="none"/>
          <w:u w:val="none"/>
          <w:lang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0" w:firstLineChars="200"/>
        <w:rPr>
          <w:rFonts w:hint="eastAsia" w:ascii="黑体" w:hAnsi="黑体" w:eastAsia="黑体" w:cs="黑体"/>
          <w:b w:val="0"/>
          <w:bCs w:val="0"/>
          <w:kern w:val="0"/>
          <w:sz w:val="32"/>
          <w:szCs w:val="32"/>
          <w:highlight w:val="none"/>
          <w:u w:val="none"/>
          <w:lang w:val="en-US" w:eastAsia="zh-CN"/>
        </w:rPr>
      </w:pPr>
      <w:r>
        <w:rPr>
          <w:rFonts w:hint="eastAsia" w:ascii="黑体" w:hAnsi="黑体" w:eastAsia="黑体" w:cs="黑体"/>
          <w:b w:val="0"/>
          <w:bCs w:val="0"/>
          <w:kern w:val="0"/>
          <w:sz w:val="32"/>
          <w:szCs w:val="32"/>
          <w:highlight w:val="none"/>
          <w:u w:val="none"/>
          <w:lang w:val="en-US" w:eastAsia="zh-CN"/>
        </w:rPr>
        <w:t>七、关于年龄和工作经历</w:t>
      </w:r>
    </w:p>
    <w:p>
      <w:pPr>
        <w:keepNext w:val="0"/>
        <w:keepLines w:val="0"/>
        <w:pageBreakBefore w:val="0"/>
        <w:numPr>
          <w:ilvl w:val="-1"/>
          <w:numId w:val="0"/>
        </w:numPr>
        <w:shd w:val="clear"/>
        <w:kinsoku/>
        <w:wordWrap/>
        <w:overflowPunct/>
        <w:topLinePunct w:val="0"/>
        <w:autoSpaceDE/>
        <w:autoSpaceDN/>
        <w:bidi w:val="0"/>
        <w:adjustRightInd w:val="0"/>
        <w:snapToGrid/>
        <w:spacing w:line="580" w:lineRule="exact"/>
        <w:ind w:firstLine="642" w:firstLineChars="200"/>
        <w:rPr>
          <w:rFonts w:hint="eastAsia"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eastAsia="zh-CN"/>
        </w:rPr>
        <w:t>1</w:t>
      </w:r>
      <w:r>
        <w:rPr>
          <w:rFonts w:hint="eastAsia" w:ascii="Times New Roman" w:hAnsi="Times New Roman" w:eastAsia="楷体_GB2312" w:cs="Times New Roman"/>
          <w:b/>
          <w:bCs w:val="0"/>
          <w:color w:val="auto"/>
          <w:kern w:val="0"/>
          <w:sz w:val="32"/>
          <w:szCs w:val="32"/>
          <w:highlight w:val="none"/>
          <w:u w:val="none"/>
          <w:lang w:val="en-US" w:eastAsia="zh-CN"/>
        </w:rPr>
        <w:t>.招聘岗位年龄条件的计算截止时间？</w:t>
      </w:r>
    </w:p>
    <w:p>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val="0"/>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本次公开招聘报名首日</w:t>
      </w:r>
      <w:r>
        <w:rPr>
          <w:rFonts w:hint="default" w:ascii="Times New Roman" w:hAnsi="Times New Roman" w:eastAsia="仿宋_GB2312" w:cs="Times New Roman"/>
          <w:b w:val="0"/>
          <w:bCs w:val="0"/>
          <w:kern w:val="0"/>
          <w:sz w:val="32"/>
          <w:szCs w:val="32"/>
          <w:highlight w:val="none"/>
          <w:u w:val="none"/>
          <w:lang w:val="en-US" w:eastAsia="zh-CN"/>
        </w:rPr>
        <w:t>。</w:t>
      </w:r>
      <w:r>
        <w:rPr>
          <w:rFonts w:hint="default" w:ascii="Times New Roman" w:hAnsi="Times New Roman" w:eastAsia="仿宋_GB2312" w:cs="Times New Roman"/>
          <w:b w:val="0"/>
          <w:bCs w:val="0"/>
          <w:kern w:val="0"/>
          <w:sz w:val="32"/>
          <w:szCs w:val="32"/>
          <w:highlight w:val="none"/>
          <w:u w:val="none"/>
          <w:lang w:eastAsia="zh-CN"/>
        </w:rPr>
        <w:t>例如：如果报名首日为7月1日的，则“</w:t>
      </w:r>
      <w:r>
        <w:rPr>
          <w:rFonts w:hint="default" w:ascii="Times New Roman" w:hAnsi="Times New Roman" w:eastAsia="仿宋_GB2312" w:cs="Times New Roman"/>
          <w:b w:val="0"/>
          <w:bCs w:val="0"/>
          <w:kern w:val="0"/>
          <w:sz w:val="32"/>
          <w:szCs w:val="32"/>
          <w:highlight w:val="none"/>
          <w:u w:val="none"/>
          <w:lang w:val="en-US" w:eastAsia="zh-CN"/>
        </w:rPr>
        <w:t>35周岁</w:t>
      </w:r>
      <w:r>
        <w:rPr>
          <w:rFonts w:hint="default" w:ascii="Times New Roman" w:hAnsi="Times New Roman" w:eastAsia="仿宋_GB2312" w:cs="Times New Roman"/>
          <w:b w:val="0"/>
          <w:bCs w:val="0"/>
          <w:kern w:val="0"/>
          <w:sz w:val="32"/>
          <w:szCs w:val="32"/>
          <w:highlight w:val="none"/>
          <w:u w:val="none"/>
          <w:lang w:eastAsia="zh-CN"/>
        </w:rPr>
        <w:t>以下”是指</w:t>
      </w:r>
      <w:r>
        <w:rPr>
          <w:rFonts w:hint="default" w:ascii="Times New Roman" w:hAnsi="Times New Roman" w:eastAsia="仿宋_GB2312" w:cs="Times New Roman"/>
          <w:b w:val="0"/>
          <w:bCs w:val="0"/>
          <w:kern w:val="0"/>
          <w:sz w:val="32"/>
          <w:szCs w:val="32"/>
          <w:highlight w:val="none"/>
          <w:u w:val="none"/>
          <w:lang w:val="en-US" w:eastAsia="zh-CN"/>
        </w:rPr>
        <w:t>1989年</w:t>
      </w:r>
      <w:r>
        <w:rPr>
          <w:rFonts w:hint="default" w:ascii="Times New Roman" w:hAnsi="Times New Roman" w:eastAsia="仿宋_GB2312" w:cs="Times New Roman"/>
          <w:b w:val="0"/>
          <w:bCs w:val="0"/>
          <w:kern w:val="0"/>
          <w:sz w:val="32"/>
          <w:szCs w:val="32"/>
          <w:highlight w:val="none"/>
          <w:u w:val="none"/>
          <w:lang w:eastAsia="zh-CN"/>
        </w:rPr>
        <w:t>7</w:t>
      </w:r>
      <w:r>
        <w:rPr>
          <w:rFonts w:hint="default" w:ascii="Times New Roman" w:hAnsi="Times New Roman" w:eastAsia="仿宋_GB2312" w:cs="Times New Roman"/>
          <w:b w:val="0"/>
          <w:bCs w:val="0"/>
          <w:kern w:val="0"/>
          <w:sz w:val="32"/>
          <w:szCs w:val="32"/>
          <w:highlight w:val="none"/>
          <w:u w:val="none"/>
          <w:lang w:val="en-US" w:eastAsia="zh-CN"/>
        </w:rPr>
        <w:t>月</w:t>
      </w:r>
      <w:r>
        <w:rPr>
          <w:rFonts w:hint="default" w:ascii="Times New Roman" w:hAnsi="Times New Roman" w:eastAsia="仿宋_GB2312" w:cs="Times New Roman"/>
          <w:b w:val="0"/>
          <w:bCs w:val="0"/>
          <w:kern w:val="0"/>
          <w:sz w:val="32"/>
          <w:szCs w:val="32"/>
          <w:highlight w:val="none"/>
          <w:u w:val="none"/>
          <w:lang w:eastAsia="zh-CN"/>
        </w:rPr>
        <w:t>1</w:t>
      </w:r>
      <w:r>
        <w:rPr>
          <w:rFonts w:hint="default" w:ascii="Times New Roman" w:hAnsi="Times New Roman" w:eastAsia="仿宋_GB2312" w:cs="Times New Roman"/>
          <w:b w:val="0"/>
          <w:bCs w:val="0"/>
          <w:kern w:val="0"/>
          <w:sz w:val="32"/>
          <w:szCs w:val="32"/>
          <w:highlight w:val="none"/>
          <w:u w:val="none"/>
          <w:lang w:val="en-US" w:eastAsia="zh-CN"/>
        </w:rPr>
        <w:t>日</w:t>
      </w:r>
      <w:r>
        <w:rPr>
          <w:rFonts w:hint="default" w:ascii="Times New Roman" w:hAnsi="Times New Roman" w:eastAsia="仿宋_GB2312" w:cs="Times New Roman"/>
          <w:b w:val="0"/>
          <w:bCs w:val="0"/>
          <w:kern w:val="0"/>
          <w:sz w:val="32"/>
          <w:szCs w:val="32"/>
          <w:highlight w:val="none"/>
          <w:u w:val="none"/>
          <w:lang w:eastAsia="zh-CN"/>
        </w:rPr>
        <w:t>以后</w:t>
      </w:r>
      <w:r>
        <w:rPr>
          <w:rFonts w:hint="default" w:ascii="Times New Roman" w:hAnsi="Times New Roman" w:eastAsia="仿宋_GB2312" w:cs="Times New Roman"/>
          <w:b w:val="0"/>
          <w:bCs w:val="0"/>
          <w:kern w:val="0"/>
          <w:sz w:val="32"/>
          <w:szCs w:val="32"/>
          <w:highlight w:val="none"/>
          <w:u w:val="none"/>
          <w:lang w:val="en-US" w:eastAsia="zh-CN"/>
        </w:rPr>
        <w:t>出生；“</w:t>
      </w:r>
      <w:r>
        <w:rPr>
          <w:rFonts w:hint="default" w:ascii="Times New Roman" w:hAnsi="Times New Roman" w:eastAsia="仿宋_GB2312" w:cs="Times New Roman"/>
          <w:b w:val="0"/>
          <w:bCs w:val="0"/>
          <w:kern w:val="0"/>
          <w:sz w:val="32"/>
          <w:szCs w:val="32"/>
          <w:highlight w:val="none"/>
          <w:u w:val="none"/>
          <w:lang w:eastAsia="zh-CN"/>
        </w:rPr>
        <w:t>40</w:t>
      </w:r>
      <w:r>
        <w:rPr>
          <w:rFonts w:hint="default" w:ascii="Times New Roman" w:hAnsi="Times New Roman" w:eastAsia="仿宋_GB2312" w:cs="Times New Roman"/>
          <w:b w:val="0"/>
          <w:bCs w:val="0"/>
          <w:kern w:val="0"/>
          <w:sz w:val="32"/>
          <w:szCs w:val="32"/>
          <w:highlight w:val="none"/>
          <w:u w:val="none"/>
          <w:lang w:val="en-US" w:eastAsia="zh-CN"/>
        </w:rPr>
        <w:t>周岁以下”是指198</w:t>
      </w:r>
      <w:r>
        <w:rPr>
          <w:rFonts w:hint="default" w:ascii="Times New Roman" w:hAnsi="Times New Roman" w:eastAsia="仿宋_GB2312" w:cs="Times New Roman"/>
          <w:b w:val="0"/>
          <w:bCs w:val="0"/>
          <w:kern w:val="0"/>
          <w:sz w:val="32"/>
          <w:szCs w:val="32"/>
          <w:highlight w:val="none"/>
          <w:u w:val="none"/>
          <w:lang w:eastAsia="zh-CN"/>
        </w:rPr>
        <w:t>4</w:t>
      </w:r>
      <w:r>
        <w:rPr>
          <w:rFonts w:hint="default" w:ascii="Times New Roman" w:hAnsi="Times New Roman" w:eastAsia="仿宋_GB2312" w:cs="Times New Roman"/>
          <w:b w:val="0"/>
          <w:bCs w:val="0"/>
          <w:kern w:val="0"/>
          <w:sz w:val="32"/>
          <w:szCs w:val="32"/>
          <w:highlight w:val="none"/>
          <w:u w:val="none"/>
          <w:lang w:val="en-US" w:eastAsia="zh-CN"/>
        </w:rPr>
        <w:t>年7月1日以后出生。</w:t>
      </w:r>
    </w:p>
    <w:p>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bCs/>
          <w:kern w:val="0"/>
          <w:sz w:val="32"/>
          <w:szCs w:val="32"/>
          <w:highlight w:val="none"/>
          <w:u w:val="none"/>
          <w:lang w:eastAsia="zh-CN" w:bidi="ar-SA"/>
        </w:rPr>
      </w:pPr>
      <w:r>
        <w:rPr>
          <w:rFonts w:hint="default" w:ascii="Times New Roman" w:hAnsi="Times New Roman" w:eastAsia="楷体_GB2312" w:cs="Times New Roman"/>
          <w:b/>
          <w:bCs/>
          <w:kern w:val="0"/>
          <w:sz w:val="32"/>
          <w:szCs w:val="32"/>
          <w:highlight w:val="none"/>
          <w:u w:val="none"/>
          <w:lang w:eastAsia="zh-CN" w:bidi="ar-SA"/>
        </w:rPr>
        <w:t>2</w:t>
      </w:r>
      <w:r>
        <w:rPr>
          <w:rFonts w:hint="default" w:ascii="Times New Roman" w:hAnsi="Times New Roman" w:eastAsia="楷体_GB2312" w:cs="Times New Roman"/>
          <w:b/>
          <w:bCs/>
          <w:kern w:val="0"/>
          <w:sz w:val="32"/>
          <w:szCs w:val="32"/>
          <w:highlight w:val="none"/>
          <w:u w:val="none"/>
          <w:lang w:val="en-US" w:eastAsia="zh-CN" w:bidi="ar-SA"/>
        </w:rPr>
        <w:t>.</w:t>
      </w:r>
      <w:r>
        <w:rPr>
          <w:rFonts w:hint="default" w:ascii="Times New Roman" w:hAnsi="Times New Roman" w:eastAsia="楷体_GB2312" w:cs="Times New Roman"/>
          <w:b/>
          <w:bCs/>
          <w:kern w:val="0"/>
          <w:sz w:val="32"/>
          <w:szCs w:val="32"/>
          <w:highlight w:val="none"/>
          <w:u w:val="none"/>
          <w:lang w:eastAsia="zh-CN" w:bidi="ar-SA"/>
        </w:rPr>
        <w:t>工作经历计算截止时间</w:t>
      </w:r>
    </w:p>
    <w:p>
      <w:pPr>
        <w:keepNext w:val="0"/>
        <w:keepLines w:val="0"/>
        <w:pageBreakBefore w:val="0"/>
        <w:widowControl/>
        <w:suppressLineNumbers w:val="0"/>
        <w:shd w:val="clear" w:color="auto"/>
        <w:kinsoku/>
        <w:wordWrap/>
        <w:overflowPunct/>
        <w:topLinePunct w:val="0"/>
        <w:autoSpaceDE/>
        <w:autoSpaceDN/>
        <w:bidi w:val="0"/>
        <w:snapToGrid/>
        <w:spacing w:line="560" w:lineRule="exact"/>
        <w:ind w:left="0" w:firstLine="630"/>
        <w:jc w:val="both"/>
        <w:rPr>
          <w:rFonts w:hint="eastAsia"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工作经历计算截止时间为本次</w:t>
      </w:r>
      <w:r>
        <w:rPr>
          <w:rFonts w:hint="default" w:ascii="Times New Roman" w:hAnsi="Times New Roman" w:eastAsia="仿宋_GB2312" w:cs="Times New Roman"/>
          <w:color w:val="auto"/>
          <w:kern w:val="0"/>
          <w:sz w:val="32"/>
          <w:szCs w:val="32"/>
          <w:highlight w:val="none"/>
          <w:u w:val="none"/>
          <w:lang w:eastAsia="zh-CN" w:bidi="ar-SA"/>
        </w:rPr>
        <w:t>公开招聘</w:t>
      </w:r>
      <w:r>
        <w:rPr>
          <w:rFonts w:hint="default" w:ascii="Times New Roman" w:hAnsi="Times New Roman" w:eastAsia="仿宋_GB2312" w:cs="Times New Roman"/>
          <w:color w:val="auto"/>
          <w:kern w:val="0"/>
          <w:sz w:val="32"/>
          <w:szCs w:val="32"/>
          <w:highlight w:val="none"/>
          <w:u w:val="none"/>
          <w:lang w:val="en-US" w:eastAsia="zh-CN" w:bidi="ar-SA"/>
        </w:rPr>
        <w:t>报名首日。在应聘人员在校全日制学习期间参加社会实践或者参加相关工作，即使与单位签订劳动合同并缴纳了社会保险，也不视为工作经历。</w:t>
      </w:r>
      <w:r>
        <w:rPr>
          <w:rFonts w:hint="eastAsia" w:ascii="Times New Roman" w:hAnsi="Times New Roman" w:eastAsia="仿宋_GB2312" w:cs="Times New Roman"/>
          <w:color w:val="auto"/>
          <w:kern w:val="0"/>
          <w:sz w:val="32"/>
          <w:szCs w:val="32"/>
          <w:highlight w:val="none"/>
          <w:u w:val="none"/>
          <w:lang w:val="en-US" w:eastAsia="zh-CN" w:bidi="ar-SA"/>
        </w:rPr>
        <w:t>工作之后取得全日制学历的，全日制学习时间不计入工作经历时间。</w:t>
      </w:r>
    </w:p>
    <w:p>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kern w:val="0"/>
          <w:sz w:val="32"/>
          <w:szCs w:val="32"/>
          <w:highlight w:val="none"/>
          <w:u w:val="none"/>
        </w:rPr>
      </w:pPr>
      <w:r>
        <w:rPr>
          <w:rFonts w:hint="default" w:ascii="Times New Roman" w:hAnsi="Times New Roman" w:eastAsia="楷体_GB2312" w:cs="Times New Roman"/>
          <w:b/>
          <w:kern w:val="0"/>
          <w:sz w:val="32"/>
          <w:szCs w:val="32"/>
          <w:highlight w:val="none"/>
          <w:u w:val="none"/>
          <w:lang w:eastAsia="zh-CN"/>
        </w:rPr>
        <w:t>3</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4"/>
        <w:keepNext w:val="0"/>
        <w:keepLines w:val="0"/>
        <w:pageBreakBefore w:val="0"/>
        <w:numPr>
          <w:ilvl w:val="0"/>
          <w:numId w:val="0"/>
        </w:numPr>
        <w:shd w:val="clea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shd w:val="clea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bCs w:val="0"/>
          <w:kern w:val="0"/>
          <w:sz w:val="32"/>
          <w:szCs w:val="32"/>
          <w:highlight w:val="none"/>
          <w:u w:val="none"/>
        </w:rPr>
      </w:pPr>
      <w:r>
        <w:rPr>
          <w:rFonts w:hint="default" w:ascii="Times New Roman" w:hAnsi="Times New Roman" w:eastAsia="楷体_GB2312" w:cs="Times New Roman"/>
          <w:b/>
          <w:bCs/>
          <w:kern w:val="0"/>
          <w:sz w:val="32"/>
          <w:szCs w:val="32"/>
          <w:highlight w:val="none"/>
          <w:u w:val="none"/>
          <w:lang w:eastAsia="zh-CN"/>
        </w:rPr>
        <w:t>4</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w:t>
      </w:r>
      <w:r>
        <w:rPr>
          <w:rFonts w:hint="eastAsia" w:ascii="Times New Roman" w:hAnsi="Times New Roman" w:eastAsia="楷体_GB2312" w:cs="Times New Roman"/>
          <w:b/>
          <w:bCs w:val="0"/>
          <w:kern w:val="0"/>
          <w:sz w:val="32"/>
          <w:szCs w:val="32"/>
          <w:highlight w:val="none"/>
          <w:u w:val="none"/>
          <w:lang w:eastAsia="zh-CN"/>
        </w:rPr>
        <w:t>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shd w:val="clear"/>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。应聘人员还需要提供劳动合同或工资证明、社保证明等其他佐证材料，以证明企业工作经历。如在规定时间不能提供佐证材料，或所提供的材料不足以证明的，不能通过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lang w:eastAsia="zh-CN"/>
        </w:rPr>
        <w:t>八</w:t>
      </w:r>
      <w:r>
        <w:rPr>
          <w:rFonts w:ascii="Times New Roman" w:hAnsi="Times New Roman" w:eastAsia="黑体" w:cs="Times New Roman"/>
          <w:bCs/>
          <w:kern w:val="0"/>
          <w:sz w:val="32"/>
          <w:szCs w:val="32"/>
        </w:rPr>
        <w:t>、关于考试</w:t>
      </w:r>
    </w:p>
    <w:p>
      <w:pPr>
        <w:keepNext w:val="0"/>
        <w:keepLines w:val="0"/>
        <w:pageBreakBefore w:val="0"/>
        <w:shd w:val="clea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4"/>
        <w:keepNext w:val="0"/>
        <w:keepLines w:val="0"/>
        <w:pageBreakBefore w:val="0"/>
        <w:shd w:val="clear"/>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shd w:val="clea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4"/>
        <w:keepNext w:val="0"/>
        <w:keepLines w:val="0"/>
        <w:pageBreakBefore w:val="0"/>
        <w:shd w:val="clea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shd w:val="clea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3</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shd w:val="clea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4</w:t>
      </w:r>
      <w:r>
        <w:rPr>
          <w:rFonts w:ascii="Times New Roman" w:hAnsi="Times New Roman" w:eastAsia="楷体_GB2312" w:cs="Times New Roman"/>
          <w:b/>
          <w:kern w:val="0"/>
          <w:sz w:val="32"/>
          <w:szCs w:val="32"/>
        </w:rPr>
        <w:t>.对违纪违规行为，有哪几种处理方式？</w:t>
      </w:r>
    </w:p>
    <w:p>
      <w:pPr>
        <w:pStyle w:val="4"/>
        <w:shd w:val="clear"/>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lang w:eastAsia="zh-CN"/>
        </w:rPr>
        <w:t>九</w:t>
      </w:r>
      <w:r>
        <w:rPr>
          <w:rFonts w:ascii="Times New Roman" w:hAnsi="Times New Roman" w:eastAsia="黑体" w:cs="Times New Roman"/>
          <w:bCs/>
          <w:kern w:val="0"/>
          <w:sz w:val="32"/>
          <w:szCs w:val="32"/>
        </w:rPr>
        <w:t>、关于资格审核</w:t>
      </w:r>
    </w:p>
    <w:p>
      <w:pPr>
        <w:pStyle w:val="4"/>
        <w:shd w:val="clear"/>
        <w:spacing w:line="580" w:lineRule="exact"/>
        <w:ind w:left="638" w:leftChars="304" w:firstLine="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.资格审核的时间节点包括哪些？</w:t>
      </w:r>
    </w:p>
    <w:p>
      <w:pPr>
        <w:pStyle w:val="4"/>
        <w:shd w:val="clear"/>
        <w:spacing w:line="580" w:lineRule="exact"/>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lang w:eastAsia="zh-CN"/>
        </w:rPr>
        <w:t>十</w:t>
      </w:r>
      <w:r>
        <w:rPr>
          <w:rFonts w:ascii="Times New Roman" w:hAnsi="Times New Roman" w:eastAsia="黑体" w:cs="Times New Roman"/>
          <w:bCs/>
          <w:kern w:val="0"/>
          <w:sz w:val="32"/>
          <w:szCs w:val="32"/>
        </w:rPr>
        <w:t>、关于考察</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.考察时需要对考察人选进行资格复审吗？</w:t>
      </w:r>
    </w:p>
    <w:p>
      <w:pPr>
        <w:shd w:val="clea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.如何理解“聘用后即构成回避关系”?</w:t>
      </w:r>
    </w:p>
    <w:p>
      <w:pPr>
        <w:shd w:val="clea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按照《事业单位人事管理回避规定》第六条、第七条、第十条等相关规定执行。其他法律法规规定的有应予回避的情形，从其规定。</w:t>
      </w:r>
    </w:p>
    <w:p>
      <w:pPr>
        <w:pStyle w:val="4"/>
        <w:shd w:val="clear"/>
        <w:spacing w:line="560" w:lineRule="exact"/>
        <w:ind w:firstLine="641"/>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本指南仅适用于</w:t>
      </w:r>
      <w:r>
        <w:rPr>
          <w:rFonts w:hint="eastAsia" w:ascii="Times New Roman" w:hAnsi="Times New Roman" w:eastAsia="黑体" w:cs="Times New Roman"/>
          <w:bCs/>
          <w:kern w:val="0"/>
          <w:sz w:val="32"/>
          <w:szCs w:val="32"/>
          <w:lang w:eastAsia="zh-CN"/>
        </w:rPr>
        <w:t>本次</w:t>
      </w:r>
      <w:r>
        <w:rPr>
          <w:rFonts w:ascii="Times New Roman" w:hAnsi="Times New Roman" w:eastAsia="黑体" w:cs="Times New Roman"/>
          <w:b/>
          <w:kern w:val="0"/>
          <w:sz w:val="32"/>
          <w:szCs w:val="32"/>
        </w:rPr>
        <w:t>202</w:t>
      </w:r>
      <w:r>
        <w:rPr>
          <w:rFonts w:hint="eastAsia" w:ascii="Times New Roman" w:hAnsi="Times New Roman" w:eastAsia="黑体" w:cs="Times New Roman"/>
          <w:b/>
          <w:kern w:val="0"/>
          <w:sz w:val="32"/>
          <w:szCs w:val="32"/>
          <w:lang w:val="en-US" w:eastAsia="zh-CN"/>
        </w:rPr>
        <w:t>5</w:t>
      </w:r>
      <w:r>
        <w:rPr>
          <w:rFonts w:ascii="Times New Roman" w:hAnsi="Times New Roman" w:eastAsia="黑体" w:cs="Times New Roman"/>
          <w:bCs/>
          <w:kern w:val="0"/>
          <w:sz w:val="32"/>
          <w:szCs w:val="32"/>
        </w:rPr>
        <w:t>年</w:t>
      </w:r>
      <w:r>
        <w:rPr>
          <w:rFonts w:hint="eastAsia" w:ascii="Times New Roman" w:hAnsi="Times New Roman" w:eastAsia="黑体" w:cs="Times New Roman"/>
          <w:bCs/>
          <w:kern w:val="0"/>
          <w:sz w:val="32"/>
          <w:szCs w:val="32"/>
          <w:lang w:val="en-US" w:eastAsia="zh-CN"/>
        </w:rPr>
        <w:t>江门市教育系统事业单位公开招聘</w:t>
      </w:r>
      <w:r>
        <w:rPr>
          <w:rFonts w:ascii="Times New Roman" w:hAnsi="Times New Roman" w:eastAsia="黑体" w:cs="Times New Roman"/>
          <w:bCs/>
          <w:kern w:val="0"/>
          <w:sz w:val="32"/>
          <w:szCs w:val="32"/>
        </w:rPr>
        <w:t>。</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2"/>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iZDAzODJiODY5ODU3N2IyZGE5NGU0ZjQyYmQwYjMifQ=="/>
  </w:docVars>
  <w:rsids>
    <w:rsidRoot w:val="1B043659"/>
    <w:rsid w:val="000D40D4"/>
    <w:rsid w:val="00483BFF"/>
    <w:rsid w:val="004C7108"/>
    <w:rsid w:val="004E48CF"/>
    <w:rsid w:val="005B6AE3"/>
    <w:rsid w:val="005D64A4"/>
    <w:rsid w:val="008845E6"/>
    <w:rsid w:val="0092184C"/>
    <w:rsid w:val="00DA124E"/>
    <w:rsid w:val="00FE4E61"/>
    <w:rsid w:val="03AE3AF3"/>
    <w:rsid w:val="03B2392E"/>
    <w:rsid w:val="03FE9C20"/>
    <w:rsid w:val="059D6095"/>
    <w:rsid w:val="083E5ED4"/>
    <w:rsid w:val="08B4116F"/>
    <w:rsid w:val="0B4636E4"/>
    <w:rsid w:val="0C523755"/>
    <w:rsid w:val="0E564B6F"/>
    <w:rsid w:val="0F545D35"/>
    <w:rsid w:val="10B92932"/>
    <w:rsid w:val="13190871"/>
    <w:rsid w:val="132D40B4"/>
    <w:rsid w:val="14AA398D"/>
    <w:rsid w:val="158135F7"/>
    <w:rsid w:val="16EA2C3C"/>
    <w:rsid w:val="171942F2"/>
    <w:rsid w:val="17D90044"/>
    <w:rsid w:val="17FFCF75"/>
    <w:rsid w:val="18001919"/>
    <w:rsid w:val="182B6E74"/>
    <w:rsid w:val="18733E84"/>
    <w:rsid w:val="19D665BD"/>
    <w:rsid w:val="1A2F6AE9"/>
    <w:rsid w:val="1B043659"/>
    <w:rsid w:val="1BF11FDA"/>
    <w:rsid w:val="1BFA8266"/>
    <w:rsid w:val="1CC154CD"/>
    <w:rsid w:val="1D097731"/>
    <w:rsid w:val="1E711149"/>
    <w:rsid w:val="1E93142F"/>
    <w:rsid w:val="1ECD32A4"/>
    <w:rsid w:val="1F000B7A"/>
    <w:rsid w:val="211663DC"/>
    <w:rsid w:val="211C1789"/>
    <w:rsid w:val="22403B09"/>
    <w:rsid w:val="2293511F"/>
    <w:rsid w:val="23A353B9"/>
    <w:rsid w:val="24AD1930"/>
    <w:rsid w:val="25D54C7B"/>
    <w:rsid w:val="28112AA9"/>
    <w:rsid w:val="28EA2628"/>
    <w:rsid w:val="293E671C"/>
    <w:rsid w:val="2A486EEB"/>
    <w:rsid w:val="2BE95822"/>
    <w:rsid w:val="2F4D845B"/>
    <w:rsid w:val="2FF9853F"/>
    <w:rsid w:val="300267C0"/>
    <w:rsid w:val="301270FD"/>
    <w:rsid w:val="30E22346"/>
    <w:rsid w:val="316F7038"/>
    <w:rsid w:val="34692F9B"/>
    <w:rsid w:val="34E776F1"/>
    <w:rsid w:val="359A1A73"/>
    <w:rsid w:val="36AE0B9B"/>
    <w:rsid w:val="36B635D2"/>
    <w:rsid w:val="36BD6B11"/>
    <w:rsid w:val="36D739B1"/>
    <w:rsid w:val="39B476FF"/>
    <w:rsid w:val="3CF121A0"/>
    <w:rsid w:val="3D3952B7"/>
    <w:rsid w:val="3DC049AF"/>
    <w:rsid w:val="3DFE497E"/>
    <w:rsid w:val="3F766BE5"/>
    <w:rsid w:val="423166CC"/>
    <w:rsid w:val="43BC0C6F"/>
    <w:rsid w:val="44B406C1"/>
    <w:rsid w:val="48B82EC1"/>
    <w:rsid w:val="48BD3312"/>
    <w:rsid w:val="491D2AA5"/>
    <w:rsid w:val="4A3C56C4"/>
    <w:rsid w:val="4BCF9E93"/>
    <w:rsid w:val="4BF40601"/>
    <w:rsid w:val="4C301578"/>
    <w:rsid w:val="4CA12810"/>
    <w:rsid w:val="4DD260B5"/>
    <w:rsid w:val="4ECD669C"/>
    <w:rsid w:val="4F2F65F9"/>
    <w:rsid w:val="4FC5163A"/>
    <w:rsid w:val="5032201C"/>
    <w:rsid w:val="51084290"/>
    <w:rsid w:val="51277D9F"/>
    <w:rsid w:val="52461B6F"/>
    <w:rsid w:val="52681379"/>
    <w:rsid w:val="52905F71"/>
    <w:rsid w:val="53126132"/>
    <w:rsid w:val="544A1821"/>
    <w:rsid w:val="54A40CCD"/>
    <w:rsid w:val="54B0031A"/>
    <w:rsid w:val="54F12743"/>
    <w:rsid w:val="55D6416A"/>
    <w:rsid w:val="56B10601"/>
    <w:rsid w:val="57FFAE14"/>
    <w:rsid w:val="58B75227"/>
    <w:rsid w:val="58E6B476"/>
    <w:rsid w:val="5915725C"/>
    <w:rsid w:val="59CDA97E"/>
    <w:rsid w:val="5A692ACA"/>
    <w:rsid w:val="5AAC7F69"/>
    <w:rsid w:val="5CBBC878"/>
    <w:rsid w:val="5DCF7AC3"/>
    <w:rsid w:val="5ED956E5"/>
    <w:rsid w:val="5F7D13D6"/>
    <w:rsid w:val="5FBD5545"/>
    <w:rsid w:val="5FFF1BA0"/>
    <w:rsid w:val="60632CA1"/>
    <w:rsid w:val="60E948E2"/>
    <w:rsid w:val="6220411F"/>
    <w:rsid w:val="62CC5007"/>
    <w:rsid w:val="64113BE2"/>
    <w:rsid w:val="65E066C2"/>
    <w:rsid w:val="663A1799"/>
    <w:rsid w:val="663C7B0C"/>
    <w:rsid w:val="677FE54D"/>
    <w:rsid w:val="67FC21AB"/>
    <w:rsid w:val="68B12F0C"/>
    <w:rsid w:val="6BCE92E4"/>
    <w:rsid w:val="6BED213F"/>
    <w:rsid w:val="6EB531BB"/>
    <w:rsid w:val="6ECD0E45"/>
    <w:rsid w:val="6FBD5C57"/>
    <w:rsid w:val="6FBF09EB"/>
    <w:rsid w:val="70D11923"/>
    <w:rsid w:val="71E869BB"/>
    <w:rsid w:val="7202633C"/>
    <w:rsid w:val="73FFED8D"/>
    <w:rsid w:val="74FF7233"/>
    <w:rsid w:val="755D68D2"/>
    <w:rsid w:val="75785E75"/>
    <w:rsid w:val="767E0A5F"/>
    <w:rsid w:val="76805151"/>
    <w:rsid w:val="7767D4E3"/>
    <w:rsid w:val="778878D2"/>
    <w:rsid w:val="780627F5"/>
    <w:rsid w:val="78EB8C55"/>
    <w:rsid w:val="79BF507C"/>
    <w:rsid w:val="7B5D1EEA"/>
    <w:rsid w:val="7BBE4E45"/>
    <w:rsid w:val="7BDD9712"/>
    <w:rsid w:val="7BF36445"/>
    <w:rsid w:val="7BFFCCC6"/>
    <w:rsid w:val="7C15A7E6"/>
    <w:rsid w:val="7D4F45C8"/>
    <w:rsid w:val="7DDF1B48"/>
    <w:rsid w:val="7DFF21BD"/>
    <w:rsid w:val="7DFFCD9C"/>
    <w:rsid w:val="7EA71906"/>
    <w:rsid w:val="7EBF1542"/>
    <w:rsid w:val="7EF6497F"/>
    <w:rsid w:val="7FDFBDB5"/>
    <w:rsid w:val="7FF16F6D"/>
    <w:rsid w:val="7FF32508"/>
    <w:rsid w:val="7FFD3682"/>
    <w:rsid w:val="9A9FE2D4"/>
    <w:rsid w:val="9AE7CB72"/>
    <w:rsid w:val="9DEF736F"/>
    <w:rsid w:val="9F599CE3"/>
    <w:rsid w:val="9FF7EECA"/>
    <w:rsid w:val="ADFD4B76"/>
    <w:rsid w:val="AFED558E"/>
    <w:rsid w:val="B56B2CEB"/>
    <w:rsid w:val="B6C94E33"/>
    <w:rsid w:val="BB7F10BB"/>
    <w:rsid w:val="BDFC52E6"/>
    <w:rsid w:val="BF7E7D67"/>
    <w:rsid w:val="BFEF99BD"/>
    <w:rsid w:val="D9DE9AC5"/>
    <w:rsid w:val="DFDD63E8"/>
    <w:rsid w:val="E667C9D1"/>
    <w:rsid w:val="E726792B"/>
    <w:rsid w:val="E72FF1DF"/>
    <w:rsid w:val="E7FB2233"/>
    <w:rsid w:val="E94FFDA3"/>
    <w:rsid w:val="E9BF781F"/>
    <w:rsid w:val="EB6B6C7F"/>
    <w:rsid w:val="EDDEB9F5"/>
    <w:rsid w:val="EDFD44B6"/>
    <w:rsid w:val="EE9DC0CB"/>
    <w:rsid w:val="EF7C23A0"/>
    <w:rsid w:val="F7DF0149"/>
    <w:rsid w:val="F7EE1E5A"/>
    <w:rsid w:val="F8BFF458"/>
    <w:rsid w:val="F8FEBDAF"/>
    <w:rsid w:val="F9F3864B"/>
    <w:rsid w:val="FBFA1951"/>
    <w:rsid w:val="FC7906B9"/>
    <w:rsid w:val="FCD54D1A"/>
    <w:rsid w:val="FD2E0BD6"/>
    <w:rsid w:val="FD73F9E9"/>
    <w:rsid w:val="FDBEEAEB"/>
    <w:rsid w:val="FE0DA300"/>
    <w:rsid w:val="FF5B731C"/>
    <w:rsid w:val="FF7B39C9"/>
    <w:rsid w:val="FFBF7AC4"/>
    <w:rsid w:val="FFBFE5B1"/>
    <w:rsid w:val="FFDFBB39"/>
    <w:rsid w:val="FFDFDF4D"/>
    <w:rsid w:val="FFF3372A"/>
    <w:rsid w:val="FFFBF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4">
    <w:name w:val="Body Text Indent"/>
    <w:basedOn w:val="1"/>
    <w:unhideWhenUsed/>
    <w:qFormat/>
    <w:uiPriority w:val="99"/>
    <w:pPr>
      <w:ind w:firstLine="627"/>
    </w:pPr>
    <w:rPr>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Strong"/>
    <w:basedOn w:val="8"/>
    <w:qFormat/>
    <w:uiPriority w:val="0"/>
    <w:rPr>
      <w:b/>
    </w:rPr>
  </w:style>
  <w:style w:type="paragraph" w:customStyle="1" w:styleId="10">
    <w:name w:val="正文1"/>
    <w:qFormat/>
    <w:uiPriority w:val="0"/>
    <w:pPr>
      <w:spacing w:line="555" w:lineRule="atLeast"/>
      <w:ind w:firstLine="623"/>
      <w:jc w:val="both"/>
      <w:textAlignment w:val="baseline"/>
    </w:pPr>
    <w:rPr>
      <w:rFonts w:ascii="Calibri" w:hAnsi="Calibri" w:eastAsia="仿宋_GB2312" w:cs="Times New Roman"/>
      <w:color w:val="000000"/>
      <w:sz w:val="31"/>
      <w:szCs w:val="22"/>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3051</Words>
  <Characters>3157</Characters>
  <Lines>23</Lines>
  <Paragraphs>6</Paragraphs>
  <TotalTime>0</TotalTime>
  <ScaleCrop>false</ScaleCrop>
  <LinksUpToDate>false</LinksUpToDate>
  <CharactersWithSpaces>3157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2023-03-09T01:41:00Z</dcterms:created>
  <dc:creator>何松爱</dc:creator>
  <cp:lastModifiedBy>陈政</cp:lastModifiedBy>
  <cp:lastPrinted>2023-03-10T00:11:00Z</cp:lastPrinted>
  <dcterms:modified xsi:type="dcterms:W3CDTF">2025-07-09T17:20:31Z</dcterms:modified>
  <dc:title>附件3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A8A1808958AB63C11F2B6E68292779E9</vt:lpwstr>
  </property>
  <property fmtid="{D5CDD505-2E9C-101B-9397-08002B2CF9AE}" pid="4" name="KSOTemplateDocerSaveRecord">
    <vt:lpwstr>eyJoZGlkIjoiMDNiZDAzODJiODY5ODU3N2IyZGE5NGU0ZjQyYmQwYjMiLCJ1c2VySWQiOiI1ODYxOTE5NTEifQ==</vt:lpwstr>
  </property>
</Properties>
</file>