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61C7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49F6969A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对硫化物“酸化-吹气-吸收”系统仪器配件升级，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仪器配件（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5D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”，现将该采购项目公开询价信息公告如下，欢迎符合条件的供应商投报《报价单》及相关文件。</w:t>
      </w:r>
    </w:p>
    <w:p w14:paraId="0689D94A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06E61F6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仪器配件升级采购（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5D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3D430B1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AFA3F2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6000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266FB341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6"/>
        <w:tblpPr w:leftFromText="180" w:rightFromText="180" w:vertAnchor="text" w:horzAnchor="page" w:tblpX="1412" w:tblpY="306"/>
        <w:tblOverlap w:val="never"/>
        <w:tblW w:w="8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38"/>
        <w:gridCol w:w="1975"/>
        <w:gridCol w:w="1050"/>
        <w:gridCol w:w="875"/>
        <w:gridCol w:w="1690"/>
      </w:tblGrid>
      <w:tr w14:paraId="225C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</w:tcPr>
          <w:p w14:paraId="5E281D0A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438" w:type="dxa"/>
          </w:tcPr>
          <w:p w14:paraId="2921C7CB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1975" w:type="dxa"/>
          </w:tcPr>
          <w:p w14:paraId="1194C61C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val="en-US" w:eastAsia="zh-CN"/>
              </w:rPr>
              <w:t>型号及</w:t>
            </w:r>
            <w:r>
              <w:rPr>
                <w:rFonts w:eastAsia="宋体"/>
                <w:b/>
                <w:sz w:val="28"/>
                <w:szCs w:val="28"/>
                <w:highlight w:val="none"/>
              </w:rPr>
              <w:t>规格</w:t>
            </w:r>
          </w:p>
        </w:tc>
        <w:tc>
          <w:tcPr>
            <w:tcW w:w="1050" w:type="dxa"/>
          </w:tcPr>
          <w:p w14:paraId="01603703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875" w:type="dxa"/>
          </w:tcPr>
          <w:p w14:paraId="2B70D708">
            <w:pPr>
              <w:jc w:val="center"/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690" w:type="dxa"/>
            <w:tcBorders>
              <w:right w:val="single" w:color="auto" w:sz="4" w:space="0"/>
            </w:tcBorders>
          </w:tcPr>
          <w:p w14:paraId="5C67BF39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 w14:paraId="4C94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0C28E1E">
            <w:pPr>
              <w:widowControl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1</w:t>
            </w:r>
          </w:p>
        </w:tc>
        <w:tc>
          <w:tcPr>
            <w:tcW w:w="2438" w:type="dxa"/>
            <w:vAlign w:val="center"/>
          </w:tcPr>
          <w:p w14:paraId="1ADD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水箱上盖</w:t>
            </w:r>
          </w:p>
        </w:tc>
        <w:tc>
          <w:tcPr>
            <w:tcW w:w="1975" w:type="dxa"/>
            <w:vAlign w:val="center"/>
          </w:tcPr>
          <w:p w14:paraId="051B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ST201A</w:t>
            </w:r>
          </w:p>
        </w:tc>
        <w:tc>
          <w:tcPr>
            <w:tcW w:w="1050" w:type="dxa"/>
            <w:vAlign w:val="center"/>
          </w:tcPr>
          <w:p w14:paraId="358C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75" w:type="dxa"/>
            <w:vAlign w:val="center"/>
          </w:tcPr>
          <w:p w14:paraId="62F8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90" w:type="dxa"/>
            <w:vMerge w:val="restart"/>
            <w:tcBorders>
              <w:right w:val="single" w:color="auto" w:sz="4" w:space="0"/>
            </w:tcBorders>
            <w:vAlign w:val="center"/>
          </w:tcPr>
          <w:p w14:paraId="7FE5421A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山东济南盛泰电子科技有限公司ST201A硫化物酸化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吹气吸收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仪器适配，符合国标《HJ226-2021水质硫化物的测定》的要求。</w:t>
            </w:r>
          </w:p>
        </w:tc>
      </w:tr>
      <w:tr w14:paraId="6A27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51FFD5D1">
            <w:pPr>
              <w:widowControl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2</w:t>
            </w:r>
          </w:p>
        </w:tc>
        <w:tc>
          <w:tcPr>
            <w:tcW w:w="2438" w:type="dxa"/>
            <w:vAlign w:val="center"/>
          </w:tcPr>
          <w:p w14:paraId="1E9B6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单口烧瓶</w:t>
            </w:r>
          </w:p>
        </w:tc>
        <w:tc>
          <w:tcPr>
            <w:tcW w:w="1975" w:type="dxa"/>
            <w:vAlign w:val="center"/>
          </w:tcPr>
          <w:p w14:paraId="3741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AO102，500ml</w:t>
            </w:r>
          </w:p>
        </w:tc>
        <w:tc>
          <w:tcPr>
            <w:tcW w:w="1050" w:type="dxa"/>
            <w:vAlign w:val="center"/>
          </w:tcPr>
          <w:p w14:paraId="3CA0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75" w:type="dxa"/>
            <w:vAlign w:val="center"/>
          </w:tcPr>
          <w:p w14:paraId="2B8B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90" w:type="dxa"/>
            <w:vMerge w:val="continue"/>
            <w:tcBorders>
              <w:right w:val="single" w:color="auto" w:sz="4" w:space="0"/>
            </w:tcBorders>
            <w:vAlign w:val="center"/>
          </w:tcPr>
          <w:p w14:paraId="4FE240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9977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47CD9269">
            <w:pPr>
              <w:widowControl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3</w:t>
            </w:r>
          </w:p>
        </w:tc>
        <w:tc>
          <w:tcPr>
            <w:tcW w:w="2438" w:type="dxa"/>
            <w:vAlign w:val="center"/>
          </w:tcPr>
          <w:p w14:paraId="7968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加酸刻度管</w:t>
            </w:r>
          </w:p>
        </w:tc>
        <w:tc>
          <w:tcPr>
            <w:tcW w:w="1975" w:type="dxa"/>
            <w:vAlign w:val="center"/>
          </w:tcPr>
          <w:p w14:paraId="3729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AO101，30ml</w:t>
            </w:r>
          </w:p>
        </w:tc>
        <w:tc>
          <w:tcPr>
            <w:tcW w:w="1050" w:type="dxa"/>
            <w:vAlign w:val="center"/>
          </w:tcPr>
          <w:p w14:paraId="633A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75" w:type="dxa"/>
            <w:vAlign w:val="center"/>
          </w:tcPr>
          <w:p w14:paraId="1053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90" w:type="dxa"/>
            <w:vMerge w:val="continue"/>
            <w:tcBorders>
              <w:right w:val="single" w:color="auto" w:sz="4" w:space="0"/>
            </w:tcBorders>
            <w:vAlign w:val="center"/>
          </w:tcPr>
          <w:p w14:paraId="5233EA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B7C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61864E06">
            <w:pPr>
              <w:widowControl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4</w:t>
            </w:r>
          </w:p>
        </w:tc>
        <w:tc>
          <w:tcPr>
            <w:tcW w:w="2438" w:type="dxa"/>
            <w:vAlign w:val="center"/>
          </w:tcPr>
          <w:p w14:paraId="7DD4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上盖硅胶套圈</w:t>
            </w:r>
          </w:p>
        </w:tc>
        <w:tc>
          <w:tcPr>
            <w:tcW w:w="1975" w:type="dxa"/>
            <w:vAlign w:val="center"/>
          </w:tcPr>
          <w:p w14:paraId="7261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ST201A</w:t>
            </w:r>
          </w:p>
        </w:tc>
        <w:tc>
          <w:tcPr>
            <w:tcW w:w="1050" w:type="dxa"/>
            <w:vAlign w:val="center"/>
          </w:tcPr>
          <w:p w14:paraId="2933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75" w:type="dxa"/>
            <w:vAlign w:val="center"/>
          </w:tcPr>
          <w:p w14:paraId="3847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90" w:type="dxa"/>
            <w:vMerge w:val="continue"/>
            <w:tcBorders>
              <w:right w:val="single" w:color="auto" w:sz="4" w:space="0"/>
            </w:tcBorders>
            <w:vAlign w:val="center"/>
          </w:tcPr>
          <w:p w14:paraId="2F3809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D1B8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BB32C5E">
            <w:pPr>
              <w:widowControl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5</w:t>
            </w:r>
          </w:p>
        </w:tc>
        <w:tc>
          <w:tcPr>
            <w:tcW w:w="2438" w:type="dxa"/>
            <w:vAlign w:val="center"/>
          </w:tcPr>
          <w:p w14:paraId="744D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硅胶管</w:t>
            </w:r>
          </w:p>
        </w:tc>
        <w:tc>
          <w:tcPr>
            <w:tcW w:w="1975" w:type="dxa"/>
            <w:vAlign w:val="center"/>
          </w:tcPr>
          <w:p w14:paraId="026F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5*8.6，25cm长</w:t>
            </w:r>
          </w:p>
        </w:tc>
        <w:tc>
          <w:tcPr>
            <w:tcW w:w="1050" w:type="dxa"/>
            <w:vAlign w:val="center"/>
          </w:tcPr>
          <w:p w14:paraId="2CF8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875" w:type="dxa"/>
            <w:vAlign w:val="center"/>
          </w:tcPr>
          <w:p w14:paraId="2E27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90" w:type="dxa"/>
            <w:vMerge w:val="continue"/>
            <w:tcBorders>
              <w:right w:val="single" w:color="auto" w:sz="4" w:space="0"/>
            </w:tcBorders>
            <w:vAlign w:val="center"/>
          </w:tcPr>
          <w:p w14:paraId="099D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4C198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098D8AE">
            <w:pPr>
              <w:widowControl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6</w:t>
            </w:r>
          </w:p>
        </w:tc>
        <w:tc>
          <w:tcPr>
            <w:tcW w:w="2438" w:type="dxa"/>
            <w:vAlign w:val="center"/>
          </w:tcPr>
          <w:p w14:paraId="1F4A8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弯管塞子</w:t>
            </w:r>
          </w:p>
        </w:tc>
        <w:tc>
          <w:tcPr>
            <w:tcW w:w="1975" w:type="dxa"/>
            <w:vAlign w:val="center"/>
          </w:tcPr>
          <w:p w14:paraId="698B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B04</w:t>
            </w:r>
          </w:p>
        </w:tc>
        <w:tc>
          <w:tcPr>
            <w:tcW w:w="1050" w:type="dxa"/>
            <w:vAlign w:val="center"/>
          </w:tcPr>
          <w:p w14:paraId="2F54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75" w:type="dxa"/>
            <w:vAlign w:val="center"/>
          </w:tcPr>
          <w:p w14:paraId="03CC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90" w:type="dxa"/>
            <w:vMerge w:val="continue"/>
            <w:tcBorders>
              <w:right w:val="single" w:color="auto" w:sz="4" w:space="0"/>
            </w:tcBorders>
            <w:vAlign w:val="center"/>
          </w:tcPr>
          <w:p w14:paraId="06B8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6588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533B3EB7">
            <w:pPr>
              <w:widowControl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  <w:t>7</w:t>
            </w:r>
          </w:p>
        </w:tc>
        <w:tc>
          <w:tcPr>
            <w:tcW w:w="2438" w:type="dxa"/>
            <w:vAlign w:val="center"/>
          </w:tcPr>
          <w:p w14:paraId="5CF1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人工上门拆装升级服务</w:t>
            </w:r>
          </w:p>
        </w:tc>
        <w:tc>
          <w:tcPr>
            <w:tcW w:w="1975" w:type="dxa"/>
            <w:vAlign w:val="center"/>
          </w:tcPr>
          <w:p w14:paraId="5A58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050" w:type="dxa"/>
            <w:vAlign w:val="center"/>
          </w:tcPr>
          <w:p w14:paraId="39D6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875" w:type="dxa"/>
            <w:vAlign w:val="center"/>
          </w:tcPr>
          <w:p w14:paraId="5C17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690" w:type="dxa"/>
            <w:vMerge w:val="continue"/>
            <w:tcBorders>
              <w:right w:val="single" w:color="auto" w:sz="4" w:space="0"/>
            </w:tcBorders>
            <w:vAlign w:val="center"/>
          </w:tcPr>
          <w:p w14:paraId="19E6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3C1ACDC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71A1D20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shd w:val="clear" w:color="auto" w:fill="FFFFFF"/>
        </w:rPr>
        <w:t>三、采购项目商务要求</w:t>
      </w:r>
    </w:p>
    <w:p w14:paraId="1294208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15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个日历日内。</w:t>
      </w:r>
    </w:p>
    <w:p w14:paraId="271EF054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的赔偿。</w:t>
      </w:r>
    </w:p>
    <w:p w14:paraId="7B21EAB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7E90861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四、采购项目验收</w:t>
      </w:r>
    </w:p>
    <w:p w14:paraId="05F9D34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5539E2E0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auto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auto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验收标准：符合相关技术标准、采购合同规定；单证齐全，有产品合格证（或质量保证书）、发票和其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他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应当具有单证文件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  <w:lang w:val="en-US" w:eastAsia="zh-CN"/>
        </w:rPr>
        <w:t>的证明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shd w:val="clear" w:color="auto" w:fill="FFFFFF"/>
        </w:rPr>
        <w:t>。</w:t>
      </w:r>
    </w:p>
    <w:p w14:paraId="43249B58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2CB650B9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、在中华人民共和国境内注册并取得《营业执照》的独立法人，《营业执照》经营范围包括本项目货物；属于特许经营的，还须提供特许经营许可文件。</w:t>
      </w:r>
    </w:p>
    <w:p w14:paraId="4330202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、与采购人没有行政或经济关联。</w:t>
      </w:r>
    </w:p>
    <w:p w14:paraId="3AAA00D6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最低价评标法（推荐一名成交供应商）。</w:t>
      </w:r>
    </w:p>
    <w:p w14:paraId="792AE390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</w:p>
    <w:p w14:paraId="6D0E836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27DBC5D0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</w:p>
    <w:p w14:paraId="2706CF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14DDA076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4F526A3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3BFD112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CF2585F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776790D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856D0A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47C8C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5D4FAC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576E3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1D43F1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356171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2461E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B6A9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65C94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5FC9E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688C0C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F213E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4DE1E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4CA5E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DE0657D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C98EA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06651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2299B6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E0E7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FE051F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613D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10783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6F58FE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CA9560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B8E284D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AC4B5D3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488FC3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D014C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85EE37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783964F3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E8E39CC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3EC02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2F2ED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5FEBB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EB6AE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AB39BC2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5688B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5F04D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A0B9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33B7B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4F17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BF298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BE0454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89D7C2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3312E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5A74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238EA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6B70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2F6A9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C2008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07479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536E2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32F43F7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D8FE5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06891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037A5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E2AE3A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864AA3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0FCA5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A37827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990A3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FFF7B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41AD86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0CB054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B9139F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E091A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BC5E27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6738B5FE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98ADA8D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009DF59D">
      <w:pPr>
        <w:pStyle w:val="4"/>
        <w:widowControl/>
        <w:spacing w:before="120" w:beforeAutospacing="0" w:afterAutospacing="0" w:line="240" w:lineRule="atLeast"/>
        <w:ind w:firstLine="444"/>
        <w:rPr>
          <w:rFonts w:ascii="微软雅黑" w:hAnsi="微软雅黑" w:eastAsia="宋体" w:cs="微软雅黑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请有意参与报价的合格供应商，于</w:t>
      </w:r>
      <w:r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t>20</w:t>
      </w:r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</w:rPr>
        <w:t>2</w:t>
      </w:r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</w:rPr>
        <w:t xml:space="preserve">年 </w:t>
      </w:r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20</w:t>
      </w:r>
      <w:bookmarkStart w:id="0" w:name="_GoBack"/>
      <w:bookmarkEnd w:id="0"/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</w:rPr>
        <w:t>日下午</w:t>
      </w:r>
      <w:r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t>5</w:t>
      </w:r>
      <w:r>
        <w:rPr>
          <w:rFonts w:hint="eastAsia" w:ascii="Times New Roman" w:hAnsi="Times New Roman" w:eastAsia="宋体" w:cs="宋体"/>
          <w:color w:val="000000"/>
          <w:sz w:val="22"/>
          <w:szCs w:val="22"/>
          <w:shd w:val="clear" w:color="auto" w:fill="FFFFFF"/>
        </w:rPr>
        <w:t>：</w:t>
      </w:r>
      <w:r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t>30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前，将加盖单位公章（若是外资企业报价，则加盖公司合同章也可）的《采购项目报价单》及相关资质文件的扫描件发至我单位电子邮箱：</w:t>
      </w:r>
      <w:r>
        <w:rPr>
          <w:rFonts w:ascii="Times New Roman" w:hAnsi="Times New Roman" w:eastAsia="宋体" w:cs="宋体"/>
          <w:color w:val="000000"/>
          <w:sz w:val="22"/>
          <w:szCs w:val="22"/>
          <w:shd w:val="clear" w:color="auto" w:fill="FFFFFF"/>
        </w:rPr>
        <w:t>jmssthjjpjfj@jiangmen.gov.cn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或将纸质报价文件送至我单位综合业务室。</w:t>
      </w:r>
    </w:p>
    <w:p w14:paraId="30397217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7C64BE2B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562FA37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5C752747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70700FDC">
      <w:pPr>
        <w:pStyle w:val="4"/>
        <w:widowControl/>
        <w:spacing w:before="120"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杨小姐</w:t>
      </w:r>
    </w:p>
    <w:p w14:paraId="43789951">
      <w:pPr>
        <w:pStyle w:val="4"/>
        <w:widowControl/>
        <w:spacing w:before="120" w:beforeAutospacing="0" w:afterAutospacing="0" w:line="240" w:lineRule="atLeast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805</w:t>
      </w:r>
    </w:p>
    <w:p w14:paraId="199DC675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21F97D6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jZGUxYmY5ODAwMmU0ZWNlNzlkMDQ1MzMxMTEzYWQifQ=="/>
  </w:docVars>
  <w:rsids>
    <w:rsidRoot w:val="705631D8"/>
    <w:rsid w:val="00097CA0"/>
    <w:rsid w:val="000B114C"/>
    <w:rsid w:val="00154BB7"/>
    <w:rsid w:val="002249E7"/>
    <w:rsid w:val="003C59D5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3684555"/>
    <w:rsid w:val="05B05282"/>
    <w:rsid w:val="0CF965D5"/>
    <w:rsid w:val="127363F5"/>
    <w:rsid w:val="135C4638"/>
    <w:rsid w:val="16AB5C70"/>
    <w:rsid w:val="19275A4E"/>
    <w:rsid w:val="1B7C04F1"/>
    <w:rsid w:val="1CC26307"/>
    <w:rsid w:val="1D0A16F7"/>
    <w:rsid w:val="1DCF3513"/>
    <w:rsid w:val="280B4EAD"/>
    <w:rsid w:val="293A2B05"/>
    <w:rsid w:val="29F34D77"/>
    <w:rsid w:val="2AFE6C29"/>
    <w:rsid w:val="2CF52F6E"/>
    <w:rsid w:val="30436BD4"/>
    <w:rsid w:val="30F751FA"/>
    <w:rsid w:val="32A036EF"/>
    <w:rsid w:val="35362A05"/>
    <w:rsid w:val="3E5B44F5"/>
    <w:rsid w:val="3E691957"/>
    <w:rsid w:val="3E8A35EB"/>
    <w:rsid w:val="41021FC4"/>
    <w:rsid w:val="43010319"/>
    <w:rsid w:val="490D6010"/>
    <w:rsid w:val="49DE4FD1"/>
    <w:rsid w:val="4A6C52C1"/>
    <w:rsid w:val="4B9A51A9"/>
    <w:rsid w:val="4E5F0D63"/>
    <w:rsid w:val="528F23F1"/>
    <w:rsid w:val="562C115F"/>
    <w:rsid w:val="57531452"/>
    <w:rsid w:val="5760037F"/>
    <w:rsid w:val="587704BD"/>
    <w:rsid w:val="5AFD6C6B"/>
    <w:rsid w:val="5CE5341F"/>
    <w:rsid w:val="62E53BEF"/>
    <w:rsid w:val="64E61AF3"/>
    <w:rsid w:val="6BA54D9A"/>
    <w:rsid w:val="705631D8"/>
    <w:rsid w:val="75D56BD6"/>
    <w:rsid w:val="7DA05611"/>
    <w:rsid w:val="7DD56578"/>
    <w:rsid w:val="7DE6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902</Words>
  <Characters>979</Characters>
  <Lines>32</Lines>
  <Paragraphs>9</Paragraphs>
  <TotalTime>3</TotalTime>
  <ScaleCrop>false</ScaleCrop>
  <LinksUpToDate>false</LinksUpToDate>
  <CharactersWithSpaces>979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 z</cp:lastModifiedBy>
  <cp:lastPrinted>2025-06-09T06:56:00Z</cp:lastPrinted>
  <dcterms:modified xsi:type="dcterms:W3CDTF">2025-06-17T07:44:14Z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A3B215AA540447769F2E1BEA0B7F34C7_13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