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A8F">
      <w:pPr>
        <w:tabs>
          <w:tab w:val="center" w:pos="4536"/>
          <w:tab w:val="right" w:pos="9072"/>
        </w:tabs>
        <w:spacing w:line="700" w:lineRule="exact"/>
        <w:contextualSpacing/>
        <w:jc w:val="left"/>
        <w:rPr>
          <w:rFonts w:ascii="宋体" w:hAnsi="宋体" w:eastAsia="宋体"/>
          <w:b/>
          <w:bCs/>
          <w:kern w:val="0"/>
          <w:sz w:val="44"/>
        </w:rPr>
      </w:pPr>
    </w:p>
    <w:p w14:paraId="75EB4DDF">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71</w:t>
      </w:r>
      <w:r>
        <w:rPr>
          <w:rFonts w:hint="eastAsia"/>
          <w:kern w:val="0"/>
        </w:rPr>
        <w:t>号</w:t>
      </w:r>
    </w:p>
    <w:p w14:paraId="5C95622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33B3584">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9051A9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7FEA23AA">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cs="仿宋"/>
          <w:szCs w:val="32"/>
          <w:lang w:val="en-US" w:eastAsia="zh-CN"/>
        </w:rPr>
      </w:pPr>
      <w:r>
        <w:rPr>
          <w:rFonts w:hint="eastAsia" w:cs="仿宋"/>
          <w:szCs w:val="32"/>
        </w:rPr>
        <w:t>当事人：</w:t>
      </w:r>
      <w:r>
        <w:rPr>
          <w:rFonts w:hint="eastAsia"/>
          <w:szCs w:val="32"/>
          <w:lang w:val="en-US" w:eastAsia="zh-CN"/>
        </w:rPr>
        <w:t>余真荣</w:t>
      </w:r>
      <w:r>
        <w:rPr>
          <w:rFonts w:hint="eastAsia" w:cs="仿宋"/>
          <w:szCs w:val="32"/>
        </w:rPr>
        <w:t>（</w:t>
      </w:r>
      <w:r>
        <w:rPr>
          <w:rFonts w:hint="eastAsia" w:ascii="仿宋_GB2312"/>
          <w:szCs w:val="32"/>
          <w:lang w:val="en-US" w:eastAsia="zh-CN"/>
        </w:rPr>
        <w:t>江门市新会三江塑料包装</w:t>
      </w:r>
      <w:r>
        <w:rPr>
          <w:rFonts w:hint="eastAsia" w:ascii="仿宋_GB2312"/>
          <w:szCs w:val="32"/>
        </w:rPr>
        <w:t>有限公司</w:t>
      </w:r>
      <w:r>
        <w:rPr>
          <w:rFonts w:hint="eastAsia" w:cs="仿宋"/>
          <w:szCs w:val="32"/>
        </w:rPr>
        <w:t>直接</w:t>
      </w:r>
      <w:r>
        <w:rPr>
          <w:rFonts w:hint="eastAsia" w:cs="仿宋"/>
          <w:szCs w:val="32"/>
          <w:lang w:val="en-US" w:eastAsia="zh-CN"/>
        </w:rPr>
        <w:t>负</w:t>
      </w:r>
    </w:p>
    <w:p w14:paraId="4CA33435">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jc w:val="both"/>
        <w:textAlignment w:val="auto"/>
        <w:rPr>
          <w:rFonts w:hint="eastAsia" w:cs="仿宋"/>
          <w:szCs w:val="32"/>
        </w:rPr>
      </w:pPr>
      <w:r>
        <w:rPr>
          <w:rFonts w:hint="eastAsia" w:cs="仿宋"/>
          <w:szCs w:val="32"/>
          <w:lang w:val="en-US" w:eastAsia="zh-CN"/>
        </w:rPr>
        <w:t>责</w:t>
      </w:r>
      <w:r>
        <w:rPr>
          <w:rFonts w:hint="eastAsia" w:cs="仿宋"/>
          <w:szCs w:val="32"/>
        </w:rPr>
        <w:t>的主管人员）</w:t>
      </w:r>
    </w:p>
    <w:p w14:paraId="365D124D">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hint="eastAsia" w:cs="仿宋"/>
        </w:rPr>
      </w:pPr>
      <w:r>
        <w:rPr>
          <w:rFonts w:hint="eastAsia" w:cs="仿宋"/>
        </w:rPr>
        <w:t>工作地址：</w:t>
      </w:r>
      <w:r>
        <w:rPr>
          <w:rFonts w:hint="eastAsia" w:ascii="仿宋_GB2312" w:hAnsi="Times New Roman" w:cs="Times New Roman"/>
          <w:szCs w:val="32"/>
          <w:lang w:val="en-US" w:eastAsia="zh-CN"/>
        </w:rPr>
        <w:t>江门市新会区三江镇边沙咀工业区</w:t>
      </w:r>
    </w:p>
    <w:p w14:paraId="2B3F533C">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bookmarkStart w:id="0" w:name="_GoBack"/>
      <w:bookmarkEnd w:id="0"/>
      <w:r>
        <w:rPr>
          <w:rFonts w:hint="eastAsia" w:ascii="仿宋_GB2312"/>
          <w:szCs w:val="32"/>
          <w:lang w:val="en-US" w:eastAsia="zh-CN"/>
        </w:rPr>
        <w:t>余真荣</w:t>
      </w:r>
      <w:r>
        <w:rPr>
          <w:rFonts w:hint="eastAsia" w:ascii="仿宋_GB2312"/>
          <w:szCs w:val="32"/>
        </w:rPr>
        <w:t>（</w:t>
      </w:r>
      <w:r>
        <w:rPr>
          <w:rFonts w:hint="eastAsia" w:ascii="仿宋_GB2312"/>
          <w:szCs w:val="32"/>
          <w:lang w:val="en-US" w:eastAsia="zh-CN"/>
        </w:rPr>
        <w:t>江门市新会三江塑料包装</w:t>
      </w:r>
      <w:r>
        <w:rPr>
          <w:rFonts w:hint="eastAsia" w:ascii="仿宋_GB2312"/>
          <w:szCs w:val="32"/>
        </w:rPr>
        <w:t>有限公司直接负责的主管人员）</w:t>
      </w:r>
      <w:r>
        <w:rPr>
          <w:rFonts w:hint="eastAsia" w:ascii="仿宋" w:hAnsi="仿宋" w:eastAsia="仿宋" w:cs="仿宋"/>
          <w:szCs w:val="32"/>
        </w:rPr>
        <w:t>环境违法一案，我局经过调查，现已审查终结。</w:t>
      </w:r>
    </w:p>
    <w:p w14:paraId="18A064F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627DAD59">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月，我局执法人员对</w:t>
      </w:r>
      <w:r>
        <w:rPr>
          <w:rFonts w:hint="eastAsia" w:ascii="仿宋_GB2312"/>
          <w:szCs w:val="32"/>
          <w:lang w:val="en-US" w:eastAsia="zh-CN"/>
        </w:rPr>
        <w:t>江门市新会三江塑料包装</w:t>
      </w:r>
      <w:r>
        <w:rPr>
          <w:rFonts w:hint="eastAsia" w:ascii="仿宋_GB2312"/>
          <w:szCs w:val="32"/>
        </w:rPr>
        <w:t>有限公司</w:t>
      </w:r>
      <w:r>
        <w:rPr>
          <w:rFonts w:hint="eastAsia"/>
          <w:szCs w:val="32"/>
        </w:rPr>
        <w:t>（以下简称：该单位）</w:t>
      </w:r>
      <w:r>
        <w:rPr>
          <w:rFonts w:hint="eastAsia" w:ascii="仿宋" w:hAnsi="仿宋" w:eastAsia="仿宋" w:cs="仿宋"/>
          <w:szCs w:val="32"/>
        </w:rPr>
        <w:t>进行的现场检查和调查发现：</w:t>
      </w:r>
    </w:p>
    <w:p w14:paraId="31582C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该</w:t>
      </w:r>
      <w:r>
        <w:rPr>
          <w:rFonts w:hint="eastAsia" w:ascii="仿宋_GB2312" w:hAnsi="Times New Roman" w:cs="Times New Roman"/>
          <w:szCs w:val="32"/>
          <w:lang w:val="en-US" w:eastAsia="zh-CN"/>
        </w:rPr>
        <w:t>单位的包装装潢及印刷加工项目属《建设项目环境影响评价分类管理名录（2021年版）》第二十类印刷和记录媒介复制业第39项年用溶剂油墨10吨以上，应编制环境影响报告书。该单位存在需要配套建设的环境保护设施未经验收，建设项目已投入生产的违法行为</w:t>
      </w:r>
      <w:r>
        <w:rPr>
          <w:rFonts w:hint="eastAsia" w:ascii="仿宋" w:hAnsi="仿宋" w:eastAsia="仿宋" w:cs="仿宋"/>
          <w:color w:val="000000"/>
          <w:szCs w:val="32"/>
        </w:rPr>
        <w:t>。</w:t>
      </w:r>
    </w:p>
    <w:p w14:paraId="75F8D89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w:t>
      </w:r>
      <w:r>
        <w:rPr>
          <w:rFonts w:hint="eastAsia" w:ascii="仿宋_GB2312"/>
          <w:szCs w:val="32"/>
        </w:rPr>
        <w:t>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val="en-US" w:eastAsia="zh-CN"/>
        </w:rPr>
        <w:t>，该单位提供的《材料入库清单》、《油墨库存清单》，中国南方电网公司广东电网公司电费通知单，广东产品质量监督检验研究院出具的检测报告和检测结果分析报告（SH2402057、SH2402058、SH2402059、SH2402060）</w:t>
      </w:r>
      <w:r>
        <w:rPr>
          <w:rFonts w:hint="eastAsia" w:ascii="仿宋_GB2312"/>
          <w:szCs w:val="32"/>
        </w:rPr>
        <w:t>和我局执法人员现场拍摄的照片等证据为证</w:t>
      </w:r>
      <w:r>
        <w:rPr>
          <w:rFonts w:hint="eastAsia" w:ascii="仿宋" w:hAnsi="仿宋" w:eastAsia="仿宋" w:cs="仿宋"/>
          <w:szCs w:val="32"/>
        </w:rPr>
        <w:t>。</w:t>
      </w:r>
    </w:p>
    <w:p w14:paraId="497963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lang w:val="en-US" w:eastAsia="zh-CN"/>
        </w:rPr>
        <w:t>该单位的</w:t>
      </w: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第十九条第一款的规定，你是该单位直接负责的主管人员，依法应当予以处罚。</w:t>
      </w:r>
    </w:p>
    <w:p w14:paraId="4C8B22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23</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14:paraId="0A18EA6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ascii="仿宋" w:hAnsi="仿宋" w:eastAsia="仿宋" w:cs="仿宋"/>
          <w:szCs w:val="32"/>
        </w:rPr>
        <w:t>1</w:t>
      </w:r>
      <w:r>
        <w:rPr>
          <w:rFonts w:hint="eastAsia" w:ascii="仿宋" w:hAnsi="仿宋" w:eastAsia="仿宋" w:cs="仿宋"/>
          <w:szCs w:val="32"/>
          <w:lang w:val="en-US" w:eastAsia="zh-CN"/>
        </w:rPr>
        <w:t>9</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60</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23</w:t>
      </w:r>
      <w:r>
        <w:rPr>
          <w:rFonts w:hint="eastAsia" w:ascii="仿宋" w:hAnsi="仿宋" w:eastAsia="仿宋" w:cs="仿宋"/>
          <w:szCs w:val="32"/>
        </w:rPr>
        <w:t>日送达回执以及你提交的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江门市新会三江塑料包装</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江门市新会三江塑料包装</w:t>
      </w:r>
      <w:r>
        <w:rPr>
          <w:rFonts w:hint="eastAsia" w:ascii="仿宋_GB2312"/>
          <w:szCs w:val="32"/>
        </w:rPr>
        <w:t>有限公司</w:t>
      </w:r>
      <w:r>
        <w:rPr>
          <w:rFonts w:hint="eastAsia" w:ascii="仿宋_GB2312"/>
          <w:szCs w:val="32"/>
          <w:lang w:val="en-US" w:eastAsia="zh-CN"/>
        </w:rPr>
        <w:t>及主管人员余真荣生态环境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A04</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r>
        <w:rPr>
          <w:rFonts w:hint="eastAsia" w:ascii="仿宋" w:hAnsi="仿宋" w:eastAsia="仿宋" w:cs="仿宋"/>
          <w:szCs w:val="32"/>
        </w:rPr>
        <w:t>。</w:t>
      </w:r>
    </w:p>
    <w:p w14:paraId="38355A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E282B4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7464E8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w:t>
      </w:r>
      <w:r>
        <w:rPr>
          <w:rFonts w:hint="eastAsia" w:ascii="仿宋" w:hAnsi="仿宋" w:eastAsia="仿宋" w:cs="仿宋"/>
          <w:b/>
          <w:szCs w:val="32"/>
          <w:lang w:val="en-US" w:eastAsia="zh-CN"/>
        </w:rPr>
        <w:t>第五条、第七条、</w:t>
      </w:r>
      <w:r>
        <w:rPr>
          <w:rFonts w:hint="eastAsia" w:ascii="仿宋" w:hAnsi="仿宋" w:eastAsia="仿宋" w:cs="仿宋"/>
          <w:b/>
          <w:szCs w:val="32"/>
        </w:rPr>
        <w:t>第十条的有关规定，我局决定对你处罚款人民币</w:t>
      </w:r>
      <w:r>
        <w:rPr>
          <w:rFonts w:ascii="仿宋" w:hAnsi="仿宋" w:eastAsia="仿宋" w:cs="仿宋"/>
          <w:b/>
          <w:szCs w:val="32"/>
        </w:rPr>
        <w:t>5</w:t>
      </w:r>
      <w:r>
        <w:rPr>
          <w:rFonts w:hint="eastAsia" w:ascii="仿宋" w:hAnsi="仿宋" w:eastAsia="仿宋" w:cs="仿宋"/>
          <w:b/>
          <w:szCs w:val="32"/>
        </w:rPr>
        <w:t>万元（大写：伍万元）。</w:t>
      </w:r>
    </w:p>
    <w:p w14:paraId="3E6DAA64">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F8E2F1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1318B82">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4E03052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14B0D18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60FC4C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EFE89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01E41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10FC4538">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700BD7C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10</w:t>
      </w:r>
      <w:r>
        <w:rPr>
          <w:rFonts w:hint="eastAsia" w:ascii="仿宋" w:hAnsi="仿宋" w:eastAsia="仿宋" w:cs="仿宋"/>
          <w:kern w:val="0"/>
          <w:szCs w:val="32"/>
        </w:rPr>
        <w:t>月</w:t>
      </w:r>
      <w:r>
        <w:rPr>
          <w:rFonts w:hint="eastAsia" w:ascii="仿宋" w:hAnsi="仿宋" w:eastAsia="仿宋" w:cs="仿宋"/>
          <w:kern w:val="0"/>
          <w:szCs w:val="32"/>
          <w:lang w:val="en-US" w:eastAsia="zh-CN"/>
        </w:rPr>
        <w:t>29</w:t>
      </w:r>
      <w:r>
        <w:rPr>
          <w:rFonts w:hint="eastAsia" w:ascii="仿宋" w:hAnsi="仿宋" w:eastAsia="仿宋" w:cs="仿宋"/>
          <w:kern w:val="0"/>
          <w:szCs w:val="32"/>
        </w:rPr>
        <w:t xml:space="preserve">日 </w:t>
      </w:r>
    </w:p>
    <w:p w14:paraId="08CDA56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114777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916A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047772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2EBD146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三江镇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47A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EFA06B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DE8F">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464CC3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6C46">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D0E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64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E411DE"/>
    <w:rsid w:val="0F380715"/>
    <w:rsid w:val="10B34097"/>
    <w:rsid w:val="10E36028"/>
    <w:rsid w:val="124523E0"/>
    <w:rsid w:val="13481A0F"/>
    <w:rsid w:val="14264F96"/>
    <w:rsid w:val="164A16A5"/>
    <w:rsid w:val="16853CCB"/>
    <w:rsid w:val="16BB2D6C"/>
    <w:rsid w:val="18CB43A7"/>
    <w:rsid w:val="19FB10D4"/>
    <w:rsid w:val="1AED1685"/>
    <w:rsid w:val="1B9A4789"/>
    <w:rsid w:val="1BBD69D7"/>
    <w:rsid w:val="1C5D6DE0"/>
    <w:rsid w:val="1C8F393E"/>
    <w:rsid w:val="1F3248A2"/>
    <w:rsid w:val="201523AB"/>
    <w:rsid w:val="20E617A0"/>
    <w:rsid w:val="222C6442"/>
    <w:rsid w:val="2341634B"/>
    <w:rsid w:val="252670ED"/>
    <w:rsid w:val="25DC4417"/>
    <w:rsid w:val="28CB2D97"/>
    <w:rsid w:val="28D5368A"/>
    <w:rsid w:val="298512BB"/>
    <w:rsid w:val="2B0378E1"/>
    <w:rsid w:val="2C1E043E"/>
    <w:rsid w:val="2CD77C60"/>
    <w:rsid w:val="2D911D95"/>
    <w:rsid w:val="2DA42B43"/>
    <w:rsid w:val="2DF906E3"/>
    <w:rsid w:val="2E442D9C"/>
    <w:rsid w:val="30624308"/>
    <w:rsid w:val="30FF50DE"/>
    <w:rsid w:val="310274C8"/>
    <w:rsid w:val="318F6C0A"/>
    <w:rsid w:val="320A20E2"/>
    <w:rsid w:val="32257A5E"/>
    <w:rsid w:val="32D37D7A"/>
    <w:rsid w:val="37056953"/>
    <w:rsid w:val="386F51D4"/>
    <w:rsid w:val="39900FC9"/>
    <w:rsid w:val="3D631F35"/>
    <w:rsid w:val="3F721009"/>
    <w:rsid w:val="3F7B0E77"/>
    <w:rsid w:val="40EC3119"/>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1795</Words>
  <Characters>1907</Characters>
  <Lines>14</Lines>
  <Paragraphs>3</Paragraphs>
  <TotalTime>0</TotalTime>
  <ScaleCrop>false</ScaleCrop>
  <LinksUpToDate>false</LinksUpToDate>
  <CharactersWithSpaces>1964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(*^_^*)</cp:lastModifiedBy>
  <cp:lastPrinted>2024-03-05T08:28:00Z</cp:lastPrinted>
  <dcterms:modified xsi:type="dcterms:W3CDTF">2024-10-29T09:41:49Z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F0BD9AF0D46143B9A99D72FCEC931D12_13</vt:lpwstr>
  </property>
  <property fmtid="{D5CDD505-2E9C-101B-9397-08002B2CF9AE}" pid="4" name="KSOSaveFontToCloudKey">
    <vt:lpwstr>0_btnclosed</vt:lpwstr>
  </property>
</Properties>
</file>