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33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jc w:val="both"/>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江门市樱桃厨卫</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jc w:val="both"/>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统一社会信用代码：</w:t>
      </w:r>
      <w:r>
        <w:rPr>
          <w:rFonts w:hint="eastAsia" w:ascii="仿宋_GB2312"/>
          <w:szCs w:val="32"/>
        </w:rPr>
        <w:t>91440705</w:t>
      </w:r>
      <w:r>
        <w:rPr>
          <w:rFonts w:ascii="仿宋_GB2312"/>
          <w:szCs w:val="32"/>
        </w:rPr>
        <w:t>MA</w:t>
      </w:r>
      <w:r>
        <w:rPr>
          <w:rFonts w:hint="eastAsia" w:ascii="仿宋_GB2312"/>
          <w:szCs w:val="32"/>
          <w:lang w:val="en-US" w:eastAsia="zh-CN"/>
        </w:rPr>
        <w:t>5741BR8N</w:t>
      </w:r>
    </w:p>
    <w:p>
      <w:pPr>
        <w:keepNext w:val="0"/>
        <w:keepLines w:val="0"/>
        <w:pageBreakBefore w:val="0"/>
        <w:widowControl w:val="0"/>
        <w:kinsoku/>
        <w:wordWrap/>
        <w:overflowPunct/>
        <w:topLinePunct w:val="0"/>
        <w:autoSpaceDE/>
        <w:autoSpaceDN/>
        <w:bidi w:val="0"/>
        <w:adjustRightInd/>
        <w:snapToGrid/>
        <w:spacing w:line="540" w:lineRule="exact"/>
        <w:ind w:left="2009" w:leftChars="200" w:hanging="1385" w:hangingChars="444"/>
        <w:jc w:val="both"/>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经营场所：</w:t>
      </w:r>
      <w:bookmarkStart w:id="0" w:name="OLE_LINK1"/>
      <w:r>
        <w:rPr>
          <w:rFonts w:hint="eastAsia" w:ascii="仿宋_GB2312"/>
          <w:szCs w:val="32"/>
        </w:rPr>
        <w:t>江门市新会区</w:t>
      </w:r>
      <w:r>
        <w:rPr>
          <w:rFonts w:hint="eastAsia" w:ascii="仿宋_GB2312"/>
          <w:szCs w:val="32"/>
          <w:lang w:val="en-US" w:eastAsia="zh-CN"/>
        </w:rPr>
        <w:t>司前镇石名村交贝山、企坎、交杯山（土名）</w:t>
      </w:r>
      <w:bookmarkEnd w:id="0"/>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jc w:val="both"/>
        <w:textAlignment w:val="auto"/>
        <w:rPr>
          <w:rFonts w:hint="eastAsia" w:ascii="仿宋" w:hAnsi="仿宋" w:eastAsia="仿宋" w:cs="仿宋"/>
          <w:sz w:val="32"/>
          <w:szCs w:val="32"/>
        </w:rPr>
      </w:pPr>
      <w:r>
        <w:rPr>
          <w:rFonts w:hint="eastAsia" w:ascii="仿宋" w:hAnsi="仿宋" w:eastAsia="仿宋" w:cs="仿宋"/>
          <w:szCs w:val="32"/>
          <w:lang w:val="en-US" w:eastAsia="zh-CN"/>
        </w:rPr>
        <w:t>法定代表人：</w:t>
      </w:r>
      <w:r>
        <w:rPr>
          <w:rFonts w:hint="eastAsia" w:ascii="仿宋_GB2312" w:hAnsi="Times New Roman" w:cs="Times New Roman"/>
          <w:szCs w:val="32"/>
          <w:lang w:val="en-US" w:eastAsia="zh-CN"/>
        </w:rPr>
        <w:t>林宗鹏</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24" w:firstLineChars="200"/>
        <w:textAlignment w:val="auto"/>
        <w:rPr>
          <w:rFonts w:hint="eastAsia" w:ascii="仿宋" w:hAnsi="仿宋" w:eastAsia="仿宋" w:cs="仿宋"/>
          <w:sz w:val="32"/>
          <w:szCs w:val="32"/>
        </w:rPr>
      </w:pPr>
      <w:r>
        <w:rPr>
          <w:rFonts w:hint="eastAsia" w:ascii="仿宋_GB2312"/>
          <w:szCs w:val="32"/>
          <w:lang w:val="en-US" w:eastAsia="zh-CN"/>
        </w:rPr>
        <w:t>江门市樱桃厨卫</w:t>
      </w:r>
      <w:r>
        <w:rPr>
          <w:rFonts w:hint="eastAsia" w:ascii="仿宋_GB2312"/>
          <w:szCs w:val="32"/>
        </w:rPr>
        <w:t>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1月</w:t>
      </w:r>
      <w:r>
        <w:rPr>
          <w:rFonts w:hint="eastAsia" w:ascii="仿宋" w:hAnsi="仿宋" w:eastAsia="仿宋" w:cs="仿宋"/>
          <w:sz w:val="32"/>
          <w:szCs w:val="32"/>
        </w:rPr>
        <w:t>，我局执法人员对</w:t>
      </w:r>
      <w:r>
        <w:rPr>
          <w:rFonts w:hint="eastAsia" w:ascii="仿宋_GB2312"/>
          <w:szCs w:val="32"/>
          <w:lang w:val="en-US" w:eastAsia="zh-CN"/>
        </w:rPr>
        <w:t>江门市樱桃厨卫</w:t>
      </w:r>
      <w:r>
        <w:rPr>
          <w:rFonts w:hint="eastAsia" w:ascii="仿宋_GB2312"/>
          <w:szCs w:val="32"/>
        </w:rPr>
        <w:t>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eastAsia" w:ascii="仿宋" w:hAnsi="仿宋" w:eastAsia="仿宋" w:cs="仿宋"/>
          <w:sz w:val="32"/>
          <w:szCs w:val="32"/>
        </w:rPr>
      </w:pPr>
      <w:r>
        <w:rPr>
          <w:rFonts w:hint="eastAsia" w:ascii="仿宋_GB2312" w:hAnsi="Times New Roman" w:cs="Times New Roman"/>
          <w:color w:val="000000"/>
          <w:szCs w:val="32"/>
          <w:lang w:val="en-US" w:eastAsia="zh-CN"/>
        </w:rPr>
        <w:t>根据你单位的《建设项目环境影响报告表》和《关于江门市樱桃厨卫有限公司年产不锈钢水槽30万件新建项目环境影响报告表的批复》（江新环审〔2023〕9号），你单位在生产过程中应采用碱洗除油、除蜡生产工艺。但你单位在实际采用酸洗除油、除蜡生产工艺的情况下，仍在环境保护设施验收过程中出具“与环评一致”的验收意见。你单位存在在环境保护设施验收中弄虚作假的违法行为</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val="en-US" w:eastAsia="zh-CN"/>
        </w:rPr>
        <w:t>（勘察）记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你单位提交的江门市旭万达金属表面处理材料厂报价单、化学品安全技术说明书（环保除蜡剂）、旭万达原材料进账明细，江门市樱桃厨卫有限公司《建设项目环境影响报告表》、《江门市樱桃厨卫有限公司年产不锈钢水槽30万件新建项目竣工环境保护验收监测报告表》、《江门市樱桃厨卫有限公司年产不锈钢水槽30万件新建项目竣工环境保护验收意见》、</w:t>
      </w:r>
      <w:r>
        <w:rPr>
          <w:rFonts w:hint="eastAsia" w:ascii="仿宋_GB2312"/>
          <w:szCs w:val="32"/>
          <w:lang w:eastAsia="zh-CN"/>
        </w:rPr>
        <w:t>《</w:t>
      </w:r>
      <w:r>
        <w:rPr>
          <w:rFonts w:hint="eastAsia" w:ascii="仿宋_GB2312"/>
          <w:szCs w:val="32"/>
          <w:lang w:val="en-US" w:eastAsia="zh-CN"/>
        </w:rPr>
        <w:t>关于江门市樱桃厨卫有限公司年产不锈钢水槽30万件新建项目环境影响报告表的批复</w:t>
      </w:r>
      <w:r>
        <w:rPr>
          <w:rFonts w:hint="eastAsia" w:ascii="仿宋_GB2312"/>
          <w:szCs w:val="32"/>
          <w:lang w:eastAsia="zh-CN"/>
        </w:rPr>
        <w:t>》（</w:t>
      </w:r>
      <w:r>
        <w:rPr>
          <w:rFonts w:hint="eastAsia" w:ascii="仿宋_GB2312"/>
          <w:szCs w:val="32"/>
          <w:lang w:val="en-US" w:eastAsia="zh-CN"/>
        </w:rPr>
        <w:t>江新环审〔2023〕9号</w:t>
      </w:r>
      <w:r>
        <w:rPr>
          <w:rFonts w:hint="eastAsia" w:ascii="仿宋_GB2312"/>
          <w:szCs w:val="32"/>
          <w:lang w:eastAsia="zh-CN"/>
        </w:rPr>
        <w:t>）</w:t>
      </w:r>
      <w:r>
        <w:rPr>
          <w:rFonts w:hint="eastAsia" w:ascii="仿宋_GB2312"/>
          <w:szCs w:val="32"/>
          <w:lang w:val="en-US" w:eastAsia="zh-CN"/>
        </w:rPr>
        <w:t>、江门市新会区环境监测站出具的监测报告{（新）环境监测（2024）第01300050号}和</w:t>
      </w:r>
      <w:r>
        <w:rPr>
          <w:rFonts w:hint="eastAsia" w:ascii="仿宋_GB2312"/>
          <w:szCs w:val="32"/>
        </w:rPr>
        <w:t>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szCs w:val="32"/>
        </w:rPr>
        <w:t>《建设项目环境保护管理条例》</w:t>
      </w:r>
      <w:r>
        <w:rPr>
          <w:rFonts w:hint="eastAsia"/>
          <w:szCs w:val="32"/>
          <w:lang w:val="en-US" w:eastAsia="zh-CN"/>
        </w:rPr>
        <w:t>第</w:t>
      </w:r>
      <w:r>
        <w:rPr>
          <w:rFonts w:hint="eastAsia"/>
          <w:szCs w:val="32"/>
        </w:rPr>
        <w:t>十</w:t>
      </w:r>
      <w:r>
        <w:rPr>
          <w:rFonts w:hint="eastAsia"/>
          <w:szCs w:val="32"/>
          <w:lang w:val="en-US" w:eastAsia="zh-CN"/>
        </w:rPr>
        <w:t>七</w:t>
      </w:r>
      <w:r>
        <w:rPr>
          <w:rFonts w:hint="eastAsia"/>
          <w:szCs w:val="32"/>
        </w:rPr>
        <w:t>条第</w:t>
      </w:r>
      <w:r>
        <w:rPr>
          <w:rFonts w:hint="eastAsia"/>
          <w:szCs w:val="32"/>
          <w:lang w:val="en-US" w:eastAsia="zh-CN"/>
        </w:rPr>
        <w:t>二</w:t>
      </w:r>
      <w:r>
        <w:rPr>
          <w:rFonts w:hint="eastAsia"/>
          <w:szCs w:val="32"/>
        </w:rPr>
        <w:t>款</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21</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江门市樱桃厨卫</w:t>
      </w:r>
      <w:r>
        <w:rPr>
          <w:rFonts w:hint="eastAsia" w:ascii="仿宋_GB2312"/>
          <w:szCs w:val="32"/>
        </w:rPr>
        <w:t>有限公司</w:t>
      </w:r>
      <w:r>
        <w:rPr>
          <w:rFonts w:hint="eastAsia" w:ascii="仿宋" w:hAnsi="仿宋" w:eastAsia="仿宋" w:cs="仿宋"/>
          <w:sz w:val="32"/>
          <w:szCs w:val="32"/>
          <w:highlight w:val="none"/>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江门市樱桃厨卫</w:t>
      </w:r>
      <w:r>
        <w:rPr>
          <w:rFonts w:hint="eastAsia" w:ascii="仿宋_GB2312"/>
          <w:szCs w:val="32"/>
        </w:rPr>
        <w:t>有限公司</w:t>
      </w:r>
      <w:r>
        <w:rPr>
          <w:rFonts w:hint="eastAsia" w:ascii="仿宋_GB2312"/>
          <w:szCs w:val="32"/>
          <w:lang w:val="en-US" w:eastAsia="zh-CN"/>
        </w:rPr>
        <w:t>及法定代表人林宗鹏</w:t>
      </w:r>
      <w:r>
        <w:rPr>
          <w:rFonts w:hint="eastAsia" w:ascii="仿宋" w:hAnsi="仿宋" w:eastAsia="仿宋" w:cs="仿宋"/>
          <w:sz w:val="32"/>
          <w:szCs w:val="32"/>
          <w:highlight w:val="none"/>
          <w:lang w:val="en-US" w:eastAsia="zh-CN"/>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A05</w:t>
      </w:r>
      <w:r>
        <w:rPr>
          <w:rFonts w:hint="eastAsia" w:ascii="仿宋" w:hAnsi="仿宋" w:eastAsia="仿宋" w:cs="仿宋"/>
          <w:sz w:val="32"/>
          <w:szCs w:val="32"/>
          <w:highlight w:val="none"/>
        </w:rPr>
        <w:t>刊</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_GB2312"/>
          <w:szCs w:val="32"/>
          <w:lang w:val="en-US" w:eastAsia="zh-CN"/>
        </w:rPr>
        <w:t>不</w:t>
      </w:r>
      <w:r>
        <w:rPr>
          <w:rFonts w:hint="eastAsia" w:ascii="仿宋_GB2312"/>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1.8及《江门市实施&lt;广东省生态环境行政处罚自由裁量权规定&gt;细则》第五条、第七条、第十条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27.09</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贰拾柒万零玖佰</w:t>
      </w:r>
      <w:r>
        <w:rPr>
          <w:rFonts w:hint="eastAsia" w:ascii="仿宋" w:hAnsi="仿宋" w:eastAsia="仿宋" w:cs="仿宋"/>
          <w:b/>
          <w:sz w:val="32"/>
          <w:szCs w:val="32"/>
        </w:rPr>
        <w:t>元）。</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4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11</w:t>
      </w:r>
      <w:bookmarkStart w:id="1" w:name="_GoBack"/>
      <w:bookmarkEnd w:id="1"/>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4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司前镇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A5C7E2B"/>
    <w:rsid w:val="0D026C5D"/>
    <w:rsid w:val="0D305CD2"/>
    <w:rsid w:val="0D604782"/>
    <w:rsid w:val="0EE411DE"/>
    <w:rsid w:val="0F380715"/>
    <w:rsid w:val="10B34097"/>
    <w:rsid w:val="10E36028"/>
    <w:rsid w:val="13481A0F"/>
    <w:rsid w:val="15C87B68"/>
    <w:rsid w:val="15F14959"/>
    <w:rsid w:val="164A16A5"/>
    <w:rsid w:val="16BB2D6C"/>
    <w:rsid w:val="18CB43A7"/>
    <w:rsid w:val="19FB10D4"/>
    <w:rsid w:val="1AED1685"/>
    <w:rsid w:val="1B9A4789"/>
    <w:rsid w:val="1C5D6DE0"/>
    <w:rsid w:val="1C8F393E"/>
    <w:rsid w:val="1D812873"/>
    <w:rsid w:val="1F3248A2"/>
    <w:rsid w:val="201523AB"/>
    <w:rsid w:val="20E617A0"/>
    <w:rsid w:val="222C6442"/>
    <w:rsid w:val="2341634B"/>
    <w:rsid w:val="25DC4417"/>
    <w:rsid w:val="28CB2D97"/>
    <w:rsid w:val="2B0378E1"/>
    <w:rsid w:val="2C1E043E"/>
    <w:rsid w:val="2CD77C60"/>
    <w:rsid w:val="2DA42B43"/>
    <w:rsid w:val="2DF906E3"/>
    <w:rsid w:val="2E442D9C"/>
    <w:rsid w:val="2E901CF3"/>
    <w:rsid w:val="2FBC75FE"/>
    <w:rsid w:val="30624308"/>
    <w:rsid w:val="30FF50DE"/>
    <w:rsid w:val="310274C8"/>
    <w:rsid w:val="318F6C0A"/>
    <w:rsid w:val="32257A5E"/>
    <w:rsid w:val="32D37D7A"/>
    <w:rsid w:val="34390A78"/>
    <w:rsid w:val="37056953"/>
    <w:rsid w:val="386F51D4"/>
    <w:rsid w:val="39900FC9"/>
    <w:rsid w:val="3B4C771B"/>
    <w:rsid w:val="3CF67395"/>
    <w:rsid w:val="3D423235"/>
    <w:rsid w:val="3D631F35"/>
    <w:rsid w:val="3D8D0976"/>
    <w:rsid w:val="3E057F88"/>
    <w:rsid w:val="3F7B0E77"/>
    <w:rsid w:val="40214BCE"/>
    <w:rsid w:val="40EC3119"/>
    <w:rsid w:val="42764AD5"/>
    <w:rsid w:val="42A25B31"/>
    <w:rsid w:val="43244531"/>
    <w:rsid w:val="4364101B"/>
    <w:rsid w:val="45882A2B"/>
    <w:rsid w:val="48825F81"/>
    <w:rsid w:val="48C621C4"/>
    <w:rsid w:val="49BA6F32"/>
    <w:rsid w:val="49C4596D"/>
    <w:rsid w:val="49CF19C3"/>
    <w:rsid w:val="49E862B8"/>
    <w:rsid w:val="4AA77651"/>
    <w:rsid w:val="4B696B71"/>
    <w:rsid w:val="4BC66ACD"/>
    <w:rsid w:val="4CD57BEF"/>
    <w:rsid w:val="4CFE2E04"/>
    <w:rsid w:val="50A447B5"/>
    <w:rsid w:val="51EB5190"/>
    <w:rsid w:val="531A485A"/>
    <w:rsid w:val="531B6368"/>
    <w:rsid w:val="537F46B4"/>
    <w:rsid w:val="548F7932"/>
    <w:rsid w:val="562C577E"/>
    <w:rsid w:val="562C712C"/>
    <w:rsid w:val="56494CBE"/>
    <w:rsid w:val="56E51C9D"/>
    <w:rsid w:val="570322C8"/>
    <w:rsid w:val="58CA2088"/>
    <w:rsid w:val="59172546"/>
    <w:rsid w:val="5AAD3E10"/>
    <w:rsid w:val="5DE27D97"/>
    <w:rsid w:val="5ED53B93"/>
    <w:rsid w:val="5EEB1905"/>
    <w:rsid w:val="602D574A"/>
    <w:rsid w:val="60F47F7A"/>
    <w:rsid w:val="6251055B"/>
    <w:rsid w:val="62BB6394"/>
    <w:rsid w:val="63C93BBB"/>
    <w:rsid w:val="64DA6310"/>
    <w:rsid w:val="65D07217"/>
    <w:rsid w:val="662C3C3B"/>
    <w:rsid w:val="69B1292E"/>
    <w:rsid w:val="6BD36413"/>
    <w:rsid w:val="6BE73944"/>
    <w:rsid w:val="6CAC4EE0"/>
    <w:rsid w:val="6CF7043C"/>
    <w:rsid w:val="6D391EE1"/>
    <w:rsid w:val="709046C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1962</Words>
  <Characters>2056</Characters>
  <Lines>12</Lines>
  <Paragraphs>3</Paragraphs>
  <TotalTime>1</TotalTime>
  <ScaleCrop>false</ScaleCrop>
  <LinksUpToDate>false</LinksUpToDate>
  <CharactersWithSpaces>2116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WPS_1694761824</cp:lastModifiedBy>
  <cp:lastPrinted>2023-09-11T09:26:00Z</cp:lastPrinted>
  <dcterms:modified xsi:type="dcterms:W3CDTF">2024-05-14T07:03:08Z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814D4A7B8AE14986B825D66C6BB34307_13</vt:lpwstr>
  </property>
  <property fmtid="{D5CDD505-2E9C-101B-9397-08002B2CF9AE}" pid="4" name="KSOSaveFontToCloudKey">
    <vt:lpwstr>0_btnclosed</vt:lpwstr>
  </property>
</Properties>
</file>