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469F4" w14:textId="77777777" w:rsidR="00226763" w:rsidRDefault="00226763">
      <w:pPr>
        <w:tabs>
          <w:tab w:val="center" w:pos="4536"/>
          <w:tab w:val="right" w:pos="9072"/>
        </w:tabs>
        <w:spacing w:line="700" w:lineRule="exact"/>
        <w:contextualSpacing/>
        <w:jc w:val="left"/>
        <w:rPr>
          <w:rFonts w:ascii="宋体" w:eastAsia="宋体" w:hAnsi="宋体"/>
          <w:b/>
          <w:bCs/>
          <w:kern w:val="0"/>
          <w:sz w:val="44"/>
        </w:rPr>
      </w:pPr>
    </w:p>
    <w:p w14:paraId="43517FAB" w14:textId="72B144F4" w:rsidR="00226763" w:rsidRDefault="00F26A3C">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sidR="00877B1E">
        <w:rPr>
          <w:rFonts w:eastAsia="宋体"/>
          <w:kern w:val="0"/>
        </w:rPr>
        <w:t>4</w:t>
      </w:r>
      <w:r>
        <w:rPr>
          <w:rFonts w:hint="eastAsia"/>
          <w:kern w:val="0"/>
        </w:rPr>
        <w:t>〕</w:t>
      </w:r>
      <w:proofErr w:type="gramEnd"/>
      <w:r w:rsidR="002E03B6">
        <w:rPr>
          <w:rFonts w:hint="eastAsia"/>
          <w:kern w:val="0"/>
        </w:rPr>
        <w:t>4</w:t>
      </w:r>
      <w:r>
        <w:rPr>
          <w:rFonts w:hint="eastAsia"/>
          <w:kern w:val="0"/>
        </w:rPr>
        <w:t>号</w:t>
      </w:r>
    </w:p>
    <w:p w14:paraId="289BAEA5" w14:textId="77777777" w:rsidR="00226763" w:rsidRDefault="00226763">
      <w:pPr>
        <w:spacing w:line="640" w:lineRule="exact"/>
        <w:ind w:right="468"/>
        <w:contextualSpacing/>
        <w:jc w:val="left"/>
        <w:rPr>
          <w:rFonts w:ascii="仿宋_GB2312"/>
          <w:kern w:val="0"/>
          <w:sz w:val="44"/>
          <w:szCs w:val="44"/>
        </w:rPr>
      </w:pPr>
    </w:p>
    <w:p w14:paraId="7787BC84" w14:textId="77777777" w:rsidR="00226763" w:rsidRDefault="00F26A3C">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14:paraId="2D580638" w14:textId="77777777" w:rsidR="00226763" w:rsidRDefault="00226763" w:rsidP="00A674BE">
      <w:pPr>
        <w:spacing w:line="536" w:lineRule="exact"/>
        <w:ind w:left="1247" w:hangingChars="400" w:hanging="1247"/>
        <w:contextualSpacing/>
        <w:rPr>
          <w:rFonts w:ascii="仿宋_GB2312"/>
          <w:szCs w:val="32"/>
        </w:rPr>
      </w:pPr>
    </w:p>
    <w:p w14:paraId="3FE82CFF" w14:textId="77777777" w:rsidR="00877B1E" w:rsidRDefault="00877B1E" w:rsidP="00877B1E">
      <w:pPr>
        <w:spacing w:line="560" w:lineRule="exact"/>
        <w:ind w:leftChars="200" w:left="1076" w:hangingChars="145" w:hanging="452"/>
        <w:rPr>
          <w:rFonts w:ascii="仿宋_GB2312"/>
          <w:szCs w:val="32"/>
        </w:rPr>
      </w:pPr>
      <w:r>
        <w:rPr>
          <w:rFonts w:ascii="仿宋_GB2312" w:hint="eastAsia"/>
          <w:szCs w:val="32"/>
        </w:rPr>
        <w:t>当事人：江门市爱之语灯饰有限公司</w:t>
      </w:r>
    </w:p>
    <w:p w14:paraId="4913171E" w14:textId="77777777" w:rsidR="00877B1E" w:rsidRDefault="00877B1E" w:rsidP="00877B1E">
      <w:pPr>
        <w:spacing w:line="560" w:lineRule="exact"/>
        <w:ind w:leftChars="200" w:left="1076" w:hangingChars="145" w:hanging="452"/>
        <w:rPr>
          <w:rFonts w:ascii="仿宋_GB2312"/>
          <w:szCs w:val="32"/>
        </w:rPr>
      </w:pPr>
      <w:r>
        <w:rPr>
          <w:rFonts w:ascii="仿宋_GB2312" w:hint="eastAsia"/>
          <w:szCs w:val="32"/>
        </w:rPr>
        <w:t>统一社会信用代码：91440705</w:t>
      </w:r>
      <w:r>
        <w:rPr>
          <w:rFonts w:ascii="仿宋_GB2312"/>
          <w:szCs w:val="32"/>
        </w:rPr>
        <w:t>MA5</w:t>
      </w:r>
      <w:r>
        <w:rPr>
          <w:rFonts w:ascii="仿宋_GB2312" w:hint="eastAsia"/>
          <w:szCs w:val="32"/>
        </w:rPr>
        <w:t>4K2GA87</w:t>
      </w:r>
    </w:p>
    <w:p w14:paraId="7C6AA3A0" w14:textId="77777777" w:rsidR="00877B1E" w:rsidRDefault="00877B1E" w:rsidP="00877B1E">
      <w:pPr>
        <w:spacing w:line="560" w:lineRule="exact"/>
        <w:ind w:leftChars="190" w:left="2129" w:hangingChars="493" w:hanging="1537"/>
        <w:rPr>
          <w:rFonts w:ascii="仿宋_GB2312"/>
          <w:szCs w:val="32"/>
        </w:rPr>
      </w:pPr>
      <w:r>
        <w:rPr>
          <w:rFonts w:ascii="仿宋_GB2312" w:hint="eastAsia"/>
          <w:szCs w:val="32"/>
        </w:rPr>
        <w:t>经营场所</w:t>
      </w:r>
      <w:r>
        <w:rPr>
          <w:rFonts w:ascii="仿宋_GB2312" w:hint="eastAsia"/>
          <w:spacing w:val="-11"/>
          <w:szCs w:val="32"/>
        </w:rPr>
        <w:t>：</w:t>
      </w:r>
      <w:r>
        <w:rPr>
          <w:rFonts w:ascii="仿宋_GB2312" w:hint="eastAsia"/>
          <w:szCs w:val="32"/>
        </w:rPr>
        <w:t>江门市新会区</w:t>
      </w:r>
      <w:proofErr w:type="gramStart"/>
      <w:r>
        <w:rPr>
          <w:rFonts w:ascii="仿宋_GB2312" w:hint="eastAsia"/>
          <w:szCs w:val="32"/>
        </w:rPr>
        <w:t>睦洲</w:t>
      </w:r>
      <w:proofErr w:type="gramEnd"/>
      <w:r>
        <w:rPr>
          <w:rFonts w:ascii="仿宋_GB2312" w:hint="eastAsia"/>
          <w:szCs w:val="32"/>
        </w:rPr>
        <w:t>镇汇金三路52号2#厂房</w:t>
      </w:r>
    </w:p>
    <w:p w14:paraId="22142724" w14:textId="77777777" w:rsidR="00877B1E" w:rsidRDefault="00877B1E" w:rsidP="00877B1E">
      <w:pPr>
        <w:spacing w:line="560" w:lineRule="exact"/>
        <w:ind w:leftChars="200" w:left="1076" w:hangingChars="145" w:hanging="452"/>
        <w:rPr>
          <w:rFonts w:ascii="仿宋_GB2312"/>
          <w:szCs w:val="32"/>
        </w:rPr>
      </w:pPr>
      <w:r>
        <w:rPr>
          <w:rFonts w:ascii="仿宋_GB2312" w:hint="eastAsia"/>
          <w:szCs w:val="32"/>
        </w:rPr>
        <w:t>法定代表人：金富君</w:t>
      </w:r>
    </w:p>
    <w:p w14:paraId="4E3838CE" w14:textId="06396FA6" w:rsidR="00226763" w:rsidRDefault="00877B1E" w:rsidP="00B93B4D">
      <w:pPr>
        <w:spacing w:beforeLines="50" w:before="313" w:line="536" w:lineRule="exact"/>
        <w:ind w:firstLineChars="200" w:firstLine="624"/>
        <w:rPr>
          <w:rFonts w:ascii="仿宋" w:eastAsia="仿宋" w:hAnsi="仿宋" w:cs="仿宋"/>
          <w:szCs w:val="32"/>
        </w:rPr>
      </w:pPr>
      <w:r>
        <w:rPr>
          <w:rFonts w:ascii="仿宋_GB2312" w:hint="eastAsia"/>
          <w:szCs w:val="32"/>
        </w:rPr>
        <w:t>江门市爱之语灯饰有限公司</w:t>
      </w:r>
      <w:r w:rsidR="00CC30CE">
        <w:rPr>
          <w:rFonts w:ascii="仿宋" w:eastAsia="仿宋" w:hAnsi="仿宋" w:cs="仿宋" w:hint="eastAsia"/>
          <w:szCs w:val="32"/>
        </w:rPr>
        <w:t>环境违法一案，我局经过调查，现已审查终结。</w:t>
      </w:r>
    </w:p>
    <w:p w14:paraId="5DE82654" w14:textId="77777777" w:rsidR="00226763" w:rsidRDefault="00F26A3C" w:rsidP="00B93B4D">
      <w:pPr>
        <w:spacing w:line="536"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444F19C3" w14:textId="0202C3EA" w:rsidR="00A674BE" w:rsidRPr="00A674BE" w:rsidRDefault="00A674BE" w:rsidP="00B93B4D">
      <w:pPr>
        <w:spacing w:line="536" w:lineRule="exact"/>
        <w:ind w:firstLineChars="198" w:firstLine="617"/>
        <w:rPr>
          <w:rFonts w:ascii="仿宋" w:eastAsia="仿宋" w:hAnsi="仿宋" w:cs="仿宋"/>
          <w:szCs w:val="32"/>
        </w:rPr>
      </w:pPr>
      <w:r w:rsidRPr="00A674BE">
        <w:rPr>
          <w:rFonts w:ascii="仿宋" w:eastAsia="仿宋" w:hAnsi="仿宋" w:cs="仿宋" w:hint="eastAsia"/>
          <w:szCs w:val="32"/>
        </w:rPr>
        <w:t>2023年</w:t>
      </w:r>
      <w:r w:rsidR="00877B1E">
        <w:rPr>
          <w:rFonts w:ascii="仿宋" w:eastAsia="仿宋" w:hAnsi="仿宋" w:cs="仿宋"/>
          <w:szCs w:val="32"/>
        </w:rPr>
        <w:t>10</w:t>
      </w:r>
      <w:r w:rsidRPr="00A674BE">
        <w:rPr>
          <w:rFonts w:ascii="仿宋" w:eastAsia="仿宋" w:hAnsi="仿宋" w:cs="仿宋" w:hint="eastAsia"/>
          <w:szCs w:val="32"/>
        </w:rPr>
        <w:t>月，我局执法人员对</w:t>
      </w:r>
      <w:r w:rsidR="00877B1E">
        <w:rPr>
          <w:rFonts w:ascii="仿宋_GB2312" w:hint="eastAsia"/>
          <w:szCs w:val="32"/>
        </w:rPr>
        <w:t>江门市爱之语灯饰有限公司</w:t>
      </w:r>
      <w:r w:rsidRPr="00A674BE">
        <w:rPr>
          <w:rFonts w:ascii="仿宋" w:eastAsia="仿宋" w:hAnsi="仿宋" w:cs="仿宋" w:hint="eastAsia"/>
          <w:szCs w:val="32"/>
        </w:rPr>
        <w:t>进行的现场检查和调查发现：</w:t>
      </w:r>
    </w:p>
    <w:p w14:paraId="7D0ECFD0" w14:textId="77777777" w:rsidR="00877B1E" w:rsidRPr="00877B1E" w:rsidRDefault="00877B1E" w:rsidP="00877B1E">
      <w:pPr>
        <w:spacing w:line="536" w:lineRule="exact"/>
        <w:ind w:firstLineChars="198" w:firstLine="617"/>
        <w:rPr>
          <w:rFonts w:ascii="仿宋" w:eastAsia="仿宋" w:hAnsi="仿宋" w:cs="仿宋"/>
          <w:szCs w:val="32"/>
        </w:rPr>
      </w:pPr>
      <w:r w:rsidRPr="00877B1E">
        <w:rPr>
          <w:rFonts w:ascii="仿宋" w:eastAsia="仿宋" w:hAnsi="仿宋" w:cs="仿宋" w:hint="eastAsia"/>
          <w:szCs w:val="32"/>
        </w:rPr>
        <w:t>你单位的照明器具制造项目属《建设项目环境影响评价分类管理名录（2021年版）》第三十五类电气机械和器材制造业的其他类别，应当编制环境影响报告表，但你单位未向环境保护行政主管部门报批环境影响报告表，擅自开工建设，现已建成。上述建设项目投资额为人民币2</w:t>
      </w:r>
      <w:r w:rsidRPr="00877B1E">
        <w:rPr>
          <w:rFonts w:ascii="仿宋" w:eastAsia="仿宋" w:hAnsi="仿宋" w:cs="仿宋"/>
          <w:szCs w:val="32"/>
        </w:rPr>
        <w:t>0</w:t>
      </w:r>
      <w:r w:rsidRPr="00877B1E">
        <w:rPr>
          <w:rFonts w:ascii="仿宋" w:eastAsia="仿宋" w:hAnsi="仿宋" w:cs="仿宋" w:hint="eastAsia"/>
          <w:szCs w:val="32"/>
        </w:rPr>
        <w:t>万元。</w:t>
      </w:r>
    </w:p>
    <w:p w14:paraId="45010DEC" w14:textId="77777777" w:rsidR="00877B1E" w:rsidRPr="00877B1E" w:rsidRDefault="00877B1E" w:rsidP="00877B1E">
      <w:pPr>
        <w:spacing w:line="536" w:lineRule="exact"/>
        <w:ind w:firstLineChars="198" w:firstLine="617"/>
        <w:rPr>
          <w:rFonts w:ascii="仿宋" w:eastAsia="仿宋" w:hAnsi="仿宋" w:cs="仿宋"/>
          <w:szCs w:val="32"/>
        </w:rPr>
      </w:pPr>
      <w:r w:rsidRPr="00877B1E">
        <w:rPr>
          <w:rFonts w:ascii="仿宋" w:eastAsia="仿宋" w:hAnsi="仿宋" w:cs="仿宋" w:hint="eastAsia"/>
          <w:szCs w:val="32"/>
        </w:rPr>
        <w:t>以上事实，有当事人签名确认的《江门市生态环境局新会分局现场检查（勘察）笔录》、《江门市生态环境局新会分局调查询问笔录》，当事人出具的《项目投资额认定书》和我局执法人员现</w:t>
      </w:r>
      <w:r w:rsidRPr="00877B1E">
        <w:rPr>
          <w:rFonts w:ascii="仿宋" w:eastAsia="仿宋" w:hAnsi="仿宋" w:cs="仿宋" w:hint="eastAsia"/>
          <w:szCs w:val="32"/>
        </w:rPr>
        <w:lastRenderedPageBreak/>
        <w:t>场拍摄的照片等证据为证。</w:t>
      </w:r>
    </w:p>
    <w:p w14:paraId="425C010D" w14:textId="77777777" w:rsidR="00877B1E" w:rsidRPr="00877B1E" w:rsidRDefault="00877B1E" w:rsidP="00877B1E">
      <w:pPr>
        <w:spacing w:line="536" w:lineRule="exact"/>
        <w:ind w:firstLineChars="200" w:firstLine="624"/>
        <w:rPr>
          <w:rFonts w:ascii="仿宋" w:eastAsia="仿宋" w:hAnsi="仿宋" w:cs="仿宋"/>
          <w:szCs w:val="32"/>
        </w:rPr>
      </w:pPr>
      <w:r w:rsidRPr="00877B1E">
        <w:rPr>
          <w:rFonts w:ascii="仿宋" w:eastAsia="仿宋" w:hAnsi="仿宋" w:cs="仿宋" w:hint="eastAsia"/>
          <w:szCs w:val="32"/>
        </w:rPr>
        <w:t>你单位的上述行为违反了《中华人民共和国环境影响评价法》第二十五条的规定，应当承担相应的法律责任。</w:t>
      </w:r>
    </w:p>
    <w:p w14:paraId="3779F921" w14:textId="248420C5" w:rsidR="00226763" w:rsidRDefault="00F26A3C" w:rsidP="00B93B4D">
      <w:pPr>
        <w:spacing w:line="536"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2023</w:t>
      </w:r>
      <w:r>
        <w:rPr>
          <w:rFonts w:ascii="仿宋" w:eastAsia="仿宋" w:hAnsi="仿宋" w:cs="仿宋" w:hint="eastAsia"/>
          <w:szCs w:val="32"/>
        </w:rPr>
        <w:t>年</w:t>
      </w:r>
      <w:r w:rsidR="00B93B4D">
        <w:rPr>
          <w:rFonts w:ascii="仿宋" w:eastAsia="仿宋" w:hAnsi="仿宋" w:cs="仿宋"/>
          <w:szCs w:val="32"/>
        </w:rPr>
        <w:t>1</w:t>
      </w:r>
      <w:r w:rsidR="00877B1E">
        <w:rPr>
          <w:rFonts w:ascii="仿宋" w:eastAsia="仿宋" w:hAnsi="仿宋" w:cs="仿宋"/>
          <w:szCs w:val="32"/>
        </w:rPr>
        <w:t>2</w:t>
      </w:r>
      <w:r>
        <w:rPr>
          <w:rFonts w:ascii="仿宋" w:eastAsia="仿宋" w:hAnsi="仿宋" w:cs="仿宋" w:hint="eastAsia"/>
          <w:szCs w:val="32"/>
        </w:rPr>
        <w:t>月</w:t>
      </w:r>
      <w:r w:rsidR="00877B1E">
        <w:rPr>
          <w:rFonts w:ascii="仿宋" w:eastAsia="仿宋" w:hAnsi="仿宋" w:cs="仿宋"/>
          <w:szCs w:val="32"/>
        </w:rPr>
        <w:t>14</w:t>
      </w:r>
      <w:r>
        <w:rPr>
          <w:rFonts w:ascii="仿宋" w:eastAsia="仿宋" w:hAnsi="仿宋" w:cs="仿宋" w:hint="eastAsia"/>
          <w:szCs w:val="32"/>
        </w:rPr>
        <w:t>日告知你单位违法事实、处罚依据和拟作出的处罚决定，并告知你单位有权进行陈述申辩。你单位未提出陈述申辩。</w:t>
      </w:r>
    </w:p>
    <w:p w14:paraId="5D5725C7" w14:textId="5FC3761B" w:rsidR="00226763" w:rsidRDefault="00F26A3C" w:rsidP="00B93B4D">
      <w:pPr>
        <w:spacing w:line="536"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2023</w:t>
      </w:r>
      <w:r>
        <w:rPr>
          <w:rFonts w:ascii="仿宋" w:eastAsia="仿宋" w:hAnsi="仿宋" w:cs="仿宋" w:hint="eastAsia"/>
          <w:szCs w:val="32"/>
        </w:rPr>
        <w:t>年</w:t>
      </w:r>
      <w:r w:rsidR="00877B1E">
        <w:rPr>
          <w:rFonts w:ascii="仿宋" w:eastAsia="仿宋" w:hAnsi="仿宋" w:cs="仿宋"/>
          <w:szCs w:val="32"/>
        </w:rPr>
        <w:t>12</w:t>
      </w:r>
      <w:r>
        <w:rPr>
          <w:rFonts w:ascii="仿宋" w:eastAsia="仿宋" w:hAnsi="仿宋" w:cs="仿宋" w:hint="eastAsia"/>
          <w:szCs w:val="32"/>
        </w:rPr>
        <w:t>月</w:t>
      </w:r>
      <w:r w:rsidR="00877B1E">
        <w:rPr>
          <w:rFonts w:ascii="仿宋" w:eastAsia="仿宋" w:hAnsi="仿宋" w:cs="仿宋"/>
          <w:szCs w:val="32"/>
        </w:rPr>
        <w:t>13</w:t>
      </w:r>
      <w:r>
        <w:rPr>
          <w:rFonts w:ascii="仿宋" w:eastAsia="仿宋" w:hAnsi="仿宋" w:cs="仿宋" w:hint="eastAsia"/>
          <w:szCs w:val="32"/>
        </w:rPr>
        <w:t>日《行政处罚事先告知书》（江新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2023</w:t>
      </w:r>
      <w:r>
        <w:rPr>
          <w:rFonts w:ascii="仿宋" w:eastAsia="仿宋" w:hAnsi="仿宋" w:cs="仿宋" w:hint="eastAsia"/>
          <w:szCs w:val="32"/>
        </w:rPr>
        <w:t>〕</w:t>
      </w:r>
      <w:r w:rsidR="00877B1E">
        <w:rPr>
          <w:rFonts w:ascii="仿宋" w:eastAsia="仿宋" w:hAnsi="仿宋" w:cs="仿宋"/>
          <w:szCs w:val="32"/>
        </w:rPr>
        <w:t>96</w:t>
      </w:r>
      <w:r>
        <w:rPr>
          <w:rFonts w:ascii="仿宋" w:eastAsia="仿宋" w:hAnsi="仿宋" w:cs="仿宋" w:hint="eastAsia"/>
          <w:szCs w:val="32"/>
        </w:rPr>
        <w:t>号）及</w:t>
      </w:r>
      <w:r>
        <w:rPr>
          <w:rFonts w:ascii="仿宋" w:eastAsia="仿宋" w:hAnsi="仿宋" w:cs="仿宋" w:hint="eastAsia"/>
          <w:szCs w:val="32"/>
        </w:rPr>
        <w:t>2023</w:t>
      </w:r>
      <w:r>
        <w:rPr>
          <w:rFonts w:ascii="仿宋" w:eastAsia="仿宋" w:hAnsi="仿宋" w:cs="仿宋" w:hint="eastAsia"/>
          <w:szCs w:val="32"/>
        </w:rPr>
        <w:t>年</w:t>
      </w:r>
      <w:r w:rsidR="00FD6F14">
        <w:rPr>
          <w:rFonts w:ascii="仿宋" w:eastAsia="仿宋" w:hAnsi="仿宋" w:cs="仿宋"/>
          <w:szCs w:val="32"/>
        </w:rPr>
        <w:t>1</w:t>
      </w:r>
      <w:r w:rsidR="00877B1E">
        <w:rPr>
          <w:rFonts w:ascii="仿宋" w:eastAsia="仿宋" w:hAnsi="仿宋" w:cs="仿宋"/>
          <w:szCs w:val="32"/>
        </w:rPr>
        <w:t>2</w:t>
      </w:r>
      <w:r>
        <w:rPr>
          <w:rFonts w:ascii="仿宋" w:eastAsia="仿宋" w:hAnsi="仿宋" w:cs="仿宋" w:hint="eastAsia"/>
          <w:szCs w:val="32"/>
        </w:rPr>
        <w:t>月</w:t>
      </w:r>
      <w:r w:rsidR="00877B1E">
        <w:rPr>
          <w:rFonts w:ascii="仿宋" w:eastAsia="仿宋" w:hAnsi="仿宋" w:cs="仿宋"/>
          <w:szCs w:val="32"/>
        </w:rPr>
        <w:t>14</w:t>
      </w:r>
      <w:r>
        <w:rPr>
          <w:rFonts w:ascii="仿宋" w:eastAsia="仿宋" w:hAnsi="仿宋" w:cs="仿宋" w:hint="eastAsia"/>
          <w:szCs w:val="32"/>
        </w:rPr>
        <w:t>日送达回执为证</w:t>
      </w:r>
      <w:r w:rsidR="00CC30CE">
        <w:rPr>
          <w:rFonts w:ascii="仿宋" w:eastAsia="仿宋" w:hAnsi="仿宋" w:cs="仿宋" w:hint="eastAsia"/>
          <w:szCs w:val="32"/>
        </w:rPr>
        <w:t>。</w:t>
      </w:r>
    </w:p>
    <w:p w14:paraId="7351255F" w14:textId="77777777" w:rsidR="00226763" w:rsidRDefault="00F26A3C" w:rsidP="00B93B4D">
      <w:pPr>
        <w:spacing w:line="536"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0B13A4CD" w14:textId="77777777" w:rsidR="00226763" w:rsidRDefault="00F26A3C" w:rsidP="00B93B4D">
      <w:pPr>
        <w:spacing w:line="536" w:lineRule="exact"/>
        <w:ind w:firstLineChars="200" w:firstLine="624"/>
        <w:rPr>
          <w:rFonts w:ascii="仿宋" w:eastAsia="仿宋" w:hAnsi="仿宋" w:cs="仿宋"/>
          <w:szCs w:val="32"/>
        </w:rPr>
      </w:pPr>
      <w:r>
        <w:rPr>
          <w:rFonts w:ascii="仿宋" w:eastAsia="仿宋" w:hAnsi="仿宋" w:cs="仿宋" w:hint="eastAsia"/>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55D5A030" w14:textId="046C7E4B" w:rsidR="00CC30CE" w:rsidRDefault="00CC30CE" w:rsidP="00B93B4D">
      <w:pPr>
        <w:spacing w:line="536"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《广东省生态环境行政处罚自由裁量权规定》附件1《广东省生态环境违法行为行政处罚罚款金额裁量表》1.1的有关规定，我局决定对你单位处罚款人民币</w:t>
      </w:r>
      <w:r w:rsidR="00877B1E">
        <w:rPr>
          <w:rFonts w:ascii="仿宋" w:eastAsia="仿宋" w:hAnsi="仿宋" w:cs="仿宋"/>
          <w:b/>
          <w:szCs w:val="32"/>
        </w:rPr>
        <w:t>4100</w:t>
      </w:r>
      <w:r>
        <w:rPr>
          <w:rFonts w:ascii="仿宋" w:eastAsia="仿宋" w:hAnsi="仿宋" w:cs="仿宋" w:hint="eastAsia"/>
          <w:b/>
          <w:szCs w:val="32"/>
        </w:rPr>
        <w:t>元（大写：</w:t>
      </w:r>
      <w:proofErr w:type="gramStart"/>
      <w:r w:rsidR="00877B1E">
        <w:rPr>
          <w:rFonts w:ascii="仿宋" w:eastAsia="仿宋" w:hAnsi="仿宋" w:cs="仿宋" w:hint="eastAsia"/>
          <w:b/>
          <w:szCs w:val="32"/>
        </w:rPr>
        <w:t>肆仟壹佰</w:t>
      </w:r>
      <w:proofErr w:type="gramEnd"/>
      <w:r>
        <w:rPr>
          <w:rFonts w:ascii="仿宋" w:eastAsia="仿宋" w:hAnsi="仿宋" w:cs="仿宋" w:hint="eastAsia"/>
          <w:b/>
          <w:szCs w:val="32"/>
        </w:rPr>
        <w:t>元）。</w:t>
      </w:r>
    </w:p>
    <w:p w14:paraId="4D3E1F73" w14:textId="77777777" w:rsidR="00877B1E" w:rsidRDefault="00877B1E" w:rsidP="00877B1E">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w:t>
      </w:r>
      <w:r>
        <w:rPr>
          <w:rFonts w:ascii="仿宋_GB2312" w:hint="eastAsia"/>
          <w:kern w:val="2"/>
          <w:sz w:val="32"/>
        </w:rPr>
        <w:lastRenderedPageBreak/>
        <w:t>十五日内，到江门市生态环境局新会分局法规股开具《广东省非税收入一般缴款书》并将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银行和账号。收款银行、账户名称、账号详见《新会区非税收入转账须知》。（江门市生态环境局新会分局地址：江门市新会区会城镇东门路11号；联系电话：0750-6109081）</w:t>
      </w:r>
    </w:p>
    <w:p w14:paraId="26A2500C" w14:textId="77777777" w:rsidR="00226763" w:rsidRDefault="00F26A3C" w:rsidP="00B93B4D">
      <w:pPr>
        <w:pStyle w:val="a3"/>
        <w:spacing w:line="536"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14:paraId="3BE5A544" w14:textId="77777777" w:rsidR="00226763" w:rsidRDefault="00F26A3C" w:rsidP="00B93B4D">
      <w:pPr>
        <w:pStyle w:val="a3"/>
        <w:spacing w:line="536"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7401F16D" w14:textId="77777777" w:rsidR="00226763" w:rsidRDefault="00F26A3C" w:rsidP="00B93B4D">
      <w:pPr>
        <w:spacing w:line="536"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997C6A1" w14:textId="77777777" w:rsidR="00226763" w:rsidRDefault="00F26A3C" w:rsidP="00B93B4D">
      <w:pPr>
        <w:spacing w:line="536"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14:paraId="1EABD4D9" w14:textId="77777777" w:rsidR="00226763" w:rsidRDefault="00F26A3C" w:rsidP="00B93B4D">
      <w:pPr>
        <w:spacing w:line="536"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019038C5" w14:textId="77777777" w:rsidR="00FD6F14" w:rsidRDefault="00FD6F14" w:rsidP="002E03B6">
      <w:pPr>
        <w:tabs>
          <w:tab w:val="left" w:pos="1560"/>
        </w:tabs>
        <w:spacing w:line="440" w:lineRule="exact"/>
        <w:rPr>
          <w:rFonts w:ascii="仿宋" w:eastAsia="仿宋" w:hAnsi="仿宋" w:cs="仿宋"/>
          <w:kern w:val="0"/>
          <w:szCs w:val="32"/>
        </w:rPr>
      </w:pPr>
    </w:p>
    <w:p w14:paraId="50C4F085" w14:textId="77777777" w:rsidR="00226763" w:rsidRDefault="00F26A3C" w:rsidP="002E03B6">
      <w:pPr>
        <w:spacing w:line="44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4A22BED3" w14:textId="367C5BD9" w:rsidR="00FD6F14" w:rsidRDefault="00F26A3C" w:rsidP="002E03B6">
      <w:pPr>
        <w:spacing w:line="44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sidR="00877B1E">
        <w:rPr>
          <w:rFonts w:ascii="仿宋" w:eastAsia="仿宋" w:hAnsi="仿宋" w:cs="仿宋"/>
          <w:kern w:val="0"/>
          <w:szCs w:val="32"/>
        </w:rPr>
        <w:t>4</w:t>
      </w:r>
      <w:r>
        <w:rPr>
          <w:rFonts w:ascii="仿宋" w:eastAsia="仿宋" w:hAnsi="仿宋" w:cs="仿宋" w:hint="eastAsia"/>
          <w:kern w:val="0"/>
          <w:szCs w:val="32"/>
        </w:rPr>
        <w:t>年</w:t>
      </w:r>
      <w:r w:rsidR="00877B1E">
        <w:rPr>
          <w:rFonts w:ascii="仿宋" w:eastAsia="仿宋" w:hAnsi="仿宋" w:cs="仿宋"/>
          <w:kern w:val="0"/>
          <w:szCs w:val="32"/>
        </w:rPr>
        <w:t>1</w:t>
      </w:r>
      <w:r>
        <w:rPr>
          <w:rFonts w:ascii="仿宋" w:eastAsia="仿宋" w:hAnsi="仿宋" w:cs="仿宋" w:hint="eastAsia"/>
          <w:kern w:val="0"/>
          <w:szCs w:val="32"/>
        </w:rPr>
        <w:t>月</w:t>
      </w:r>
      <w:r w:rsidR="002E03B6">
        <w:rPr>
          <w:rFonts w:ascii="仿宋" w:eastAsia="仿宋" w:hAnsi="仿宋" w:cs="仿宋" w:hint="eastAsia"/>
          <w:kern w:val="0"/>
          <w:szCs w:val="32"/>
        </w:rPr>
        <w:t>16</w:t>
      </w:r>
      <w:r>
        <w:rPr>
          <w:rFonts w:ascii="仿宋" w:eastAsia="仿宋" w:hAnsi="仿宋" w:cs="仿宋" w:hint="eastAsia"/>
          <w:kern w:val="0"/>
          <w:szCs w:val="32"/>
        </w:rPr>
        <w:t>日</w:t>
      </w:r>
      <w:r>
        <w:rPr>
          <w:rFonts w:ascii="仿宋" w:eastAsia="仿宋" w:hAnsi="仿宋" w:cs="仿宋" w:hint="eastAsia"/>
          <w:kern w:val="0"/>
          <w:szCs w:val="32"/>
        </w:rPr>
        <w:t xml:space="preserve"> </w:t>
      </w:r>
      <w:bookmarkStart w:id="0" w:name="_GoBack"/>
      <w:bookmarkEnd w:id="0"/>
    </w:p>
    <w:p w14:paraId="1813F831" w14:textId="77777777" w:rsidR="00B02141" w:rsidRPr="00B02141" w:rsidRDefault="00B02141" w:rsidP="002E03B6">
      <w:pPr>
        <w:spacing w:line="440" w:lineRule="exact"/>
        <w:ind w:right="1092"/>
        <w:jc w:val="center"/>
        <w:rPr>
          <w:rFonts w:ascii="仿宋" w:eastAsia="仿宋" w:hAnsi="仿宋" w:cs="仿宋"/>
          <w:kern w:val="0"/>
          <w:szCs w:val="32"/>
        </w:rPr>
      </w:pPr>
    </w:p>
    <w:p w14:paraId="23728CBF" w14:textId="55FF1162" w:rsidR="00226763" w:rsidRDefault="00F26A3C" w:rsidP="002E03B6">
      <w:pPr>
        <w:spacing w:line="440" w:lineRule="exact"/>
        <w:ind w:right="1094"/>
        <w:rPr>
          <w:rFonts w:ascii="仿宋" w:eastAsia="仿宋" w:hAnsi="仿宋" w:cs="仿宋"/>
          <w:kern w:val="0"/>
          <w:szCs w:val="32"/>
        </w:rPr>
      </w:pPr>
      <w:r>
        <w:rPr>
          <w:rFonts w:ascii="仿宋" w:eastAsia="仿宋" w:hAnsi="仿宋" w:cs="仿宋" w:hint="eastAsia"/>
          <w:kern w:val="0"/>
          <w:szCs w:val="32"/>
        </w:rPr>
        <w:t>抄送：</w:t>
      </w:r>
      <w:proofErr w:type="gramStart"/>
      <w:r w:rsidR="00877B1E">
        <w:rPr>
          <w:rFonts w:ascii="仿宋" w:eastAsia="仿宋" w:hAnsi="仿宋" w:cs="仿宋" w:hint="eastAsia"/>
          <w:kern w:val="0"/>
          <w:szCs w:val="32"/>
        </w:rPr>
        <w:t>睦洲</w:t>
      </w:r>
      <w:proofErr w:type="gramEnd"/>
      <w:r w:rsidR="00CC30CE">
        <w:rPr>
          <w:rFonts w:ascii="仿宋" w:eastAsia="仿宋" w:hAnsi="仿宋" w:cs="仿宋" w:hint="eastAsia"/>
          <w:kern w:val="0"/>
          <w:szCs w:val="32"/>
        </w:rPr>
        <w:t>镇</w:t>
      </w:r>
      <w:r>
        <w:rPr>
          <w:rFonts w:ascii="仿宋" w:eastAsia="仿宋" w:hAnsi="仿宋" w:cs="仿宋" w:hint="eastAsia"/>
          <w:kern w:val="0"/>
          <w:szCs w:val="32"/>
        </w:rPr>
        <w:t>生态环境保护办公室。</w:t>
      </w:r>
    </w:p>
    <w:sectPr w:rsidR="00226763">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D272" w14:textId="77777777" w:rsidR="00F26A3C" w:rsidRDefault="00F26A3C">
      <w:r>
        <w:separator/>
      </w:r>
    </w:p>
  </w:endnote>
  <w:endnote w:type="continuationSeparator" w:id="0">
    <w:p w14:paraId="06275E27" w14:textId="77777777" w:rsidR="00F26A3C" w:rsidRDefault="00F2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A682C" w14:textId="77777777" w:rsidR="00226763" w:rsidRDefault="00F26A3C">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2E03B6">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0FEB5BB2" w14:textId="77777777" w:rsidR="00226763" w:rsidRDefault="0022676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B11E" w14:textId="77777777" w:rsidR="00226763" w:rsidRDefault="00F26A3C">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2E03B6">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A98D05F" w14:textId="77777777" w:rsidR="00226763" w:rsidRDefault="0022676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159F4" w14:textId="77777777" w:rsidR="00226763" w:rsidRDefault="00F26A3C">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90DAE" w14:textId="77777777" w:rsidR="00F26A3C" w:rsidRDefault="00F26A3C">
      <w:r>
        <w:separator/>
      </w:r>
    </w:p>
  </w:footnote>
  <w:footnote w:type="continuationSeparator" w:id="0">
    <w:p w14:paraId="60FA9C39" w14:textId="77777777" w:rsidR="00F26A3C" w:rsidRDefault="00F26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2246" w14:textId="77777777" w:rsidR="00226763" w:rsidRDefault="00226763">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F930F" w14:textId="77777777" w:rsidR="00226763" w:rsidRDefault="0022676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2E09"/>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58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230</Words>
  <Characters>1313</Characters>
  <Application>Microsoft Office Word</Application>
  <DocSecurity>0</DocSecurity>
  <Lines>10</Lines>
  <Paragraphs>3</Paragraphs>
  <ScaleCrop>false</ScaleCrop>
  <Company>Sky123.Org</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4L-FGG-HUA</cp:lastModifiedBy>
  <cp:revision>4</cp:revision>
  <cp:lastPrinted>2023-09-28T03:00:00Z</cp:lastPrinted>
  <dcterms:created xsi:type="dcterms:W3CDTF">2024-01-15T07:24:00Z</dcterms:created>
  <dcterms:modified xsi:type="dcterms:W3CDTF">2024-01-17T02:39:00Z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7752A189C4D043F1ABA95B48E4574BBD_13</vt:lpwstr>
  </property>
  <property fmtid="{D5CDD505-2E9C-101B-9397-08002B2CF9AE}" pid="4" name="KSOSaveFontToCloudKey">
    <vt:lpwstr>0_btnclosed</vt:lpwstr>
  </property>
</Properties>
</file>