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新媒体宣传方案评分规则</w:t>
      </w:r>
    </w:p>
    <w:p>
      <w:bookmarkStart w:id="0" w:name="_GoBack"/>
      <w:bookmarkEnd w:id="0"/>
    </w:p>
    <w:p/>
    <w:tbl>
      <w:tblPr>
        <w:tblStyle w:val="3"/>
        <w:tblpPr w:leftFromText="180" w:rightFromText="180" w:vertAnchor="page" w:horzAnchor="page" w:tblpX="1993" w:tblpY="2502"/>
        <w:tblOverlap w:val="never"/>
        <w:tblW w:w="820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907"/>
        <w:gridCol w:w="1296"/>
        <w:gridCol w:w="4764"/>
        <w:gridCol w:w="5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</w:rPr>
              <w:t>评审项目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</w:rPr>
              <w:t>评审内容</w:t>
            </w:r>
          </w:p>
        </w:tc>
        <w:tc>
          <w:tcPr>
            <w:tcW w:w="4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</w:rPr>
              <w:t>评审准则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</w:rPr>
              <w:t>分值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</w:rPr>
              <w:t>1</w:t>
            </w:r>
          </w:p>
        </w:tc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  <w:lang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  <w:lang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  <w:lang w:eastAsia="zh-CN"/>
              </w:rPr>
              <w:t>企业</w:t>
            </w: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</w:rPr>
              <w:t>评分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</w:rPr>
              <w:t>供应商</w:t>
            </w: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  <w:lang w:eastAsia="zh-CN"/>
              </w:rPr>
              <w:t>综合能力</w:t>
            </w:r>
          </w:p>
        </w:tc>
        <w:tc>
          <w:tcPr>
            <w:tcW w:w="4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/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</w:rPr>
              <w:t>（</w:t>
            </w: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</w:rPr>
              <w:t>）经营范围符合本服务项目要求</w:t>
            </w: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</w:rPr>
              <w:t>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/>
              <w:rPr>
                <w:rFonts w:hint="default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  <w:lang w:eastAsia="zh-CN"/>
              </w:rPr>
              <w:t>）提供同类项目业绩和案例材料：</w:t>
            </w: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  <w:lang w:val="en-US" w:eastAsia="zh-CN"/>
              </w:rPr>
              <w:t>10分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hint="default" w:ascii="新宋体" w:hAnsi="新宋体" w:eastAsia="新宋体" w:cs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</w:rPr>
              <w:t>2</w:t>
            </w:r>
          </w:p>
        </w:tc>
        <w:tc>
          <w:tcPr>
            <w:tcW w:w="90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  <w:lang w:eastAsia="zh-CN"/>
              </w:rPr>
              <w:t>人员配备</w:t>
            </w:r>
          </w:p>
        </w:tc>
        <w:tc>
          <w:tcPr>
            <w:tcW w:w="4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Chars="0" w:right="0" w:rightChars="0"/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  <w:lang w:eastAsia="zh-CN"/>
              </w:rPr>
              <w:t>）具有从业人员参保记录证明：</w:t>
            </w: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  <w:lang w:val="en-US" w:eastAsia="zh-CN"/>
              </w:rPr>
              <w:t>10分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Chars="0" w:right="0" w:rightChars="0"/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  <w:lang w:eastAsia="zh-CN"/>
              </w:rPr>
              <w:t>）提供服务人员清单，服务人员具有媒体宣传经验：</w:t>
            </w: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  <w:lang w:val="en-US" w:eastAsia="zh-CN"/>
              </w:rPr>
              <w:t>10分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hint="default" w:ascii="新宋体" w:hAnsi="新宋体" w:eastAsia="新宋体" w:cs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</w:rPr>
              <w:t>3</w:t>
            </w:r>
          </w:p>
        </w:tc>
        <w:tc>
          <w:tcPr>
            <w:tcW w:w="90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</w:rPr>
              <w:t>技术评</w:t>
            </w: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</w:rPr>
              <w:t>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/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  <w:lang w:eastAsia="zh-CN"/>
              </w:rPr>
              <w:t>服务方案</w:t>
            </w:r>
          </w:p>
        </w:tc>
        <w:tc>
          <w:tcPr>
            <w:tcW w:w="4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</w:rPr>
              <w:t>（1）</w:t>
            </w: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  <w:lang w:eastAsia="zh-CN"/>
              </w:rPr>
              <w:t>提供完整服务方案，服务项目具体条款清晰：</w:t>
            </w: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</w:rPr>
              <w:t>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</w:rPr>
              <w:t>（2）</w:t>
            </w: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  <w:lang w:eastAsia="zh-CN"/>
              </w:rPr>
              <w:t>方案内容满足项目要求：</w:t>
            </w: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</w:rPr>
              <w:t>0分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hint="default" w:ascii="新宋体" w:hAnsi="新宋体" w:eastAsia="新宋体" w:cs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</w:rPr>
              <w:t>4</w:t>
            </w:r>
          </w:p>
        </w:tc>
        <w:tc>
          <w:tcPr>
            <w:tcW w:w="9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  <w:lang w:eastAsia="zh-CN"/>
              </w:rPr>
              <w:t>服务设备</w:t>
            </w:r>
          </w:p>
        </w:tc>
        <w:tc>
          <w:tcPr>
            <w:tcW w:w="4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/>
              <w:rPr>
                <w:rFonts w:hint="default" w:ascii="新宋体" w:hAnsi="新宋体" w:eastAsia="新宋体" w:cs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  <w:lang w:eastAsia="zh-CN"/>
              </w:rPr>
              <w:t>完成服务所需设备详细清单：</w:t>
            </w: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</w:rPr>
              <w:t>0分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hint="default" w:ascii="新宋体" w:hAnsi="新宋体" w:eastAsia="新宋体" w:cs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</w:rPr>
              <w:t>5</w:t>
            </w:r>
          </w:p>
        </w:tc>
        <w:tc>
          <w:tcPr>
            <w:tcW w:w="9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hint="eastAsia" w:ascii="新宋体" w:hAnsi="新宋体" w:eastAsia="新宋体" w:cs="新宋体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  <w:lang w:eastAsia="zh-CN"/>
              </w:rPr>
              <w:t>售后服务支持</w:t>
            </w:r>
          </w:p>
        </w:tc>
        <w:tc>
          <w:tcPr>
            <w:tcW w:w="4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  <w:lang w:eastAsia="zh-CN"/>
              </w:rPr>
              <w:t>提供完整售后服务保障清单：</w:t>
            </w: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  <w:lang w:val="en-US" w:eastAsia="zh-CN"/>
              </w:rPr>
              <w:t>10分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Chars="0" w:right="0" w:rightChars="0"/>
              <w:rPr>
                <w:rFonts w:hint="default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  <w:lang w:eastAsia="zh-CN"/>
              </w:rPr>
              <w:t>明确售后保障人员和服务时间</w:t>
            </w: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  <w:lang w:val="en-US" w:eastAsia="zh-CN"/>
              </w:rPr>
              <w:t>:10分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  <w:lang w:eastAsia="zh-CN"/>
              </w:rPr>
              <w:t>价格评分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  <w:lang w:eastAsia="zh-CN"/>
              </w:rPr>
              <w:t>报价</w:t>
            </w:r>
          </w:p>
        </w:tc>
        <w:tc>
          <w:tcPr>
            <w:tcW w:w="4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hint="default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  <w:lang w:eastAsia="zh-CN"/>
              </w:rPr>
              <w:t>投标最低价</w:t>
            </w: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  <w:lang w:val="en-US" w:eastAsia="zh-CN"/>
              </w:rPr>
              <w:t>/投标人报价×10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666666"/>
                <w:spacing w:val="0"/>
                <w:sz w:val="24"/>
                <w:szCs w:val="24"/>
                <w:lang w:val="en-US" w:eastAsia="zh-CN"/>
              </w:rPr>
              <w:t>10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B4CAC"/>
    <w:multiLevelType w:val="singleLevel"/>
    <w:tmpl w:val="08CB4CAC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A2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2021-05-26T01:08:15Z</dcterms:created>
  <dc:creator>Administrator.OUQOGZCZBHBGNFJ</dc:creator>
  <cp:lastModifiedBy>张嘉敏</cp:lastModifiedBy>
  <dcterms:modified xsi:type="dcterms:W3CDTF">2021-05-26T01:08:35Z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