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11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21" w:firstLineChars="199"/>
        <w:textAlignment w:val="auto"/>
        <w:rPr>
          <w:rFonts w:hint="eastAsia" w:eastAsia="仿宋_GB2312"/>
          <w:lang w:eastAsia="zh-CN"/>
        </w:rPr>
      </w:pPr>
      <w:r>
        <w:rPr>
          <w:rFonts w:hint="eastAsia" w:ascii="仿宋_GB2312"/>
          <w:szCs w:val="32"/>
        </w:rPr>
        <w:t>当事人</w:t>
      </w:r>
      <w:r>
        <w:rPr>
          <w:rFonts w:hint="eastAsia"/>
        </w:rPr>
        <w:t>：</w:t>
      </w:r>
      <w:r>
        <w:rPr>
          <w:rFonts w:hint="eastAsia"/>
          <w:lang w:eastAsia="zh-CN"/>
        </w:rPr>
        <w:t>江门市信安环境监测检测有限公司</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default" w:eastAsia="仿宋_GB2312"/>
          <w:lang w:val="en-US" w:eastAsia="zh-CN"/>
        </w:rPr>
      </w:pPr>
      <w:r>
        <w:rPr>
          <w:rFonts w:hint="eastAsia"/>
        </w:rPr>
        <w:t>统一社会信用代码</w:t>
      </w:r>
      <w:r>
        <w:rPr>
          <w:rFonts w:hint="eastAsia" w:ascii="仿宋_GB2312" w:hAnsi="仿宋_GB2312" w:eastAsia="仿宋_GB2312" w:cs="仿宋_GB2312"/>
        </w:rPr>
        <w:t>：</w:t>
      </w:r>
      <w:r>
        <w:rPr>
          <w:rFonts w:hint="eastAsia" w:ascii="仿宋_GB2312" w:hAnsi="仿宋_GB2312" w:eastAsia="仿宋_GB2312" w:cs="仿宋_GB2312"/>
          <w:lang w:val="en-US" w:eastAsia="zh-CN"/>
        </w:rPr>
        <w:t>91440705MA520H194Q</w:t>
      </w:r>
    </w:p>
    <w:p>
      <w:pPr>
        <w:keepNext w:val="0"/>
        <w:keepLines w:val="0"/>
        <w:pageBreakBefore w:val="0"/>
        <w:widowControl w:val="0"/>
        <w:kinsoku/>
        <w:wordWrap/>
        <w:overflowPunct/>
        <w:topLinePunct w:val="0"/>
        <w:autoSpaceDE/>
        <w:autoSpaceDN/>
        <w:bidi w:val="0"/>
        <w:adjustRightInd/>
        <w:snapToGrid/>
        <w:spacing w:line="520" w:lineRule="exact"/>
        <w:ind w:left="1548" w:leftChars="209" w:hanging="896" w:hangingChars="287"/>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住所：江门市新会区</w:t>
      </w:r>
      <w:r>
        <w:rPr>
          <w:rFonts w:hint="eastAsia" w:ascii="仿宋_GB2312" w:hAnsi="仿宋_GB2312" w:eastAsia="仿宋_GB2312" w:cs="仿宋_GB2312"/>
          <w:lang w:eastAsia="zh-CN"/>
        </w:rPr>
        <w:t>会城新会大道西</w:t>
      </w:r>
      <w:r>
        <w:rPr>
          <w:rFonts w:hint="eastAsia" w:ascii="仿宋_GB2312" w:hAnsi="仿宋_GB2312" w:eastAsia="仿宋_GB2312" w:cs="仿宋_GB2312"/>
          <w:lang w:val="en-US" w:eastAsia="zh-CN"/>
        </w:rPr>
        <w:t>1号H201</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仿宋_GB2312" w:eastAsia="仿宋_GB2312" w:cs="仿宋_GB2312"/>
          <w:szCs w:val="32"/>
        </w:rPr>
        <w:t>法定代表人：</w:t>
      </w:r>
      <w:r>
        <w:rPr>
          <w:rFonts w:hint="eastAsia" w:ascii="仿宋_GB2312" w:hAnsi="仿宋_GB2312" w:cs="仿宋_GB2312"/>
          <w:szCs w:val="32"/>
          <w:lang w:eastAsia="zh-CN"/>
        </w:rPr>
        <w:t>谭振鸿</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lang w:eastAsia="zh-CN"/>
        </w:rPr>
        <w:t>江门市信安环境监测检测有限公司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szCs w:val="32"/>
        </w:rPr>
        <w:t>2020年</w:t>
      </w:r>
      <w:r>
        <w:rPr>
          <w:rFonts w:hint="eastAsia"/>
          <w:szCs w:val="32"/>
          <w:lang w:val="en-US" w:eastAsia="zh-CN"/>
        </w:rPr>
        <w:t>11</w:t>
      </w:r>
      <w:r>
        <w:rPr>
          <w:rFonts w:hint="eastAsia"/>
          <w:szCs w:val="32"/>
        </w:rPr>
        <w:t>月</w:t>
      </w:r>
      <w:r>
        <w:rPr>
          <w:rFonts w:hint="eastAsia"/>
          <w:szCs w:val="32"/>
          <w:lang w:eastAsia="zh-CN"/>
        </w:rPr>
        <w:t>、</w:t>
      </w:r>
      <w:r>
        <w:rPr>
          <w:rFonts w:hint="eastAsia"/>
          <w:szCs w:val="32"/>
          <w:lang w:val="en-US" w:eastAsia="zh-CN"/>
        </w:rPr>
        <w:t>12月</w:t>
      </w:r>
      <w:r>
        <w:rPr>
          <w:rFonts w:hint="eastAsia"/>
          <w:szCs w:val="32"/>
        </w:rPr>
        <w:t>，我局执法人员对</w:t>
      </w:r>
      <w:r>
        <w:rPr>
          <w:rFonts w:hint="eastAsia"/>
          <w:lang w:eastAsia="zh-CN"/>
        </w:rPr>
        <w:t>江门市信安环境监测检测有限公司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color w:val="000000"/>
          <w:szCs w:val="32"/>
          <w:lang w:eastAsia="zh-CN"/>
        </w:rPr>
      </w:pPr>
      <w:r>
        <w:rPr>
          <w:rFonts w:hint="eastAsia" w:ascii="仿宋_GB2312" w:hAnsi="仿宋_GB2312" w:eastAsia="仿宋_GB2312" w:cs="仿宋_GB2312"/>
          <w:color w:val="000000"/>
          <w:szCs w:val="32"/>
        </w:rPr>
        <w:t>你</w:t>
      </w:r>
      <w:r>
        <w:rPr>
          <w:rFonts w:hint="eastAsia" w:ascii="仿宋_GB2312" w:hAnsi="仿宋_GB2312" w:eastAsia="仿宋_GB2312" w:cs="仿宋_GB2312"/>
          <w:color w:val="000000"/>
          <w:szCs w:val="32"/>
          <w:lang w:eastAsia="zh-CN"/>
        </w:rPr>
        <w:t>单位从事环境监测活动过程中存在颗粒物采样时间和频次、颗粒物测量、化学需氧量检测不符合环境监测规范要求，造成监测数据失实的行为。</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以上事实，有当事人签名确认的《江门市生态环境局现场检查（勘察）记录》、《江门市生态环境局调查询问笔录》</w:t>
      </w:r>
      <w:r>
        <w:rPr>
          <w:rFonts w:hint="eastAsia" w:ascii="仿宋_GB2312" w:hAnsi="仿宋_GB2312" w:cs="仿宋_GB2312"/>
          <w:szCs w:val="32"/>
          <w:lang w:eastAsia="zh-CN"/>
        </w:rPr>
        <w:t>、《监督检查事实确认单》，</w:t>
      </w:r>
      <w:r>
        <w:rPr>
          <w:rFonts w:hint="eastAsia" w:ascii="仿宋_GB2312" w:hAnsi="仿宋_GB2312" w:eastAsia="仿宋_GB2312" w:cs="仿宋_GB2312"/>
          <w:szCs w:val="32"/>
        </w:rPr>
        <w:t>我局执法人员现场拍摄的照片</w:t>
      </w:r>
      <w:r>
        <w:rPr>
          <w:rFonts w:hint="eastAsia" w:ascii="仿宋_GB2312" w:hAnsi="仿宋_GB2312" w:cs="仿宋_GB2312"/>
          <w:szCs w:val="32"/>
          <w:lang w:eastAsia="zh-CN"/>
        </w:rPr>
        <w:t>和《江门市</w:t>
      </w:r>
      <w:r>
        <w:rPr>
          <w:rFonts w:hint="eastAsia"/>
          <w:lang w:eastAsia="zh-CN"/>
        </w:rPr>
        <w:t>信安监测检测有限公司检测报告</w:t>
      </w:r>
      <w:r>
        <w:rPr>
          <w:rFonts w:hint="eastAsia" w:ascii="仿宋_GB2312" w:hAnsi="仿宋_GB2312" w:cs="仿宋_GB2312"/>
          <w:szCs w:val="32"/>
          <w:lang w:eastAsia="zh-CN"/>
        </w:rPr>
        <w:t>》（报告编号：</w:t>
      </w:r>
      <w:r>
        <w:rPr>
          <w:rFonts w:hint="eastAsia" w:ascii="仿宋_GB2312" w:hAnsi="仿宋_GB2312" w:cs="仿宋_GB2312"/>
          <w:szCs w:val="32"/>
          <w:lang w:val="en-US" w:eastAsia="zh-CN"/>
        </w:rPr>
        <w:t>XJ2004244302、XJ2007074506-01、XJ2004224201</w:t>
      </w:r>
      <w:r>
        <w:rPr>
          <w:rFonts w:hint="eastAsia" w:ascii="仿宋_GB2312" w:hAnsi="仿宋_GB2312" w:cs="仿宋_GB2312"/>
          <w:szCs w:val="32"/>
          <w:lang w:eastAsia="zh-CN"/>
        </w:rPr>
        <w:t>）</w:t>
      </w:r>
      <w:r>
        <w:rPr>
          <w:rFonts w:hint="eastAsia" w:ascii="仿宋_GB2312" w:hAnsi="仿宋_GB2312" w:eastAsia="仿宋_GB2312" w:cs="仿宋_GB2312"/>
          <w:szCs w:val="32"/>
        </w:rPr>
        <w:t>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hAnsi="仿宋_GB2312" w:eastAsia="仿宋_GB2312" w:cs="仿宋_GB2312"/>
        </w:rPr>
        <w:t>你单位的上述行为违反了《广东省环境保护条例》第十二条第三款的规定，</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w:t>
      </w:r>
      <w:r>
        <w:rPr>
          <w:rFonts w:hint="eastAsia" w:ascii="仿宋_GB2312" w:hAnsi="宋体"/>
          <w:szCs w:val="32"/>
        </w:rPr>
        <w:t>月</w:t>
      </w:r>
      <w:r>
        <w:rPr>
          <w:rFonts w:hint="eastAsia" w:ascii="仿宋_GB2312" w:hAnsi="宋体"/>
          <w:szCs w:val="32"/>
          <w:lang w:val="en-US" w:eastAsia="zh-CN"/>
        </w:rPr>
        <w:t>6</w:t>
      </w:r>
      <w:r>
        <w:rPr>
          <w:rFonts w:hint="eastAsia" w:ascii="仿宋_GB2312" w:hAnsi="宋体"/>
          <w:szCs w:val="32"/>
        </w:rPr>
        <w:t>日告知你单位违法事实、处罚依据和拟作出的处罚决定，并告知你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有权进行陈述申辩。你</w:t>
      </w:r>
      <w:r>
        <w:rPr>
          <w:rFonts w:hint="eastAsia" w:ascii="仿宋_GB2312" w:hAnsi="宋体"/>
          <w:szCs w:val="32"/>
          <w:lang w:eastAsia="zh-CN"/>
        </w:rPr>
        <w:t>单位</w:t>
      </w:r>
      <w:r>
        <w:rPr>
          <w:rFonts w:hint="eastAsia" w:ascii="仿宋_GB2312" w:hAnsi="宋体"/>
          <w:szCs w:val="32"/>
        </w:rPr>
        <w:t>未提出陈述申辩。</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w:t>
      </w:r>
      <w:r>
        <w:rPr>
          <w:rFonts w:hint="eastAsia" w:ascii="仿宋_GB2312" w:hAnsi="宋体"/>
          <w:szCs w:val="32"/>
        </w:rPr>
        <w:t>月</w:t>
      </w:r>
      <w:r>
        <w:rPr>
          <w:rFonts w:hint="eastAsia" w:ascii="仿宋_GB2312"/>
          <w:lang w:val="en-US" w:eastAsia="zh-CN"/>
        </w:rPr>
        <w:t>4</w:t>
      </w:r>
      <w:r>
        <w:rPr>
          <w:rFonts w:hint="eastAsia" w:ascii="仿宋_GB2312" w:hAnsi="宋体"/>
          <w:szCs w:val="32"/>
        </w:rPr>
        <w:t>日《行政处</w:t>
      </w:r>
      <w:r>
        <w:rPr>
          <w:rFonts w:hint="eastAsia" w:ascii="仿宋_GB2312"/>
        </w:rPr>
        <w:t>罚</w:t>
      </w:r>
      <w:r>
        <w:rPr>
          <w:rFonts w:hint="eastAsia" w:ascii="仿宋_GB2312"/>
          <w:lang w:eastAsia="zh-CN"/>
        </w:rPr>
        <w:t>事先</w:t>
      </w:r>
      <w:r>
        <w:rPr>
          <w:rFonts w:hint="eastAsia" w:ascii="仿宋_GB2312"/>
        </w:rPr>
        <w:t>告知书》（江新环罚听告〔202</w:t>
      </w:r>
      <w:r>
        <w:rPr>
          <w:rFonts w:hint="eastAsia" w:ascii="仿宋_GB2312"/>
          <w:lang w:val="en-US" w:eastAsia="zh-CN"/>
        </w:rPr>
        <w:t>1</w:t>
      </w:r>
      <w:r>
        <w:rPr>
          <w:rFonts w:hint="eastAsia" w:ascii="仿宋_GB2312"/>
        </w:rPr>
        <w:t>〕</w:t>
      </w:r>
      <w:r>
        <w:rPr>
          <w:rFonts w:hint="eastAsia" w:ascii="仿宋_GB2312"/>
          <w:lang w:val="en-US" w:eastAsia="zh-CN"/>
        </w:rPr>
        <w:t>1</w:t>
      </w:r>
      <w:r>
        <w:rPr>
          <w:rFonts w:hint="eastAsia" w:ascii="仿宋_GB2312"/>
        </w:rPr>
        <w:t>号）、20</w:t>
      </w:r>
      <w:r>
        <w:rPr>
          <w:rFonts w:hint="eastAsia" w:ascii="仿宋_GB2312"/>
          <w:lang w:val="en-US" w:eastAsia="zh-CN"/>
        </w:rPr>
        <w:t>21</w:t>
      </w:r>
      <w:r>
        <w:rPr>
          <w:rFonts w:hint="eastAsia" w:ascii="仿宋_GB2312"/>
        </w:rPr>
        <w:t>年</w:t>
      </w:r>
      <w:r>
        <w:rPr>
          <w:rFonts w:hint="eastAsia" w:ascii="仿宋_GB2312"/>
          <w:lang w:val="en-US" w:eastAsia="zh-CN"/>
        </w:rPr>
        <w:t>1</w:t>
      </w:r>
      <w:r>
        <w:rPr>
          <w:rFonts w:hint="eastAsia" w:ascii="仿宋_GB2312"/>
        </w:rPr>
        <w:t>月</w:t>
      </w:r>
      <w:r>
        <w:rPr>
          <w:rFonts w:hint="eastAsia" w:ascii="仿宋_GB2312"/>
          <w:lang w:val="en-US" w:eastAsia="zh-CN"/>
        </w:rPr>
        <w:t>6</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rPr>
      </w:pPr>
      <w:r>
        <w:rPr>
          <w:rFonts w:hint="eastAsia" w:ascii="仿宋_GB2312" w:hAnsi="仿宋_GB2312" w:eastAsia="仿宋_GB2312" w:cs="仿宋_GB2312"/>
        </w:rPr>
        <w:t>《广东省环境保护条例》第六十四条第二款规定，违反本条例第十二条第三款规定，环境监测机构未按照环境监测规范从事环境监测活动，造成监测数据失实的，由县级以上生态环境主管部门责令改正，并可处二万元以上五万元以下罚款；环境监测机构弄虚作假，隐瞒、伪造、篡改环境监测数据的，由县级以上生态环境主管部门或相关主管部门依法予以处罚；环境监测机构弄虚作假对造成的环境污染和生态破坏负有责任的，还应当与造成环境污染和生态破坏的其他责任者承担连带责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w:t>
      </w:r>
      <w:r>
        <w:rPr>
          <w:rFonts w:hint="eastAsia" w:ascii="仿宋_GB2312"/>
          <w:b/>
        </w:rPr>
        <w:t>月</w:t>
      </w:r>
      <w:r>
        <w:rPr>
          <w:rFonts w:hint="eastAsia" w:ascii="仿宋_GB2312"/>
          <w:b/>
          <w:lang w:val="en-US" w:eastAsia="zh-CN"/>
        </w:rPr>
        <w:t>6</w:t>
      </w:r>
      <w:r>
        <w:rPr>
          <w:rFonts w:hint="eastAsia" w:ascii="仿宋_GB2312"/>
          <w:b/>
        </w:rPr>
        <w:t>日向你单位送达《责令改正违法行为决定书》（江新环改〔202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2</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eastAsia="仿宋_GB2312"/>
          <w:b/>
          <w:lang w:eastAsia="zh-CN"/>
        </w:rPr>
      </w:pPr>
      <w:r>
        <w:rPr>
          <w:rFonts w:hint="eastAsia" w:ascii="仿宋_GB2312"/>
          <w:b/>
        </w:rPr>
        <w:t>依据上述规定，我局决定对你单位处罚款</w:t>
      </w:r>
      <w:r>
        <w:rPr>
          <w:rFonts w:hint="eastAsia" w:ascii="仿宋_GB2312"/>
          <w:b/>
          <w:lang w:val="en-US" w:eastAsia="zh-CN"/>
        </w:rPr>
        <w:t>三</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bookmarkStart w:id="0" w:name="_GoBack"/>
      <w:bookmarkEnd w:id="0"/>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w:t>
      </w:r>
      <w:r>
        <w:rPr>
          <w:rFonts w:hint="eastAsia" w:ascii="仿宋_GB2312" w:hAnsi="宋体"/>
          <w:kern w:val="0"/>
        </w:rPr>
        <w:t>月</w:t>
      </w:r>
      <w:r>
        <w:rPr>
          <w:rFonts w:hint="eastAsia" w:ascii="仿宋_GB2312" w:hAnsi="宋体"/>
          <w:kern w:val="0"/>
          <w:lang w:val="en-US" w:eastAsia="zh-CN"/>
        </w:rPr>
        <w:t>21</w:t>
      </w:r>
      <w:r>
        <w:rPr>
          <w:rFonts w:hint="eastAsia" w:ascii="仿宋_GB2312" w:hAnsi="宋体"/>
          <w:kern w:val="0"/>
        </w:rPr>
        <w:t xml:space="preserve">日  </w:t>
      </w: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51B0039"/>
    <w:rsid w:val="10B34097"/>
    <w:rsid w:val="16BB2D6C"/>
    <w:rsid w:val="19FB10D4"/>
    <w:rsid w:val="2DA42B43"/>
    <w:rsid w:val="2E442D9C"/>
    <w:rsid w:val="32D37D7A"/>
    <w:rsid w:val="42A25B31"/>
    <w:rsid w:val="49C4596D"/>
    <w:rsid w:val="4AA77651"/>
    <w:rsid w:val="50A447B5"/>
    <w:rsid w:val="570322C8"/>
    <w:rsid w:val="63C93BBB"/>
    <w:rsid w:val="730C56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1</TotalTime>
  <ScaleCrop>false</ScaleCrop>
  <LinksUpToDate>false</LinksUpToDate>
  <CharactersWithSpaces>1565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2021-01-22T03:54:55Z</cp:lastPrinted>
  <dcterms:modified xsi:type="dcterms:W3CDTF">2021-01-22T03:55:22Z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