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41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广东千色花化工有限公司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w:t>
      </w:r>
      <w:r>
        <w:rPr>
          <w:rFonts w:hint="eastAsia" w:ascii="仿宋_GB2312"/>
          <w:szCs w:val="32"/>
          <w:lang w:val="en-US" w:eastAsia="zh-CN"/>
        </w:rPr>
        <w:t>7007080365190</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今古洲今洲路</w:t>
      </w:r>
      <w:r>
        <w:rPr>
          <w:rFonts w:hint="eastAsia" w:ascii="仿宋_GB2312"/>
          <w:snapToGrid w:val="0"/>
          <w:kern w:val="13"/>
          <w:szCs w:val="32"/>
          <w:lang w:val="en-US" w:eastAsia="zh-CN"/>
        </w:rPr>
        <w:t>45号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黄达昌</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eastAsia="zh-CN"/>
        </w:rPr>
        <w:t>广东千色花化工有限公司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10月</w:t>
      </w:r>
      <w:r>
        <w:rPr>
          <w:rFonts w:hint="eastAsia"/>
          <w:szCs w:val="32"/>
        </w:rPr>
        <w:t>，</w:t>
      </w:r>
      <w:r>
        <w:rPr>
          <w:rFonts w:hint="eastAsia" w:ascii="仿宋_GB2312" w:hAnsi="仿宋"/>
          <w:szCs w:val="32"/>
        </w:rPr>
        <w:t>我局执法人员对</w:t>
      </w:r>
      <w:r>
        <w:rPr>
          <w:rFonts w:hint="eastAsia" w:ascii="仿宋_GB2312"/>
          <w:szCs w:val="32"/>
          <w:lang w:eastAsia="zh-CN"/>
        </w:rPr>
        <w:t>广东千色花化工有限公司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color w:val="000000"/>
          <w:szCs w:val="32"/>
          <w:lang w:eastAsia="zh-CN"/>
        </w:rPr>
      </w:pPr>
      <w:r>
        <w:rPr>
          <w:rFonts w:hint="eastAsia" w:ascii="仿宋_GB2312"/>
          <w:color w:val="000000"/>
          <w:szCs w:val="32"/>
        </w:rPr>
        <w:t>你单位未按要求启动突发环境事件应急预案进行应急处置，未用应急挡板拦截雨水总排放口（闸口C），导致部分洗桶废水经雨水总排放口（闸口C）排入外环境。</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w:t>
      </w:r>
      <w:r>
        <w:rPr>
          <w:rFonts w:hint="eastAsia" w:ascii="仿宋_GB2312"/>
          <w:szCs w:val="32"/>
          <w:lang w:val="en-US" w:eastAsia="zh-CN"/>
        </w:rPr>
        <w:t>10150002</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szCs w:val="32"/>
        </w:rPr>
        <w:t>20</w:t>
      </w:r>
      <w:r>
        <w:rPr>
          <w:rFonts w:hint="eastAsia"/>
          <w:szCs w:val="32"/>
        </w:rPr>
        <w:t>20</w:t>
      </w:r>
      <w:r>
        <w:rPr>
          <w:rFonts w:hint="eastAsia" w:ascii="仿宋_GB2312" w:hAnsi="宋体"/>
          <w:szCs w:val="32"/>
        </w:rPr>
        <w:t>年</w:t>
      </w:r>
      <w:r>
        <w:rPr>
          <w:rFonts w:hint="eastAsia"/>
          <w:szCs w:val="32"/>
          <w:lang w:val="en-US" w:eastAsia="zh-CN"/>
        </w:rPr>
        <w:t>11</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有权进行陈述申辩和要求听证。你单位提出了陈述申辩。经研究，我局认为你单位的陈述申辩不影响对违法事实的认定和处理。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eastAsia="仿宋_GB2312"/>
          <w:szCs w:val="32"/>
          <w:lang w:eastAsia="zh-CN"/>
        </w:rPr>
      </w:pPr>
      <w:r>
        <w:rPr>
          <w:rFonts w:hint="eastAsia" w:ascii="仿宋_GB2312" w:hAnsi="宋体"/>
          <w:szCs w:val="32"/>
        </w:rPr>
        <w:t>以上事实，有我局</w:t>
      </w:r>
      <w:r>
        <w:t>20</w:t>
      </w:r>
      <w:r>
        <w:rPr>
          <w:rFonts w:hint="eastAsia"/>
        </w:rPr>
        <w:t>20</w:t>
      </w:r>
      <w:r>
        <w:rPr>
          <w:rFonts w:hint="eastAsia" w:ascii="仿宋_GB2312" w:hAnsi="宋体"/>
          <w:szCs w:val="32"/>
        </w:rPr>
        <w:t>年</w:t>
      </w:r>
      <w:r>
        <w:rPr>
          <w:rFonts w:hint="eastAsia"/>
          <w:lang w:val="en-US" w:eastAsia="zh-CN"/>
        </w:rPr>
        <w:t>11</w:t>
      </w:r>
      <w:r>
        <w:rPr>
          <w:rFonts w:hint="eastAsia" w:ascii="仿宋_GB2312" w:hAnsi="宋体"/>
          <w:szCs w:val="32"/>
        </w:rPr>
        <w:t>月</w:t>
      </w:r>
      <w:r>
        <w:rPr>
          <w:rFonts w:hint="eastAsia"/>
          <w:szCs w:val="32"/>
          <w:lang w:val="en-US" w:eastAsia="zh-CN"/>
        </w:rPr>
        <w:t>13</w:t>
      </w:r>
      <w:r>
        <w:rPr>
          <w:rFonts w:hint="eastAsia" w:ascii="仿宋_GB2312" w:hAnsi="宋体"/>
          <w:szCs w:val="32"/>
        </w:rPr>
        <w:t>日《行政处</w:t>
      </w:r>
      <w:r>
        <w:rPr>
          <w:rFonts w:hint="eastAsia"/>
        </w:rPr>
        <w:t>罚</w:t>
      </w:r>
      <w:r>
        <w:rPr>
          <w:rFonts w:hint="eastAsia"/>
          <w:lang w:eastAsia="zh-CN"/>
        </w:rPr>
        <w:t>听证</w:t>
      </w:r>
      <w:r>
        <w:rPr>
          <w:rFonts w:hint="eastAsia"/>
        </w:rPr>
        <w:t>告知书》（江新环罚</w:t>
      </w:r>
      <w:r>
        <w:rPr>
          <w:rFonts w:hint="eastAsia"/>
          <w:lang w:eastAsia="zh-CN"/>
        </w:rPr>
        <w:t>听</w:t>
      </w:r>
      <w:r>
        <w:rPr>
          <w:rFonts w:hint="eastAsia"/>
        </w:rPr>
        <w:t>告〔</w:t>
      </w:r>
      <w:r>
        <w:t>20</w:t>
      </w:r>
      <w:r>
        <w:rPr>
          <w:rFonts w:hint="eastAsia"/>
        </w:rPr>
        <w:t>20〕</w:t>
      </w:r>
      <w:r>
        <w:rPr>
          <w:rFonts w:hint="eastAsia"/>
          <w:lang w:val="en-US" w:eastAsia="zh-CN"/>
        </w:rPr>
        <w:t>47</w:t>
      </w:r>
      <w:r>
        <w:rPr>
          <w:rFonts w:hint="eastAsia"/>
        </w:rPr>
        <w:t>号）</w:t>
      </w:r>
      <w:r>
        <w:rPr>
          <w:rFonts w:hint="eastAsia"/>
          <w:lang w:eastAsia="zh-CN"/>
        </w:rPr>
        <w:t>、</w:t>
      </w:r>
      <w:r>
        <w:rPr>
          <w:rFonts w:hint="eastAsia"/>
        </w:rPr>
        <w:t>2020年</w:t>
      </w:r>
      <w:r>
        <w:rPr>
          <w:rFonts w:hint="eastAsia"/>
          <w:lang w:val="en-US" w:eastAsia="zh-CN"/>
        </w:rPr>
        <w:t>11</w:t>
      </w:r>
      <w:r>
        <w:rPr>
          <w:rFonts w:hint="eastAsia"/>
        </w:rPr>
        <w:t>月</w:t>
      </w:r>
      <w:r>
        <w:rPr>
          <w:rFonts w:hint="eastAsia"/>
          <w:lang w:val="en-US" w:eastAsia="zh-CN"/>
        </w:rPr>
        <w:t>16</w:t>
      </w:r>
      <w:r>
        <w:rPr>
          <w:rFonts w:hint="eastAsia"/>
        </w:rPr>
        <w:t>日送达回执</w:t>
      </w:r>
      <w:r>
        <w:rPr>
          <w:rFonts w:hint="eastAsia"/>
          <w:lang w:eastAsia="zh-CN"/>
        </w:rPr>
        <w:t>及你单位《关于</w:t>
      </w:r>
      <w:r>
        <w:rPr>
          <w:rFonts w:hint="eastAsia"/>
          <w:lang w:val="en-US" w:eastAsia="zh-CN"/>
        </w:rPr>
        <w:t>&lt;行政处罚听证告知书&gt;的陈述申辩意见</w:t>
      </w:r>
      <w:r>
        <w:rPr>
          <w:rFonts w:hint="eastAsia"/>
          <w:lang w:eastAsia="zh-CN"/>
        </w:rPr>
        <w:t>》</w:t>
      </w:r>
      <w:r>
        <w:rPr>
          <w:rFonts w:hint="eastAsia"/>
        </w:rPr>
        <w:t>为证</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rPr>
      </w:pPr>
      <w:r>
        <w:rPr>
          <w:rFonts w:hint="eastAsia" w:ascii="仿宋_GB2312"/>
        </w:rPr>
        <w:t>《中华人民共和国水污染防治法》第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规定，企业事业单位发生事故或者其他突发性事件，造成或者可能造成水污染事故的，应当立即启动本单位的应急方案，采取隔离等应急措施，防止水污染物进入水体，并向事故发生地的县级以上</w:t>
      </w:r>
      <w:bookmarkStart w:id="0" w:name="_GoBack"/>
      <w:bookmarkEnd w:id="0"/>
      <w:r>
        <w:rPr>
          <w:rFonts w:hint="eastAsia" w:ascii="仿宋_GB2312"/>
        </w:rPr>
        <w:t>地方人民政府或者环境保护主管部门报告。环境保护主管部门接到报告后，应当及时向本级人民政府报告，并抄送有关部门。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《中华人民共和国水污染防治法》第</w:t>
      </w:r>
      <w:r>
        <w:rPr>
          <w:rFonts w:hint="eastAsia" w:ascii="仿宋_GB2312"/>
          <w:lang w:eastAsia="zh-CN"/>
        </w:rPr>
        <w:t>九</w:t>
      </w:r>
      <w:r>
        <w:rPr>
          <w:rFonts w:hint="eastAsia" w:ascii="仿宋_GB2312"/>
        </w:rPr>
        <w:t>十三条第二项</w:t>
      </w:r>
      <w:r>
        <w:rPr>
          <w:rFonts w:ascii="仿宋_GB2312"/>
        </w:rPr>
        <w:t>规定</w:t>
      </w:r>
      <w:r>
        <w:rPr>
          <w:rFonts w:hint="eastAsia" w:ascii="仿宋_GB2312"/>
        </w:rPr>
        <w:t>， 企业事业单位水污染事故发生后，未及时启动水污染事故的应急方案，采取有关应急措施的</w:t>
      </w:r>
      <w:r>
        <w:rPr>
          <w:rFonts w:hint="eastAsia" w:ascii="仿宋_GB2312"/>
          <w:lang w:eastAsia="zh-CN"/>
        </w:rPr>
        <w:t>，由县级以上人民政府环境保护主管部门责令改正；情节严重的，处二万元以上十万元以下的罚款。</w:t>
      </w:r>
      <w:r>
        <w:rPr>
          <w:rFonts w:hint="eastAsia"/>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11</w:t>
      </w:r>
      <w:r>
        <w:rPr>
          <w:rFonts w:hint="eastAsia" w:ascii="仿宋_GB2312"/>
          <w:b/>
        </w:rPr>
        <w:t>月</w:t>
      </w:r>
      <w:r>
        <w:rPr>
          <w:rFonts w:hint="eastAsia" w:ascii="仿宋_GB2312"/>
          <w:b/>
          <w:lang w:val="en-US" w:eastAsia="zh-CN"/>
        </w:rPr>
        <w:t>18</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送达《责令改正违法行为决定书》（江新环改〔2020〕</w:t>
      </w:r>
      <w:r>
        <w:rPr>
          <w:rFonts w:hint="eastAsia" w:ascii="仿宋_GB2312"/>
          <w:b/>
          <w:lang w:val="en-US" w:eastAsia="zh-CN"/>
        </w:rPr>
        <w:t>45</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依据上述和《江门市生态环境局关于生态环境违法行为行政处罚自由裁量权裁量标准规定（试行）》的有关规定，我局决定对你</w:t>
      </w:r>
      <w:r>
        <w:rPr>
          <w:rFonts w:hint="eastAsia" w:ascii="仿宋_GB2312"/>
          <w:b/>
          <w:lang w:eastAsia="zh-CN"/>
        </w:rPr>
        <w:t>单位</w:t>
      </w:r>
      <w:r>
        <w:rPr>
          <w:rFonts w:hint="eastAsia" w:ascii="仿宋_GB2312"/>
          <w:b/>
        </w:rPr>
        <w:t>处罚款</w:t>
      </w:r>
      <w:r>
        <w:rPr>
          <w:rFonts w:hint="eastAsia" w:ascii="仿宋_GB2312"/>
          <w:b/>
          <w:lang w:eastAsia="zh-CN"/>
        </w:rPr>
        <w:t>八</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w:t>
      </w:r>
      <w:r>
        <w:rPr>
          <w:rFonts w:hint="eastAsia" w:ascii="仿宋_GB2312" w:hAnsi="宋体"/>
          <w:kern w:val="0"/>
          <w:lang w:val="en-US" w:eastAsia="zh-CN"/>
        </w:rPr>
        <w:t xml:space="preserve"> </w:t>
      </w:r>
      <w:r>
        <w:rPr>
          <w:rFonts w:hint="eastAsia" w:ascii="仿宋_GB2312" w:hAnsi="宋体"/>
          <w:kern w:val="0"/>
        </w:rPr>
        <w:t>2020年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会城街道办事处规划建设环保局</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Theme="majorEastAsia" w:hAnsiTheme="majorEastAsia" w:eastAsiaTheme="majorEastAsia" w:cstheme="majorEastAsia"/>
        <w:sz w:val="28"/>
        <w:szCs w:val="28"/>
        <w:lang w:val="en-US" w:eastAsia="zh-CN"/>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6D5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13D7"/>
    <w:rsid w:val="001C395D"/>
    <w:rsid w:val="001C42B3"/>
    <w:rsid w:val="001C4CD4"/>
    <w:rsid w:val="001C5081"/>
    <w:rsid w:val="001C7DCA"/>
    <w:rsid w:val="001C7EE7"/>
    <w:rsid w:val="001D05C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1178"/>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5A0"/>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621"/>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0728A"/>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200"/>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53"/>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3F3"/>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120"/>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5CA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310"/>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6AD"/>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7AC"/>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830"/>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4221"/>
    <w:rsid w:val="00D95396"/>
    <w:rsid w:val="00D95425"/>
    <w:rsid w:val="00D95A39"/>
    <w:rsid w:val="00D961D2"/>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420C"/>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8B0"/>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0EAE"/>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AF7866"/>
    <w:rsid w:val="0B7A661E"/>
    <w:rsid w:val="0F8806F1"/>
    <w:rsid w:val="12FA5944"/>
    <w:rsid w:val="1B567B98"/>
    <w:rsid w:val="1C831FA6"/>
    <w:rsid w:val="2CF40918"/>
    <w:rsid w:val="72151568"/>
    <w:rsid w:val="7F0677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215</Words>
  <Characters>1230</Characters>
  <Lines>10</Lines>
  <Paragraphs>2</Paragraphs>
  <TotalTime>3</TotalTime>
  <ScaleCrop>false</ScaleCrop>
  <LinksUpToDate>false</LinksUpToDate>
  <CharactersWithSpaces>1443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2020-03-30T08:28:00Z</dcterms:created>
  <dc:creator>Administrator</dc:creator>
  <cp:lastModifiedBy>Administrator</cp:lastModifiedBy>
  <cp:lastPrinted>2020-11-27T01:07:47Z</cp:lastPrinted>
  <dcterms:modified xsi:type="dcterms:W3CDTF">2020-11-27T01:07:50Z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